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78" w:rsidRDefault="00C12A99" w:rsidP="00F143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РЕКОМЕНДАЦИИ</w:t>
      </w:r>
      <w:r w:rsidR="00F14378">
        <w:rPr>
          <w:b/>
          <w:sz w:val="28"/>
          <w:szCs w:val="28"/>
          <w:lang w:val="uk-UA"/>
        </w:rPr>
        <w:t xml:space="preserve"> </w:t>
      </w:r>
      <w:r w:rsidR="000823D7">
        <w:rPr>
          <w:b/>
          <w:sz w:val="28"/>
          <w:szCs w:val="28"/>
          <w:lang w:val="uk-UA"/>
        </w:rPr>
        <w:t>ПО ВЫПОЛНЕНИЮ ПИСЬМЕННОЙ ЧАСТИ</w:t>
      </w:r>
    </w:p>
    <w:p w:rsidR="00F14378" w:rsidRDefault="00F14378" w:rsidP="00F1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МОДУЛЯ 3</w:t>
      </w:r>
    </w:p>
    <w:p w:rsidR="00F14378" w:rsidRPr="00F21FED" w:rsidRDefault="00F14378" w:rsidP="00F14378">
      <w:pPr>
        <w:pStyle w:val="a3"/>
        <w:ind w:left="851" w:hanging="851"/>
        <w:rPr>
          <w:b/>
          <w:sz w:val="32"/>
          <w:szCs w:val="24"/>
        </w:rPr>
      </w:pPr>
      <w:r w:rsidRPr="00F21FED">
        <w:rPr>
          <w:b/>
          <w:color w:val="000000"/>
          <w:sz w:val="32"/>
          <w:szCs w:val="24"/>
        </w:rPr>
        <w:t>Задание 1</w:t>
      </w:r>
      <w:proofErr w:type="gramStart"/>
      <w:r w:rsidRPr="00F21FED">
        <w:rPr>
          <w:color w:val="000000"/>
          <w:sz w:val="32"/>
          <w:szCs w:val="24"/>
        </w:rPr>
        <w:t xml:space="preserve"> </w:t>
      </w:r>
      <w:r w:rsidRPr="00F21FED">
        <w:rPr>
          <w:i/>
          <w:color w:val="000000"/>
          <w:sz w:val="32"/>
          <w:szCs w:val="24"/>
        </w:rPr>
        <w:t>О</w:t>
      </w:r>
      <w:proofErr w:type="gramEnd"/>
      <w:r w:rsidRPr="00F21FED">
        <w:rPr>
          <w:i/>
          <w:color w:val="000000"/>
          <w:sz w:val="32"/>
          <w:szCs w:val="24"/>
        </w:rPr>
        <w:t xml:space="preserve">тветить на теоретический вопрос. </w:t>
      </w:r>
      <w:r w:rsidRPr="00F21FED">
        <w:rPr>
          <w:b/>
          <w:sz w:val="32"/>
          <w:szCs w:val="24"/>
        </w:rPr>
        <w:t>(10 баллов)</w:t>
      </w:r>
    </w:p>
    <w:p w:rsidR="00F14378" w:rsidRPr="005B555C" w:rsidRDefault="00F14378" w:rsidP="00F14378">
      <w:pPr>
        <w:pStyle w:val="a3"/>
        <w:ind w:left="851" w:hanging="851"/>
        <w:rPr>
          <w:b/>
          <w:sz w:val="24"/>
          <w:szCs w:val="24"/>
        </w:rPr>
      </w:pPr>
    </w:p>
    <w:p w:rsidR="00F14378" w:rsidRPr="003B083B" w:rsidRDefault="00F14378" w:rsidP="00F14378">
      <w:pPr>
        <w:ind w:firstLine="2552"/>
        <w:rPr>
          <w:rFonts w:asciiTheme="minorHAnsi" w:hAnsiTheme="minorHAnsi" w:cstheme="minorHAnsi"/>
          <w:bCs/>
          <w:iCs/>
          <w:sz w:val="28"/>
          <w:szCs w:val="28"/>
        </w:rPr>
      </w:pPr>
      <w:r w:rsidRPr="005B555C">
        <w:rPr>
          <w:bCs/>
          <w:iCs/>
          <w:sz w:val="28"/>
          <w:szCs w:val="28"/>
        </w:rPr>
        <w:t>Понятие базы данных.</w:t>
      </w:r>
    </w:p>
    <w:p w:rsidR="00C12A99" w:rsidRDefault="00C12A99" w:rsidP="00F14378">
      <w:pPr>
        <w:ind w:firstLine="2552"/>
        <w:rPr>
          <w:bCs/>
          <w:iCs/>
          <w:sz w:val="28"/>
          <w:szCs w:val="28"/>
        </w:rPr>
      </w:pPr>
    </w:p>
    <w:p w:rsidR="00F21FED" w:rsidRDefault="00C12A99" w:rsidP="00F21FED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C12A99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РЕКОМЕНДАЦИИ: </w:t>
      </w:r>
      <w:r w:rsidR="003D4503"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 w:rsidR="003B083B" w:rsidRPr="003B083B">
        <w:rPr>
          <w:rFonts w:asciiTheme="minorHAnsi" w:hAnsiTheme="minorHAnsi" w:cstheme="minorHAnsi"/>
          <w:b/>
          <w:bCs/>
          <w:iCs/>
          <w:sz w:val="28"/>
          <w:szCs w:val="28"/>
        </w:rPr>
        <w:t>Задания1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необходимо проработать 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 «</w:t>
      </w:r>
      <w:r w:rsidRPr="00C12A99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 xml:space="preserve">Система управления базами данных </w:t>
      </w:r>
      <w:proofErr w:type="spellStart"/>
      <w:r w:rsidRPr="00C12A99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>Access</w:t>
      </w:r>
      <w:proofErr w:type="spellEnd"/>
      <w:r w:rsidRPr="00C12A99">
        <w:rPr>
          <w:rFonts w:asciiTheme="minorHAnsi" w:hAnsiTheme="minorHAnsi" w:cstheme="minorHAnsi"/>
          <w:b/>
          <w:color w:val="222222"/>
          <w:sz w:val="28"/>
          <w:szCs w:val="28"/>
          <w:shd w:val="clear" w:color="auto" w:fill="FFFFFF"/>
        </w:rPr>
        <w:t xml:space="preserve"> в экономических расчетах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»</w:t>
      </w:r>
      <w:r w:rsidRPr="00C12A99">
        <w:rPr>
          <w:lang w:val="uk-UA"/>
        </w:rPr>
        <w:t xml:space="preserve"> </w:t>
      </w:r>
      <w:r>
        <w:rPr>
          <w:lang w:val="uk-UA"/>
        </w:rPr>
        <w:t>(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стр. 6-74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  <w:r w:rsidR="00F21FE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proofErr w:type="gramStart"/>
      <w:r w:rsidR="00F21FE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 w:rsidR="00F21FED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begin"/>
      </w:r>
      <w:r w:rsidR="004D713F">
        <w:rPr>
          <w:rFonts w:asciiTheme="minorHAnsi" w:hAnsiTheme="minorHAnsi" w:cstheme="minorHAnsi"/>
          <w:b/>
          <w:bCs/>
          <w:iCs/>
          <w:sz w:val="28"/>
          <w:szCs w:val="28"/>
        </w:rPr>
        <w:instrText>HYPERLINK "D:\\IRA\\Rab_Pr\\Rab_programma_2012\\Эконом.информатика_2012_13_уч.год\\МОДУЛЬ_3\\СУБД Access.pdf"</w:instrText>
      </w:r>
      <w:r w:rsidR="004D713F">
        <w:rPr>
          <w:rFonts w:asciiTheme="minorHAnsi" w:hAnsiTheme="minorHAnsi" w:cstheme="minorHAnsi"/>
          <w:b/>
          <w:bCs/>
          <w:iCs/>
          <w:sz w:val="28"/>
          <w:szCs w:val="28"/>
        </w:rPr>
      </w:r>
      <w:r w:rsidR="00F21FED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separate"/>
      </w:r>
      <w:r w:rsidR="00F21FED" w:rsidRPr="00F21FED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СУБД Access.pdf</w:t>
      </w:r>
      <w:r w:rsidR="00F21FED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end"/>
      </w:r>
      <w:r w:rsidR="00F21FED"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</w:p>
    <w:p w:rsidR="00F21FED" w:rsidRPr="00C12A99" w:rsidRDefault="00F21FED" w:rsidP="00C12A99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:rsidR="00F14378" w:rsidRDefault="00F14378" w:rsidP="00F14378">
      <w:pPr>
        <w:rPr>
          <w:b/>
          <w:color w:val="000000"/>
        </w:rPr>
      </w:pPr>
      <w:r>
        <w:rPr>
          <w:b/>
          <w:color w:val="000000"/>
        </w:rPr>
        <w:t xml:space="preserve">Задание </w:t>
      </w:r>
      <w:r w:rsidRPr="005B555C">
        <w:rPr>
          <w:b/>
          <w:color w:val="000000"/>
        </w:rPr>
        <w:t>2</w:t>
      </w:r>
      <w:r w:rsidRPr="00F63F79">
        <w:rPr>
          <w:i/>
          <w:color w:val="000000"/>
        </w:rPr>
        <w:t xml:space="preserve"> Тесты  </w:t>
      </w:r>
      <w:r w:rsidR="007C5ECC">
        <w:rPr>
          <w:b/>
          <w:color w:val="000000"/>
        </w:rPr>
        <w:t>(15</w:t>
      </w:r>
      <w:r>
        <w:rPr>
          <w:b/>
          <w:color w:val="000000"/>
        </w:rPr>
        <w:t xml:space="preserve"> баллов</w:t>
      </w:r>
      <w:r w:rsidRPr="00F63F79">
        <w:rPr>
          <w:b/>
          <w:color w:val="000000"/>
        </w:rPr>
        <w:t>)</w:t>
      </w:r>
    </w:p>
    <w:p w:rsidR="00F14378" w:rsidRPr="00F63F79" w:rsidRDefault="00F14378" w:rsidP="00F14378">
      <w:pPr>
        <w:rPr>
          <w:i/>
          <w:color w:val="000000"/>
        </w:rPr>
      </w:pPr>
    </w:p>
    <w:p w:rsidR="00F14378" w:rsidRPr="005B555C" w:rsidRDefault="00F14378" w:rsidP="00F14378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 xml:space="preserve">1 База данных </w:t>
      </w:r>
      <w:r w:rsidRPr="005B555C">
        <w:rPr>
          <w:i/>
          <w:lang w:val="uk-UA"/>
        </w:rPr>
        <w:t>–</w:t>
      </w:r>
      <w:r w:rsidRPr="005B555C">
        <w:rPr>
          <w:i/>
        </w:rPr>
        <w:t xml:space="preserve"> это:</w:t>
      </w:r>
    </w:p>
    <w:p w:rsidR="00F14378" w:rsidRPr="00F63F79" w:rsidRDefault="00F14378" w:rsidP="00F14378">
      <w:pPr>
        <w:spacing w:line="256" w:lineRule="auto"/>
        <w:ind w:left="708" w:firstLine="709"/>
        <w:jc w:val="both"/>
        <w:rPr>
          <w:spacing w:val="-8"/>
        </w:rPr>
      </w:pPr>
      <w:r w:rsidRPr="00F63F79">
        <w:rPr>
          <w:spacing w:val="-8"/>
        </w:rPr>
        <w:t>1) совокупность данных, организованных по определенным правилам;</w:t>
      </w:r>
    </w:p>
    <w:p w:rsidR="00F14378" w:rsidRPr="00F63F79" w:rsidRDefault="00F14378" w:rsidP="00F14378">
      <w:pPr>
        <w:spacing w:line="256" w:lineRule="auto"/>
        <w:ind w:left="1701" w:hanging="284"/>
        <w:jc w:val="both"/>
      </w:pPr>
      <w:r w:rsidRPr="00F63F79">
        <w:t>2) совокупность программ для хранения и обработки больших массивов информации;</w:t>
      </w:r>
    </w:p>
    <w:p w:rsidR="00F14378" w:rsidRPr="00F63F79" w:rsidRDefault="00F14378" w:rsidP="00F14378">
      <w:pPr>
        <w:spacing w:line="256" w:lineRule="auto"/>
        <w:ind w:left="1701" w:hanging="284"/>
        <w:jc w:val="both"/>
      </w:pPr>
      <w:r w:rsidRPr="00F63F79">
        <w:t>3) интерфейс, поддерживающий наполнение и манипулирование данными;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4) определенная совокупность информации;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5) все предыдущие ответы верны;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rPr>
          <w:lang w:val="uk-UA"/>
        </w:rPr>
        <w:t>6</w:t>
      </w:r>
      <w:r w:rsidRPr="00F63F79">
        <w:t>) нет правильных ответов.</w:t>
      </w:r>
    </w:p>
    <w:p w:rsidR="00F14378" w:rsidRPr="005B555C" w:rsidRDefault="00F14378" w:rsidP="00F14378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>2</w:t>
      </w:r>
      <w:proofErr w:type="gramStart"/>
      <w:r w:rsidRPr="005B555C">
        <w:rPr>
          <w:i/>
        </w:rPr>
        <w:t xml:space="preserve"> Н</w:t>
      </w:r>
      <w:proofErr w:type="gramEnd"/>
      <w:r w:rsidRPr="005B555C">
        <w:rPr>
          <w:i/>
        </w:rPr>
        <w:t>аиболее распространенными в практике являются: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1) распределенные базы данных;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2) иерархические базы данных;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3) сетевые базы данных;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4) реляционные базы данных;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5) все предыдущие ответы верны;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rPr>
          <w:lang w:val="uk-UA"/>
        </w:rPr>
        <w:t>6</w:t>
      </w:r>
      <w:r w:rsidRPr="00F63F79">
        <w:t>) нет правильных ответов.</w:t>
      </w:r>
    </w:p>
    <w:p w:rsidR="00F14378" w:rsidRPr="005B555C" w:rsidRDefault="00F14378" w:rsidP="00F14378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>3</w:t>
      </w:r>
      <w:proofErr w:type="gramStart"/>
      <w:r w:rsidRPr="005B555C">
        <w:rPr>
          <w:i/>
        </w:rPr>
        <w:t xml:space="preserve"> Н</w:t>
      </w:r>
      <w:proofErr w:type="gramEnd"/>
      <w:r w:rsidRPr="005B555C">
        <w:rPr>
          <w:i/>
        </w:rPr>
        <w:t>аиболее точным аналогом реляционной базы данных может служить: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1) неупорядоченное множество данных;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2) вектор;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3) генеалогическое дерево;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4) двухмерная таблица;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5) все предыдущие ответы верны;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rPr>
          <w:lang w:val="uk-UA"/>
        </w:rPr>
        <w:t>6</w:t>
      </w:r>
      <w:r w:rsidRPr="00F63F79">
        <w:t>) нет правильных ответов.</w:t>
      </w:r>
    </w:p>
    <w:p w:rsidR="00F14378" w:rsidRPr="005B555C" w:rsidRDefault="00F14378" w:rsidP="00F14378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 xml:space="preserve">4 Таблицы в базах данных предназначены </w:t>
      </w:r>
      <w:proofErr w:type="gramStart"/>
      <w:r w:rsidRPr="005B555C">
        <w:rPr>
          <w:i/>
        </w:rPr>
        <w:t>для</w:t>
      </w:r>
      <w:proofErr w:type="gramEnd"/>
      <w:r w:rsidRPr="005B555C">
        <w:rPr>
          <w:i/>
        </w:rPr>
        <w:t>: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1) хранения данных базы;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2) отбора и обработки данных базы;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3) ввода данных базы и их просмотра;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4) автоматического выполнения группы команд;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5) выполнения сложных программных действий;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6) все предыдущие ответы верны.</w:t>
      </w:r>
    </w:p>
    <w:p w:rsidR="00F14378" w:rsidRPr="005B555C" w:rsidRDefault="00F14378" w:rsidP="00F14378">
      <w:pPr>
        <w:spacing w:line="256" w:lineRule="auto"/>
        <w:ind w:firstLine="709"/>
        <w:jc w:val="both"/>
        <w:rPr>
          <w:i/>
        </w:rPr>
      </w:pPr>
      <w:r w:rsidRPr="005B555C">
        <w:rPr>
          <w:i/>
        </w:rPr>
        <w:t xml:space="preserve">5 Что из перечисленного не является объектом </w:t>
      </w:r>
      <w:proofErr w:type="spellStart"/>
      <w:r w:rsidRPr="005B555C">
        <w:rPr>
          <w:i/>
        </w:rPr>
        <w:t>Access</w:t>
      </w:r>
      <w:proofErr w:type="spellEnd"/>
      <w:r w:rsidRPr="005B555C">
        <w:rPr>
          <w:i/>
        </w:rPr>
        <w:t>?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1) модули;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2) таблицы;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3) макросы;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4) ключи;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5) формы;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6) отчеты;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7) запросы;</w:t>
      </w:r>
    </w:p>
    <w:p w:rsidR="00F14378" w:rsidRPr="00F63F79" w:rsidRDefault="00F14378" w:rsidP="00F14378">
      <w:pPr>
        <w:spacing w:line="256" w:lineRule="auto"/>
        <w:ind w:left="708" w:firstLine="709"/>
        <w:jc w:val="both"/>
      </w:pPr>
      <w:r w:rsidRPr="00F63F79">
        <w:t>8) все предыдущие ответы верны;</w:t>
      </w:r>
    </w:p>
    <w:p w:rsidR="00F14378" w:rsidRDefault="00F14378" w:rsidP="00F14378">
      <w:pPr>
        <w:spacing w:line="256" w:lineRule="auto"/>
        <w:ind w:left="708" w:firstLine="709"/>
        <w:jc w:val="both"/>
      </w:pPr>
      <w:r w:rsidRPr="00F63F79">
        <w:rPr>
          <w:lang w:val="uk-UA"/>
        </w:rPr>
        <w:lastRenderedPageBreak/>
        <w:t>9</w:t>
      </w:r>
      <w:r w:rsidRPr="00F63F79">
        <w:t>) нет правильных ответов.</w:t>
      </w:r>
    </w:p>
    <w:p w:rsidR="00C12A99" w:rsidRDefault="00C12A99" w:rsidP="00F14378">
      <w:pPr>
        <w:spacing w:line="256" w:lineRule="auto"/>
        <w:ind w:left="708" w:firstLine="709"/>
        <w:jc w:val="both"/>
      </w:pPr>
    </w:p>
    <w:p w:rsidR="00F21FED" w:rsidRDefault="00C12A99" w:rsidP="00C12A99">
      <w:p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C12A99"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 xml:space="preserve">РЕКОМЕНДАЦИИ: </w:t>
      </w:r>
      <w:r w:rsidR="003D4503"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ля успешного выполнения </w:t>
      </w:r>
      <w:r w:rsidR="003B083B">
        <w:rPr>
          <w:rFonts w:asciiTheme="minorHAnsi" w:hAnsiTheme="minorHAnsi" w:cstheme="minorHAnsi"/>
          <w:b/>
          <w:bCs/>
          <w:iCs/>
          <w:sz w:val="28"/>
          <w:szCs w:val="28"/>
        </w:rPr>
        <w:t>З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адания</w:t>
      </w:r>
      <w:proofErr w:type="gramStart"/>
      <w:r w:rsidR="003B083B">
        <w:rPr>
          <w:rFonts w:asciiTheme="minorHAnsi" w:hAnsiTheme="minorHAnsi" w:cstheme="minorHAnsi"/>
          <w:b/>
          <w:bCs/>
          <w:iCs/>
          <w:sz w:val="28"/>
          <w:szCs w:val="28"/>
        </w:rPr>
        <w:t>2</w:t>
      </w:r>
      <w:proofErr w:type="gramEnd"/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необходимо проработать </w:t>
      </w:r>
      <w:r w:rsidRPr="00C12A99">
        <w:rPr>
          <w:rFonts w:asciiTheme="minorHAnsi" w:hAnsiTheme="minorHAnsi" w:cstheme="minorHAnsi"/>
          <w:b/>
          <w:bCs/>
          <w:iCs/>
          <w:sz w:val="28"/>
          <w:szCs w:val="28"/>
        </w:rPr>
        <w:t>соответствующие разделы МУ</w:t>
      </w:r>
      <w:r w:rsidR="00D90343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</w:p>
    <w:p w:rsidR="00C12A99" w:rsidRPr="00D90343" w:rsidRDefault="00C12A99" w:rsidP="00D90343">
      <w:pPr>
        <w:pStyle w:val="a5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>«</w:t>
      </w:r>
      <w:r w:rsidR="003B083B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Операционная система </w:t>
      </w:r>
      <w:proofErr w:type="spellStart"/>
      <w:r w:rsidR="003B083B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>Windows</w:t>
      </w:r>
      <w:proofErr w:type="spellEnd"/>
      <w:r w:rsidR="003B083B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и приложения. Сборник тестовых заданий</w:t>
      </w:r>
      <w:r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>» (</w:t>
      </w:r>
      <w:r w:rsidR="003B083B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>стр. 111-137</w:t>
      </w:r>
      <w:r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  <w:r w:rsidR="00F21FED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proofErr w:type="gramStart"/>
      <w:r w:rsidR="00F21FED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 w:rsidR="00F21FED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begin"/>
      </w:r>
      <w:r w:rsidR="004D713F">
        <w:rPr>
          <w:rFonts w:asciiTheme="minorHAnsi" w:hAnsiTheme="minorHAnsi" w:cstheme="minorHAnsi"/>
          <w:b/>
          <w:bCs/>
          <w:iCs/>
          <w:sz w:val="28"/>
          <w:szCs w:val="28"/>
        </w:rPr>
        <w:instrText>HYPERLINK "D:\\IRA\\Rab_Pr\\Rab_programma_2012\\Эконом.информатика_2012_13_уч.год\\МОДУЛЬ_3\\Сборник тестов.pdf"</w:instrText>
      </w:r>
      <w:r w:rsidR="004D713F" w:rsidRPr="00D90343">
        <w:rPr>
          <w:rFonts w:asciiTheme="minorHAnsi" w:hAnsiTheme="minorHAnsi" w:cstheme="minorHAnsi"/>
          <w:b/>
          <w:bCs/>
          <w:iCs/>
          <w:sz w:val="28"/>
          <w:szCs w:val="28"/>
        </w:rPr>
      </w:r>
      <w:r w:rsidR="00F21FED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separate"/>
      </w:r>
      <w:r w:rsidR="00F21FED" w:rsidRPr="00D90343">
        <w:rPr>
          <w:rStyle w:val="a6"/>
          <w:rFonts w:asciiTheme="minorHAnsi" w:hAnsiTheme="minorHAnsi" w:cstheme="minorHAnsi"/>
          <w:b/>
          <w:bCs/>
          <w:iCs/>
          <w:sz w:val="28"/>
          <w:szCs w:val="28"/>
        </w:rPr>
        <w:t>Сборник тестов.pdf</w:t>
      </w:r>
      <w:r w:rsidR="00F21FED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fldChar w:fldCharType="end"/>
      </w:r>
      <w:r w:rsidR="00D90343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F21FED" w:rsidRPr="00D90343">
        <w:rPr>
          <w:rFonts w:asciiTheme="minorHAnsi" w:hAnsiTheme="minorHAnsi" w:cstheme="minorHAnsi"/>
          <w:b/>
          <w:bCs/>
          <w:iCs/>
          <w:sz w:val="28"/>
          <w:szCs w:val="28"/>
        </w:rPr>
        <w:t>).</w:t>
      </w:r>
    </w:p>
    <w:p w:rsidR="004B2DD5" w:rsidRPr="004B2DD5" w:rsidRDefault="00D90343" w:rsidP="004B2DD5">
      <w:pPr>
        <w:pStyle w:val="a5"/>
        <w:numPr>
          <w:ilvl w:val="0"/>
          <w:numId w:val="8"/>
        </w:numPr>
        <w:spacing w:line="256" w:lineRule="auto"/>
        <w:ind w:left="0" w:firstLine="426"/>
        <w:jc w:val="both"/>
        <w:rPr>
          <w:rFonts w:asciiTheme="minorHAnsi" w:hAnsiTheme="minorHAnsi" w:cstheme="minorHAnsi"/>
          <w:b/>
          <w:sz w:val="28"/>
          <w:szCs w:val="32"/>
        </w:rPr>
      </w:pPr>
      <w:r w:rsidRPr="004B2DD5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«Базы данных </w:t>
      </w:r>
      <w:proofErr w:type="spellStart"/>
      <w:r w:rsidRPr="004B2DD5">
        <w:rPr>
          <w:rFonts w:asciiTheme="minorHAnsi" w:hAnsiTheme="minorHAnsi" w:cstheme="minorHAnsi"/>
          <w:b/>
          <w:bCs/>
          <w:iCs/>
          <w:sz w:val="28"/>
          <w:szCs w:val="28"/>
        </w:rPr>
        <w:t>Microsoft</w:t>
      </w:r>
      <w:proofErr w:type="spellEnd"/>
      <w:r w:rsidRPr="004B2DD5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proofErr w:type="spellStart"/>
      <w:r w:rsidRPr="004B2DD5">
        <w:rPr>
          <w:rFonts w:asciiTheme="minorHAnsi" w:hAnsiTheme="minorHAnsi" w:cstheme="minorHAnsi"/>
          <w:b/>
          <w:bCs/>
          <w:iCs/>
          <w:sz w:val="28"/>
          <w:szCs w:val="28"/>
        </w:rPr>
        <w:t>Access</w:t>
      </w:r>
      <w:proofErr w:type="spellEnd"/>
      <w:r w:rsidRPr="004B2DD5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: Учебное пособие к самостоятельной работе по подготовке к тестированию знаний» </w:t>
      </w:r>
      <w:proofErr w:type="gramStart"/>
      <w:r w:rsidR="004B2DD5" w:rsidRPr="004B2DD5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( </w:t>
      </w:r>
      <w:proofErr w:type="gramEnd"/>
      <w:r w:rsidR="004B2DD5" w:rsidRPr="004B2DD5">
        <w:rPr>
          <w:rFonts w:asciiTheme="minorHAnsi" w:hAnsiTheme="minorHAnsi" w:cstheme="minorHAnsi"/>
          <w:b/>
          <w:sz w:val="28"/>
          <w:szCs w:val="32"/>
        </w:rPr>
        <w:fldChar w:fldCharType="begin"/>
      </w:r>
      <w:r w:rsidR="004D713F">
        <w:rPr>
          <w:rFonts w:asciiTheme="minorHAnsi" w:hAnsiTheme="minorHAnsi" w:cstheme="minorHAnsi"/>
          <w:b/>
          <w:sz w:val="28"/>
          <w:szCs w:val="32"/>
        </w:rPr>
        <w:instrText>HYPERLINK "D:\\IRA\\Rab_Pr\\Rab_programma_2012\\Эконом.информатика_2012_13_уч.год\\МОДУЛЬ_3\\Сам_работа_ Access.pdf"</w:instrText>
      </w:r>
      <w:r w:rsidR="004D713F" w:rsidRPr="004B2DD5">
        <w:rPr>
          <w:rFonts w:asciiTheme="minorHAnsi" w:hAnsiTheme="minorHAnsi" w:cstheme="minorHAnsi"/>
          <w:b/>
          <w:sz w:val="28"/>
          <w:szCs w:val="32"/>
        </w:rPr>
      </w:r>
      <w:r w:rsidR="004B2DD5" w:rsidRPr="004B2DD5">
        <w:rPr>
          <w:rFonts w:asciiTheme="minorHAnsi" w:hAnsiTheme="minorHAnsi" w:cstheme="minorHAnsi"/>
          <w:b/>
          <w:sz w:val="28"/>
          <w:szCs w:val="32"/>
        </w:rPr>
        <w:fldChar w:fldCharType="separate"/>
      </w:r>
      <w:proofErr w:type="spellStart"/>
      <w:r w:rsidR="004B2DD5" w:rsidRPr="004B2DD5">
        <w:rPr>
          <w:rStyle w:val="a6"/>
          <w:rFonts w:asciiTheme="minorHAnsi" w:hAnsiTheme="minorHAnsi" w:cstheme="minorHAnsi"/>
          <w:b/>
          <w:sz w:val="28"/>
          <w:szCs w:val="32"/>
        </w:rPr>
        <w:t>Сам_работа</w:t>
      </w:r>
      <w:proofErr w:type="spellEnd"/>
      <w:r w:rsidR="004B2DD5" w:rsidRPr="004B2DD5">
        <w:rPr>
          <w:rStyle w:val="a6"/>
          <w:rFonts w:asciiTheme="minorHAnsi" w:hAnsiTheme="minorHAnsi" w:cstheme="minorHAnsi"/>
          <w:b/>
          <w:sz w:val="28"/>
          <w:szCs w:val="32"/>
        </w:rPr>
        <w:t>_ Access.pdf</w:t>
      </w:r>
      <w:r w:rsidR="004B2DD5" w:rsidRPr="004B2DD5">
        <w:rPr>
          <w:rFonts w:asciiTheme="minorHAnsi" w:hAnsiTheme="minorHAnsi" w:cstheme="minorHAnsi"/>
          <w:b/>
          <w:sz w:val="28"/>
          <w:szCs w:val="32"/>
        </w:rPr>
        <w:fldChar w:fldCharType="end"/>
      </w:r>
      <w:r w:rsidR="004B2DD5">
        <w:rPr>
          <w:rFonts w:asciiTheme="minorHAnsi" w:hAnsiTheme="minorHAnsi" w:cstheme="minorHAnsi"/>
          <w:b/>
          <w:sz w:val="28"/>
          <w:szCs w:val="32"/>
        </w:rPr>
        <w:t xml:space="preserve"> ).</w:t>
      </w:r>
    </w:p>
    <w:p w:rsidR="004B2DD5" w:rsidRDefault="004B2DD5" w:rsidP="004B2DD5">
      <w:pPr>
        <w:spacing w:line="256" w:lineRule="auto"/>
        <w:ind w:firstLine="426"/>
        <w:jc w:val="both"/>
      </w:pPr>
    </w:p>
    <w:p w:rsidR="00F14378" w:rsidRDefault="00F14378" w:rsidP="00D90343">
      <w:pPr>
        <w:jc w:val="both"/>
        <w:rPr>
          <w:szCs w:val="28"/>
        </w:rPr>
      </w:pPr>
      <w:r w:rsidRPr="00D90343">
        <w:rPr>
          <w:b/>
          <w:color w:val="000000"/>
          <w:sz w:val="32"/>
        </w:rPr>
        <w:t>Задание 3</w:t>
      </w:r>
      <w:proofErr w:type="gramStart"/>
      <w:r w:rsidRPr="00D90343">
        <w:rPr>
          <w:b/>
          <w:color w:val="000000"/>
          <w:sz w:val="32"/>
        </w:rPr>
        <w:t xml:space="preserve"> </w:t>
      </w:r>
      <w:r w:rsidRPr="00D90343">
        <w:rPr>
          <w:sz w:val="32"/>
          <w:szCs w:val="28"/>
        </w:rPr>
        <w:t>Р</w:t>
      </w:r>
      <w:proofErr w:type="gramEnd"/>
      <w:r w:rsidRPr="00D90343">
        <w:rPr>
          <w:sz w:val="32"/>
          <w:szCs w:val="28"/>
        </w:rPr>
        <w:t>азработать структуру базы данных, указать типы данных, размер полей,  описать связи. Изобразить схему данных. Дать краткую характеристику разработанной базе данных.</w:t>
      </w:r>
      <w:r w:rsidR="007C5ECC" w:rsidRPr="00D90343">
        <w:rPr>
          <w:b/>
          <w:color w:val="000000"/>
          <w:sz w:val="32"/>
        </w:rPr>
        <w:t xml:space="preserve"> (25 баллов</w:t>
      </w:r>
      <w:r w:rsidR="007C5ECC" w:rsidRPr="00F63F79">
        <w:rPr>
          <w:b/>
          <w:color w:val="000000"/>
        </w:rPr>
        <w:t>)</w:t>
      </w:r>
    </w:p>
    <w:p w:rsidR="00F14378" w:rsidRDefault="00F14378" w:rsidP="00F14378">
      <w:pPr>
        <w:rPr>
          <w:szCs w:val="28"/>
        </w:rPr>
      </w:pPr>
    </w:p>
    <w:tbl>
      <w:tblPr>
        <w:tblW w:w="7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1"/>
        <w:gridCol w:w="5618"/>
      </w:tblGrid>
      <w:tr w:rsidR="003218F4" w:rsidRPr="00375BAF" w:rsidTr="00F06EFB">
        <w:trPr>
          <w:trHeight w:val="392"/>
          <w:jc w:val="center"/>
        </w:trPr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18F4" w:rsidRPr="00375BAF" w:rsidRDefault="003218F4" w:rsidP="00F06EF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Таблица</w:t>
            </w:r>
          </w:p>
        </w:tc>
        <w:tc>
          <w:tcPr>
            <w:tcW w:w="5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18F4" w:rsidRPr="00375BAF" w:rsidRDefault="003218F4" w:rsidP="00F06EF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Поля таблицы</w:t>
            </w:r>
          </w:p>
        </w:tc>
      </w:tr>
      <w:tr w:rsidR="003218F4" w:rsidRPr="00375BAF" w:rsidTr="003D4503">
        <w:trPr>
          <w:trHeight w:val="298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75BAF">
              <w:rPr>
                <w:b/>
                <w:sz w:val="22"/>
                <w:szCs w:val="22"/>
              </w:rPr>
              <w:t>Табл.1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заказчика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Заказчик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Наименование заказчика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Адрес: город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Улица</w:t>
            </w:r>
          </w:p>
        </w:tc>
      </w:tr>
      <w:tr w:rsidR="003218F4" w:rsidRPr="00375BAF" w:rsidTr="00F06EFB">
        <w:trPr>
          <w:trHeight w:val="62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Дом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Телефон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Табл.2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изделия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Изделие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Наименование изделия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Вес изделия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Максимальная длина</w:t>
            </w:r>
          </w:p>
        </w:tc>
      </w:tr>
      <w:tr w:rsidR="003218F4" w:rsidRPr="00375BAF" w:rsidTr="00F06EFB">
        <w:trPr>
          <w:trHeight w:val="56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Табл.3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Номер договора</w:t>
            </w:r>
          </w:p>
        </w:tc>
      </w:tr>
      <w:tr w:rsidR="003218F4" w:rsidRPr="00375BAF" w:rsidTr="00F06EFB">
        <w:trPr>
          <w:trHeight w:val="56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Договор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заказчика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Дата заключения договора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proofErr w:type="spellStart"/>
            <w:r w:rsidRPr="00375BAF">
              <w:rPr>
                <w:snapToGrid w:val="0"/>
                <w:sz w:val="22"/>
                <w:szCs w:val="22"/>
              </w:rPr>
              <w:t>Призн</w:t>
            </w:r>
            <w:proofErr w:type="gramStart"/>
            <w:r w:rsidRPr="00375BAF">
              <w:rPr>
                <w:snapToGrid w:val="0"/>
                <w:sz w:val="22"/>
                <w:szCs w:val="22"/>
              </w:rPr>
              <w:t>.о</w:t>
            </w:r>
            <w:proofErr w:type="gramEnd"/>
            <w:r w:rsidRPr="00375BAF">
              <w:rPr>
                <w:snapToGrid w:val="0"/>
                <w:sz w:val="22"/>
                <w:szCs w:val="22"/>
              </w:rPr>
              <w:t>платы</w:t>
            </w:r>
            <w:proofErr w:type="spellEnd"/>
            <w:r w:rsidRPr="00375BAF">
              <w:rPr>
                <w:snapToGrid w:val="0"/>
                <w:sz w:val="22"/>
                <w:szCs w:val="22"/>
              </w:rPr>
              <w:t xml:space="preserve"> (перечисления денег по договору)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r w:rsidRPr="00375BAF">
              <w:rPr>
                <w:b/>
                <w:snapToGrid w:val="0"/>
                <w:sz w:val="22"/>
                <w:szCs w:val="22"/>
              </w:rPr>
              <w:t>Табл.4</w:t>
            </w: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Номер договора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375BAF">
              <w:rPr>
                <w:b/>
                <w:snapToGrid w:val="0"/>
                <w:sz w:val="22"/>
                <w:szCs w:val="22"/>
              </w:rPr>
              <w:t>СоставДогов</w:t>
            </w:r>
            <w:r>
              <w:rPr>
                <w:b/>
                <w:snapToGrid w:val="0"/>
                <w:sz w:val="22"/>
                <w:szCs w:val="22"/>
              </w:rPr>
              <w:t>ора</w:t>
            </w:r>
            <w:proofErr w:type="spellEnd"/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Код изделия</w:t>
            </w:r>
          </w:p>
        </w:tc>
      </w:tr>
      <w:tr w:rsidR="003218F4" w:rsidRPr="00375BAF" w:rsidTr="00F06EFB">
        <w:trPr>
          <w:trHeight w:val="56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Количество изделий по договору</w:t>
            </w:r>
          </w:p>
        </w:tc>
      </w:tr>
      <w:tr w:rsidR="003218F4" w:rsidRPr="00375BAF" w:rsidTr="00F06EFB">
        <w:trPr>
          <w:trHeight w:val="53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5618" w:type="dxa"/>
            <w:tcBorders>
              <w:left w:val="single" w:sz="4" w:space="0" w:color="auto"/>
            </w:tcBorders>
          </w:tcPr>
          <w:p w:rsidR="003218F4" w:rsidRPr="00375BAF" w:rsidRDefault="003218F4" w:rsidP="00F06EFB">
            <w:pPr>
              <w:spacing w:line="360" w:lineRule="auto"/>
              <w:rPr>
                <w:snapToGrid w:val="0"/>
                <w:sz w:val="22"/>
                <w:szCs w:val="22"/>
              </w:rPr>
            </w:pPr>
            <w:r w:rsidRPr="00375BAF">
              <w:rPr>
                <w:snapToGrid w:val="0"/>
                <w:sz w:val="22"/>
                <w:szCs w:val="22"/>
              </w:rPr>
              <w:t>Цена одного изделия</w:t>
            </w:r>
          </w:p>
        </w:tc>
      </w:tr>
    </w:tbl>
    <w:p w:rsidR="003218F4" w:rsidRDefault="003218F4" w:rsidP="00F14378">
      <w:pPr>
        <w:rPr>
          <w:szCs w:val="28"/>
        </w:rPr>
      </w:pPr>
    </w:p>
    <w:p w:rsidR="003D4503" w:rsidRDefault="003D4503" w:rsidP="00F14378">
      <w:pP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  <w:t>РЕКОМЕНДАЦИИ</w:t>
      </w:r>
    </w:p>
    <w:p w:rsidR="003D4503" w:rsidRDefault="003D4503" w:rsidP="00F14378">
      <w:pPr>
        <w:rPr>
          <w:rFonts w:asciiTheme="minorHAnsi" w:hAnsiTheme="minorHAnsi" w:cstheme="minorHAnsi"/>
          <w:b/>
          <w:bCs/>
          <w:iCs/>
          <w:color w:val="FF0000"/>
          <w:sz w:val="28"/>
          <w:szCs w:val="28"/>
        </w:rPr>
      </w:pPr>
    </w:p>
    <w:p w:rsidR="003218F4" w:rsidRDefault="003D4503" w:rsidP="00D90343">
      <w:pPr>
        <w:pStyle w:val="a5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sz w:val="28"/>
          <w:szCs w:val="28"/>
        </w:rPr>
        <w:t>Д</w:t>
      </w:r>
      <w:r w:rsidRPr="003D450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ополним исходную таблицу 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пятью</w:t>
      </w:r>
      <w:r w:rsidRPr="003D450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столбцами и заполним их.</w:t>
      </w:r>
    </w:p>
    <w:p w:rsidR="008A3C3D" w:rsidRPr="003D4503" w:rsidRDefault="008A3C3D" w:rsidP="002F2EF7">
      <w:pPr>
        <w:pStyle w:val="a5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При заполнении столбца «Связи» ищем одинаковые имена полей. </w:t>
      </w:r>
      <w:r w:rsidR="00686379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Ключевым считаем поле той таблицы, которая является главной по отношению  к другой таблице, имеющей поле с таким же </w:t>
      </w:r>
      <w:r w:rsidR="002F2EF7">
        <w:rPr>
          <w:rFonts w:asciiTheme="minorHAnsi" w:hAnsiTheme="minorHAnsi" w:cstheme="minorHAnsi"/>
          <w:b/>
          <w:bCs/>
          <w:iCs/>
          <w:sz w:val="28"/>
          <w:szCs w:val="28"/>
        </w:rPr>
        <w:t>имен</w:t>
      </w:r>
      <w:r w:rsidR="00686379">
        <w:rPr>
          <w:rFonts w:asciiTheme="minorHAnsi" w:hAnsiTheme="minorHAnsi" w:cstheme="minorHAnsi"/>
          <w:b/>
          <w:bCs/>
          <w:iCs/>
          <w:sz w:val="28"/>
          <w:szCs w:val="28"/>
        </w:rPr>
        <w:t>ем.</w:t>
      </w:r>
    </w:p>
    <w:p w:rsidR="003D4503" w:rsidRPr="003D4503" w:rsidRDefault="003D4503" w:rsidP="002F2EF7">
      <w:pPr>
        <w:jc w:val="both"/>
        <w:rPr>
          <w:szCs w:val="28"/>
        </w:rPr>
      </w:pPr>
    </w:p>
    <w:tbl>
      <w:tblPr>
        <w:tblW w:w="11054" w:type="dxa"/>
        <w:jc w:val="center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11"/>
        <w:gridCol w:w="1760"/>
        <w:gridCol w:w="1842"/>
        <w:gridCol w:w="1210"/>
        <w:gridCol w:w="1532"/>
        <w:gridCol w:w="1467"/>
        <w:gridCol w:w="1532"/>
      </w:tblGrid>
      <w:tr w:rsidR="003D4503" w:rsidRPr="003D4503" w:rsidTr="00E30364">
        <w:trPr>
          <w:trHeight w:val="392"/>
          <w:tblHeader/>
          <w:jc w:val="center"/>
        </w:trPr>
        <w:tc>
          <w:tcPr>
            <w:tcW w:w="17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4503" w:rsidRP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Таблица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Поля</w:t>
            </w:r>
          </w:p>
          <w:p w:rsidR="003D4503" w:rsidRP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таблицы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4503" w:rsidRP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Имя поля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4503" w:rsidRP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Тип поля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4503" w:rsidRP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Размер поля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4503" w:rsidRP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Связи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4503" w:rsidRPr="003D4503" w:rsidRDefault="003D4503" w:rsidP="00686379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Примечание</w:t>
            </w:r>
          </w:p>
        </w:tc>
      </w:tr>
      <w:tr w:rsidR="003D4503" w:rsidRPr="003D4503" w:rsidTr="008A3C3D">
        <w:trPr>
          <w:trHeight w:val="56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z w:val="20"/>
                <w:szCs w:val="22"/>
              </w:rPr>
            </w:pPr>
            <w:r w:rsidRPr="003D4503">
              <w:rPr>
                <w:b/>
                <w:sz w:val="20"/>
                <w:szCs w:val="22"/>
              </w:rPr>
              <w:t>Табл.1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Код заказчика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B75F0D" w:rsidRDefault="003D4503" w:rsidP="00B75F0D">
            <w:pPr>
              <w:rPr>
                <w:b/>
                <w:snapToGrid w:val="0"/>
                <w:sz w:val="20"/>
                <w:szCs w:val="22"/>
              </w:rPr>
            </w:pPr>
            <w:proofErr w:type="spellStart"/>
            <w:r w:rsidRPr="00B75F0D">
              <w:rPr>
                <w:b/>
                <w:snapToGrid w:val="0"/>
                <w:sz w:val="20"/>
                <w:szCs w:val="22"/>
              </w:rPr>
              <w:t>КодЗзаказчика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</w:t>
            </w:r>
            <w:r w:rsidR="002D36B0">
              <w:rPr>
                <w:snapToGrid w:val="0"/>
                <w:sz w:val="20"/>
                <w:szCs w:val="22"/>
              </w:rPr>
              <w:t>елое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B75F0D" w:rsidRDefault="002D36B0" w:rsidP="00B75F0D">
            <w:pPr>
              <w:rPr>
                <w:b/>
                <w:snapToGrid w:val="0"/>
                <w:sz w:val="20"/>
                <w:szCs w:val="22"/>
              </w:rPr>
            </w:pPr>
            <w:r w:rsidRPr="00B75F0D">
              <w:rPr>
                <w:b/>
                <w:snapToGrid w:val="0"/>
                <w:sz w:val="20"/>
                <w:szCs w:val="22"/>
              </w:rPr>
              <w:t>Ключевое поле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2D36B0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B0" w:rsidRPr="003D4503" w:rsidRDefault="002D36B0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lastRenderedPageBreak/>
              <w:t>Заказчик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Наименование заказчика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НаимЗ</w:t>
            </w:r>
            <w:r w:rsidRPr="003D4503">
              <w:rPr>
                <w:snapToGrid w:val="0"/>
                <w:sz w:val="20"/>
                <w:szCs w:val="22"/>
              </w:rPr>
              <w:t>аказчика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Default="00E57F16" w:rsidP="00B75F0D">
            <w:r w:rsidRPr="009C03F5">
              <w:rPr>
                <w:snapToGrid w:val="0"/>
                <w:sz w:val="20"/>
                <w:szCs w:val="22"/>
              </w:rPr>
              <w:t>Текстовый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30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2D36B0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B0" w:rsidRPr="003D4503" w:rsidRDefault="002D36B0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Адрес: город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Г</w:t>
            </w:r>
            <w:r w:rsidRPr="003D4503">
              <w:rPr>
                <w:snapToGrid w:val="0"/>
                <w:sz w:val="20"/>
                <w:szCs w:val="22"/>
              </w:rPr>
              <w:t>ород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Default="00E57F16" w:rsidP="00B75F0D">
            <w:r w:rsidRPr="009C03F5">
              <w:rPr>
                <w:snapToGrid w:val="0"/>
                <w:sz w:val="20"/>
                <w:szCs w:val="22"/>
              </w:rPr>
              <w:t>Текстовый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20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2D36B0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B0" w:rsidRPr="003D4503" w:rsidRDefault="002D36B0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Улица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Улица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Default="00E57F16" w:rsidP="00B75F0D">
            <w:r w:rsidRPr="009C03F5">
              <w:rPr>
                <w:snapToGrid w:val="0"/>
                <w:sz w:val="20"/>
                <w:szCs w:val="22"/>
              </w:rPr>
              <w:t>Текстовый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20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E57F16" w:rsidRPr="003D4503" w:rsidTr="008A3C3D">
        <w:trPr>
          <w:trHeight w:val="62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F16" w:rsidRPr="003D4503" w:rsidRDefault="00E57F16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Дом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Целое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Телефон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Телефон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Текстовый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Табл.2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Код изделия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3D4503" w:rsidRPr="00B75F0D" w:rsidRDefault="003D4503" w:rsidP="00B75F0D">
            <w:pPr>
              <w:rPr>
                <w:b/>
                <w:snapToGrid w:val="0"/>
                <w:sz w:val="20"/>
                <w:szCs w:val="22"/>
              </w:rPr>
            </w:pPr>
            <w:proofErr w:type="spellStart"/>
            <w:r w:rsidRPr="00B75F0D">
              <w:rPr>
                <w:b/>
                <w:snapToGrid w:val="0"/>
                <w:sz w:val="20"/>
                <w:szCs w:val="22"/>
              </w:rPr>
              <w:t>КодИзделия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Целое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</w:tcBorders>
          </w:tcPr>
          <w:p w:rsidR="003D4503" w:rsidRPr="003D4503" w:rsidRDefault="00B75F0D" w:rsidP="00B75F0D">
            <w:pPr>
              <w:rPr>
                <w:snapToGrid w:val="0"/>
                <w:sz w:val="20"/>
                <w:szCs w:val="22"/>
              </w:rPr>
            </w:pPr>
            <w:r w:rsidRPr="00B75F0D">
              <w:rPr>
                <w:b/>
                <w:snapToGrid w:val="0"/>
                <w:sz w:val="20"/>
                <w:szCs w:val="22"/>
              </w:rPr>
              <w:t>Ключевое поле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Изделие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Наименование изделия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НаимИ</w:t>
            </w:r>
            <w:r w:rsidRPr="003D4503">
              <w:rPr>
                <w:snapToGrid w:val="0"/>
                <w:sz w:val="20"/>
                <w:szCs w:val="22"/>
              </w:rPr>
              <w:t>зделия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Текстовый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25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Вес изделия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ВесИ</w:t>
            </w:r>
            <w:r w:rsidRPr="003D4503">
              <w:rPr>
                <w:snapToGrid w:val="0"/>
                <w:sz w:val="20"/>
                <w:szCs w:val="22"/>
              </w:rPr>
              <w:t>зделия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Действительное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Максимальная длина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МаксД</w:t>
            </w:r>
            <w:r w:rsidRPr="003D4503">
              <w:rPr>
                <w:snapToGrid w:val="0"/>
                <w:sz w:val="20"/>
                <w:szCs w:val="22"/>
              </w:rPr>
              <w:t>лина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Действительное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E57F16" w:rsidRPr="003D4503" w:rsidTr="008A3C3D">
        <w:trPr>
          <w:trHeight w:val="56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F16" w:rsidRPr="003D4503" w:rsidRDefault="00E57F16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Табл.3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Номер договора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57F16" w:rsidRPr="008A3C3D" w:rsidRDefault="00E57F16" w:rsidP="00B75F0D">
            <w:pPr>
              <w:rPr>
                <w:b/>
                <w:snapToGrid w:val="0"/>
                <w:sz w:val="20"/>
                <w:szCs w:val="22"/>
              </w:rPr>
            </w:pPr>
            <w:proofErr w:type="spellStart"/>
            <w:r w:rsidRPr="008A3C3D">
              <w:rPr>
                <w:b/>
                <w:snapToGrid w:val="0"/>
                <w:sz w:val="20"/>
                <w:szCs w:val="22"/>
              </w:rPr>
              <w:t>НомерДоговора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Целое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E57F16" w:rsidRPr="003D4503" w:rsidRDefault="008A3C3D" w:rsidP="00B75F0D">
            <w:pPr>
              <w:rPr>
                <w:snapToGrid w:val="0"/>
                <w:sz w:val="20"/>
                <w:szCs w:val="22"/>
              </w:rPr>
            </w:pPr>
            <w:r w:rsidRPr="00B75F0D">
              <w:rPr>
                <w:b/>
                <w:snapToGrid w:val="0"/>
                <w:sz w:val="20"/>
                <w:szCs w:val="22"/>
              </w:rPr>
              <w:t>Ключевое поле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E57F16" w:rsidRPr="003D4503" w:rsidTr="008A3C3D">
        <w:trPr>
          <w:trHeight w:val="56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F16" w:rsidRPr="003D4503" w:rsidRDefault="00E57F16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Договор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Код заказчика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КодЗ</w:t>
            </w:r>
            <w:r w:rsidRPr="003D4503">
              <w:rPr>
                <w:snapToGrid w:val="0"/>
                <w:sz w:val="20"/>
                <w:szCs w:val="22"/>
              </w:rPr>
              <w:t>заказчика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Целое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E57F16" w:rsidRPr="003D4503" w:rsidRDefault="00B75F0D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Подстановка межтабличных связей</w:t>
            </w:r>
            <w:r w:rsidR="008A3C3D">
              <w:rPr>
                <w:snapToGrid w:val="0"/>
                <w:sz w:val="20"/>
                <w:szCs w:val="22"/>
              </w:rPr>
              <w:t xml:space="preserve"> Т</w:t>
            </w:r>
            <w:proofErr w:type="gramStart"/>
            <w:r w:rsidR="008A3C3D">
              <w:rPr>
                <w:snapToGrid w:val="0"/>
                <w:sz w:val="20"/>
                <w:szCs w:val="22"/>
              </w:rPr>
              <w:t>1</w:t>
            </w:r>
            <w:proofErr w:type="gramEnd"/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Дата заключения договора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ДатаЗаклД</w:t>
            </w:r>
            <w:r w:rsidRPr="003D4503">
              <w:rPr>
                <w:snapToGrid w:val="0"/>
                <w:sz w:val="20"/>
                <w:szCs w:val="22"/>
              </w:rPr>
              <w:t>оговора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Дата/Время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B75F0D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По умолчанию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3D4503" w:rsidRPr="003D4503" w:rsidRDefault="00F40E4C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 xml:space="preserve">Признак </w:t>
            </w:r>
            <w:r w:rsidR="003D4503" w:rsidRPr="003D4503">
              <w:rPr>
                <w:snapToGrid w:val="0"/>
                <w:sz w:val="20"/>
                <w:szCs w:val="22"/>
              </w:rPr>
              <w:t>оплаты (перечисления денег по договору)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4503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ПризнОплаты</w:t>
            </w:r>
            <w:proofErr w:type="spellEnd"/>
            <w:r>
              <w:rPr>
                <w:snapToGrid w:val="0"/>
                <w:sz w:val="20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3D4503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Подстановка фиксированных значений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B75F0D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20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Перечислено</w:t>
            </w:r>
          </w:p>
          <w:p w:rsidR="002D36B0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Не перечислено</w:t>
            </w:r>
          </w:p>
        </w:tc>
      </w:tr>
      <w:tr w:rsidR="00E57F16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F16" w:rsidRPr="003D4503" w:rsidRDefault="00E57F16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  <w:r w:rsidRPr="003D4503">
              <w:rPr>
                <w:b/>
                <w:snapToGrid w:val="0"/>
                <w:sz w:val="20"/>
                <w:szCs w:val="22"/>
              </w:rPr>
              <w:t>Табл.4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Номер договора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НомерД</w:t>
            </w:r>
            <w:r w:rsidRPr="003D4503">
              <w:rPr>
                <w:snapToGrid w:val="0"/>
                <w:sz w:val="20"/>
                <w:szCs w:val="22"/>
              </w:rPr>
              <w:t>оговора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Целое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E57F16" w:rsidRPr="003D4503" w:rsidRDefault="008A3C3D" w:rsidP="00F40E4C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Подстановка межтабличных связей Т</w:t>
            </w:r>
            <w:r w:rsidR="00F40E4C">
              <w:rPr>
                <w:snapToGrid w:val="0"/>
                <w:sz w:val="20"/>
                <w:szCs w:val="22"/>
              </w:rPr>
              <w:t>3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E57F16" w:rsidRPr="003D4503" w:rsidTr="008A3C3D">
        <w:trPr>
          <w:trHeight w:val="431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F16" w:rsidRPr="003D4503" w:rsidRDefault="00E57F16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  <w:proofErr w:type="spellStart"/>
            <w:r w:rsidRPr="003D4503">
              <w:rPr>
                <w:b/>
                <w:snapToGrid w:val="0"/>
                <w:sz w:val="20"/>
                <w:szCs w:val="22"/>
              </w:rPr>
              <w:t>СоставДоговора</w:t>
            </w:r>
            <w:proofErr w:type="spellEnd"/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Код изделия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КодИ</w:t>
            </w:r>
            <w:r w:rsidRPr="003D4503">
              <w:rPr>
                <w:snapToGrid w:val="0"/>
                <w:sz w:val="20"/>
                <w:szCs w:val="22"/>
              </w:rPr>
              <w:t>зделия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Целое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E57F16" w:rsidRPr="003D4503" w:rsidRDefault="008A3C3D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Подстановка межтабличных связей</w:t>
            </w:r>
            <w:r w:rsidR="00F40E4C">
              <w:rPr>
                <w:snapToGrid w:val="0"/>
                <w:sz w:val="20"/>
                <w:szCs w:val="22"/>
              </w:rPr>
              <w:t xml:space="preserve"> Т</w:t>
            </w:r>
            <w:proofErr w:type="gramStart"/>
            <w:r w:rsidR="00F40E4C">
              <w:rPr>
                <w:snapToGrid w:val="0"/>
                <w:sz w:val="20"/>
                <w:szCs w:val="22"/>
              </w:rPr>
              <w:t>2</w:t>
            </w:r>
            <w:proofErr w:type="gramEnd"/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E57F16" w:rsidRPr="003D4503" w:rsidTr="008A3C3D">
        <w:trPr>
          <w:trHeight w:val="56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F16" w:rsidRPr="003D4503" w:rsidRDefault="00E57F16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Количество изделий по договору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КолИздПоД</w:t>
            </w:r>
            <w:r w:rsidRPr="003D4503">
              <w:rPr>
                <w:snapToGrid w:val="0"/>
                <w:sz w:val="20"/>
                <w:szCs w:val="22"/>
              </w:rPr>
              <w:t>оговору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Числовой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Целое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E57F16" w:rsidRPr="003D4503" w:rsidRDefault="00E57F16" w:rsidP="00B75F0D">
            <w:pPr>
              <w:rPr>
                <w:snapToGrid w:val="0"/>
                <w:sz w:val="20"/>
                <w:szCs w:val="22"/>
              </w:rPr>
            </w:pPr>
          </w:p>
        </w:tc>
      </w:tr>
      <w:tr w:rsidR="003D4503" w:rsidRPr="003D4503" w:rsidTr="008A3C3D">
        <w:trPr>
          <w:trHeight w:val="53"/>
          <w:jc w:val="center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03" w:rsidRPr="003D4503" w:rsidRDefault="003D4503" w:rsidP="00B75F0D">
            <w:pPr>
              <w:jc w:val="center"/>
              <w:rPr>
                <w:b/>
                <w:snapToGrid w:val="0"/>
                <w:sz w:val="20"/>
                <w:szCs w:val="22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  <w:r w:rsidRPr="003D4503">
              <w:rPr>
                <w:snapToGrid w:val="0"/>
                <w:sz w:val="20"/>
                <w:szCs w:val="22"/>
              </w:rPr>
              <w:t>Цена одного изделия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4503" w:rsidRPr="003D4503" w:rsidRDefault="002D36B0" w:rsidP="00B75F0D">
            <w:pPr>
              <w:rPr>
                <w:snapToGrid w:val="0"/>
                <w:sz w:val="20"/>
                <w:szCs w:val="22"/>
              </w:rPr>
            </w:pPr>
            <w:proofErr w:type="spellStart"/>
            <w:r>
              <w:rPr>
                <w:snapToGrid w:val="0"/>
                <w:sz w:val="20"/>
                <w:szCs w:val="22"/>
              </w:rPr>
              <w:t>ЦенаО</w:t>
            </w:r>
            <w:r w:rsidR="003D4503" w:rsidRPr="003D4503">
              <w:rPr>
                <w:snapToGrid w:val="0"/>
                <w:sz w:val="20"/>
                <w:szCs w:val="22"/>
              </w:rPr>
              <w:t>дного</w:t>
            </w:r>
            <w:r>
              <w:rPr>
                <w:snapToGrid w:val="0"/>
                <w:sz w:val="20"/>
                <w:szCs w:val="22"/>
              </w:rPr>
              <w:t>И</w:t>
            </w:r>
            <w:r w:rsidR="003D4503" w:rsidRPr="003D4503">
              <w:rPr>
                <w:snapToGrid w:val="0"/>
                <w:sz w:val="20"/>
                <w:szCs w:val="22"/>
              </w:rPr>
              <w:t>зделия</w:t>
            </w:r>
            <w:proofErr w:type="spellEnd"/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3D4503" w:rsidRPr="003D4503" w:rsidRDefault="00E57F16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Денежный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B75F0D" w:rsidP="00B75F0D">
            <w:pPr>
              <w:rPr>
                <w:snapToGrid w:val="0"/>
                <w:sz w:val="20"/>
                <w:szCs w:val="22"/>
              </w:rPr>
            </w:pPr>
            <w:r>
              <w:rPr>
                <w:snapToGrid w:val="0"/>
                <w:sz w:val="20"/>
                <w:szCs w:val="22"/>
              </w:rPr>
              <w:t>По умолчанию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3D4503" w:rsidRPr="003D4503" w:rsidRDefault="003D4503" w:rsidP="00B75F0D">
            <w:pPr>
              <w:rPr>
                <w:snapToGrid w:val="0"/>
                <w:sz w:val="20"/>
                <w:szCs w:val="22"/>
              </w:rPr>
            </w:pPr>
          </w:p>
        </w:tc>
      </w:tr>
    </w:tbl>
    <w:p w:rsidR="003218F4" w:rsidRDefault="003218F4" w:rsidP="00F14378">
      <w:pPr>
        <w:rPr>
          <w:szCs w:val="28"/>
        </w:rPr>
      </w:pPr>
    </w:p>
    <w:p w:rsidR="00F14378" w:rsidRPr="00743C63" w:rsidRDefault="00686379" w:rsidP="00F14378">
      <w:pPr>
        <w:pStyle w:val="a5"/>
        <w:numPr>
          <w:ilvl w:val="0"/>
          <w:numId w:val="3"/>
        </w:numPr>
        <w:rPr>
          <w:b/>
          <w:color w:val="000000"/>
        </w:rPr>
      </w:pPr>
      <w:r w:rsidRPr="00686379">
        <w:rPr>
          <w:rFonts w:asciiTheme="minorHAnsi" w:hAnsiTheme="minorHAnsi" w:cstheme="minorHAnsi"/>
          <w:b/>
          <w:color w:val="000000"/>
          <w:sz w:val="28"/>
        </w:rPr>
        <w:t>Схематично опишем связи между таблицами.</w:t>
      </w:r>
    </w:p>
    <w:p w:rsidR="00743C63" w:rsidRPr="00686379" w:rsidRDefault="00743C63" w:rsidP="00743C63">
      <w:pPr>
        <w:pStyle w:val="a5"/>
        <w:rPr>
          <w:b/>
          <w:color w:val="000000"/>
        </w:rPr>
      </w:pPr>
    </w:p>
    <w:p w:rsidR="003B083B" w:rsidRDefault="00B7798D" w:rsidP="00F14378">
      <w:pPr>
        <w:rPr>
          <w:b/>
          <w:color w:val="000000"/>
        </w:rPr>
      </w:pPr>
      <w:r>
        <w:rPr>
          <w:noProof/>
        </w:rPr>
        <w:drawing>
          <wp:inline distT="0" distB="0" distL="0" distR="0" wp14:anchorId="2A4CA8E8" wp14:editId="59F89316">
            <wp:extent cx="5572125" cy="3324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825" t="26041" r="6958" b="6458"/>
                    <a:stretch/>
                  </pic:blipFill>
                  <pic:spPr bwMode="auto">
                    <a:xfrm>
                      <a:off x="0" y="0"/>
                      <a:ext cx="5570511" cy="33232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083B" w:rsidRDefault="003B083B" w:rsidP="00F14378">
      <w:pPr>
        <w:rPr>
          <w:b/>
          <w:color w:val="000000"/>
        </w:rPr>
      </w:pPr>
    </w:p>
    <w:p w:rsidR="00743C63" w:rsidRDefault="00743C63" w:rsidP="00F14378">
      <w:pPr>
        <w:rPr>
          <w:b/>
          <w:color w:val="000000"/>
        </w:rPr>
      </w:pPr>
    </w:p>
    <w:p w:rsidR="00743C63" w:rsidRDefault="00743C63" w:rsidP="00743C63">
      <w:pPr>
        <w:pStyle w:val="a5"/>
        <w:numPr>
          <w:ilvl w:val="0"/>
          <w:numId w:val="3"/>
        </w:numPr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</w:rPr>
        <w:t xml:space="preserve">Кратко охарактеризуем разработанную базу данных. </w:t>
      </w:r>
    </w:p>
    <w:p w:rsidR="007C5ECC" w:rsidRDefault="007C5ECC" w:rsidP="00743C63">
      <w:pPr>
        <w:pStyle w:val="a5"/>
        <w:rPr>
          <w:color w:val="000000"/>
          <w:szCs w:val="28"/>
        </w:rPr>
      </w:pPr>
    </w:p>
    <w:p w:rsidR="007C5ECC" w:rsidRDefault="00743C63" w:rsidP="007C5ECC">
      <w:pPr>
        <w:pStyle w:val="a5"/>
        <w:ind w:firstLine="696"/>
        <w:jc w:val="both"/>
        <w:rPr>
          <w:color w:val="000000"/>
          <w:szCs w:val="28"/>
        </w:rPr>
      </w:pPr>
      <w:r w:rsidRPr="00743C63">
        <w:rPr>
          <w:color w:val="000000"/>
          <w:szCs w:val="28"/>
        </w:rPr>
        <w:t>Разработанная база данных относится к реляционному типу, т.к. состоит их четырех таблиц.</w:t>
      </w:r>
      <w:r>
        <w:rPr>
          <w:color w:val="000000"/>
          <w:szCs w:val="28"/>
        </w:rPr>
        <w:t xml:space="preserve"> </w:t>
      </w:r>
    </w:p>
    <w:p w:rsidR="007C5ECC" w:rsidRDefault="00743C63" w:rsidP="007C5ECC">
      <w:pPr>
        <w:pStyle w:val="a5"/>
        <w:ind w:firstLine="696"/>
        <w:jc w:val="both"/>
        <w:rPr>
          <w:color w:val="000000"/>
          <w:szCs w:val="28"/>
        </w:rPr>
      </w:pPr>
      <w:r>
        <w:rPr>
          <w:color w:val="000000"/>
          <w:szCs w:val="28"/>
        </w:rPr>
        <w:t>Таблица</w:t>
      </w:r>
      <w:proofErr w:type="gramStart"/>
      <w:r>
        <w:rPr>
          <w:color w:val="000000"/>
          <w:szCs w:val="28"/>
        </w:rPr>
        <w:t>1</w:t>
      </w:r>
      <w:proofErr w:type="gramEnd"/>
      <w:r>
        <w:rPr>
          <w:color w:val="000000"/>
          <w:szCs w:val="28"/>
        </w:rPr>
        <w:t xml:space="preserve"> являетс</w:t>
      </w:r>
      <w:r w:rsidR="00157E83">
        <w:rPr>
          <w:color w:val="000000"/>
          <w:szCs w:val="28"/>
        </w:rPr>
        <w:t>я главной по отношению к Таблице</w:t>
      </w:r>
      <w:r>
        <w:rPr>
          <w:color w:val="000000"/>
          <w:szCs w:val="28"/>
        </w:rPr>
        <w:t xml:space="preserve">3. Таблица3 является связанной по отношению к </w:t>
      </w:r>
      <w:r w:rsidR="00157E83">
        <w:rPr>
          <w:color w:val="000000"/>
          <w:szCs w:val="28"/>
        </w:rPr>
        <w:t>Таблице</w:t>
      </w:r>
      <w:proofErr w:type="gramStart"/>
      <w:r>
        <w:rPr>
          <w:color w:val="000000"/>
          <w:szCs w:val="28"/>
        </w:rPr>
        <w:t>1</w:t>
      </w:r>
      <w:proofErr w:type="gramEnd"/>
      <w:r>
        <w:rPr>
          <w:color w:val="000000"/>
          <w:szCs w:val="28"/>
        </w:rPr>
        <w:t xml:space="preserve">. </w:t>
      </w:r>
      <w:r w:rsidR="00157E83">
        <w:rPr>
          <w:color w:val="000000"/>
          <w:szCs w:val="28"/>
        </w:rPr>
        <w:t>Эти таблицы связаны между собой через поле «</w:t>
      </w:r>
      <w:proofErr w:type="spellStart"/>
      <w:r w:rsidR="00157E83">
        <w:rPr>
          <w:color w:val="000000"/>
          <w:szCs w:val="28"/>
        </w:rPr>
        <w:t>КодЗаказчика</w:t>
      </w:r>
      <w:proofErr w:type="spellEnd"/>
      <w:r w:rsidR="00157E83">
        <w:rPr>
          <w:color w:val="000000"/>
          <w:szCs w:val="28"/>
        </w:rPr>
        <w:t>» т</w:t>
      </w:r>
      <w:r>
        <w:rPr>
          <w:color w:val="000000"/>
          <w:szCs w:val="28"/>
        </w:rPr>
        <w:t>ип</w:t>
      </w:r>
      <w:r w:rsidR="00157E83">
        <w:rPr>
          <w:color w:val="000000"/>
          <w:szCs w:val="28"/>
        </w:rPr>
        <w:t>ом</w:t>
      </w:r>
      <w:r>
        <w:rPr>
          <w:color w:val="000000"/>
          <w:szCs w:val="28"/>
        </w:rPr>
        <w:t xml:space="preserve"> связи «один-ко-многим</w:t>
      </w:r>
      <w:r w:rsidR="007C5ECC">
        <w:rPr>
          <w:color w:val="000000"/>
          <w:szCs w:val="28"/>
        </w:rPr>
        <w:t xml:space="preserve">». </w:t>
      </w:r>
    </w:p>
    <w:p w:rsidR="007C5ECC" w:rsidRDefault="007C5ECC" w:rsidP="007C5ECC">
      <w:pPr>
        <w:pStyle w:val="a5"/>
        <w:ind w:firstLine="696"/>
        <w:jc w:val="both"/>
        <w:rPr>
          <w:color w:val="000000"/>
          <w:szCs w:val="28"/>
        </w:rPr>
      </w:pPr>
      <w:r>
        <w:rPr>
          <w:color w:val="000000"/>
          <w:szCs w:val="28"/>
        </w:rPr>
        <w:t>Таблица</w:t>
      </w:r>
      <w:proofErr w:type="gramStart"/>
      <w:r>
        <w:rPr>
          <w:color w:val="000000"/>
          <w:szCs w:val="28"/>
        </w:rPr>
        <w:t>2</w:t>
      </w:r>
      <w:proofErr w:type="gramEnd"/>
      <w:r>
        <w:rPr>
          <w:color w:val="000000"/>
          <w:szCs w:val="28"/>
        </w:rPr>
        <w:t xml:space="preserve"> является главной по отношению к Таблице4. Таблица</w:t>
      </w:r>
      <w:proofErr w:type="gramStart"/>
      <w:r>
        <w:rPr>
          <w:color w:val="000000"/>
          <w:szCs w:val="28"/>
        </w:rPr>
        <w:t>2</w:t>
      </w:r>
      <w:proofErr w:type="gramEnd"/>
      <w:r>
        <w:rPr>
          <w:color w:val="000000"/>
          <w:szCs w:val="28"/>
        </w:rPr>
        <w:t xml:space="preserve"> является связанной по отношению к Таблиц4. Эти таблицы связаны между собой через поле «</w:t>
      </w:r>
      <w:proofErr w:type="spellStart"/>
      <w:r>
        <w:rPr>
          <w:color w:val="000000"/>
          <w:szCs w:val="28"/>
        </w:rPr>
        <w:t>КодИзделия</w:t>
      </w:r>
      <w:proofErr w:type="spellEnd"/>
      <w:r>
        <w:rPr>
          <w:color w:val="000000"/>
          <w:szCs w:val="28"/>
        </w:rPr>
        <w:t>» типом связи «один-ко-многим».</w:t>
      </w:r>
    </w:p>
    <w:p w:rsidR="007C5ECC" w:rsidRDefault="007C5ECC" w:rsidP="007C5ECC">
      <w:pPr>
        <w:pStyle w:val="a5"/>
        <w:ind w:firstLine="696"/>
        <w:jc w:val="both"/>
        <w:rPr>
          <w:color w:val="000000"/>
          <w:szCs w:val="28"/>
        </w:rPr>
      </w:pPr>
      <w:r>
        <w:rPr>
          <w:color w:val="000000"/>
          <w:szCs w:val="28"/>
        </w:rPr>
        <w:t>Таблица3 является главной по отношению к Таблице</w:t>
      </w:r>
      <w:proofErr w:type="gramStart"/>
      <w:r>
        <w:rPr>
          <w:color w:val="000000"/>
          <w:szCs w:val="28"/>
        </w:rPr>
        <w:t>4</w:t>
      </w:r>
      <w:proofErr w:type="gramEnd"/>
      <w:r>
        <w:rPr>
          <w:color w:val="000000"/>
          <w:szCs w:val="28"/>
        </w:rPr>
        <w:t>. Таблица</w:t>
      </w:r>
      <w:proofErr w:type="gramStart"/>
      <w:r>
        <w:rPr>
          <w:color w:val="000000"/>
          <w:szCs w:val="28"/>
        </w:rPr>
        <w:t>4</w:t>
      </w:r>
      <w:proofErr w:type="gramEnd"/>
      <w:r>
        <w:rPr>
          <w:color w:val="000000"/>
          <w:szCs w:val="28"/>
        </w:rPr>
        <w:t xml:space="preserve"> является связанной по отношению к Таблице3. Эти таблицы связаны между собой через поле «</w:t>
      </w:r>
      <w:proofErr w:type="spellStart"/>
      <w:r>
        <w:rPr>
          <w:color w:val="000000"/>
          <w:szCs w:val="28"/>
        </w:rPr>
        <w:t>НомерДоговора</w:t>
      </w:r>
      <w:proofErr w:type="spellEnd"/>
      <w:r>
        <w:rPr>
          <w:color w:val="000000"/>
          <w:szCs w:val="28"/>
        </w:rPr>
        <w:t xml:space="preserve">» типом связи «один-ко-многим. </w:t>
      </w:r>
      <w:bookmarkStart w:id="0" w:name="_GoBack"/>
      <w:bookmarkEnd w:id="0"/>
    </w:p>
    <w:sectPr w:rsidR="007C5ECC" w:rsidSect="00743C63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79D0"/>
    <w:multiLevelType w:val="hybridMultilevel"/>
    <w:tmpl w:val="DB783AF6"/>
    <w:lvl w:ilvl="0" w:tplc="8CA04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25575"/>
    <w:multiLevelType w:val="hybridMultilevel"/>
    <w:tmpl w:val="AAAE5196"/>
    <w:lvl w:ilvl="0" w:tplc="09E86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758B"/>
    <w:multiLevelType w:val="hybridMultilevel"/>
    <w:tmpl w:val="400C8B9E"/>
    <w:lvl w:ilvl="0" w:tplc="7304E3E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577"/>
    <w:multiLevelType w:val="hybridMultilevel"/>
    <w:tmpl w:val="BE1CB4E8"/>
    <w:lvl w:ilvl="0" w:tplc="B714FE8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342EFA"/>
    <w:multiLevelType w:val="hybridMultilevel"/>
    <w:tmpl w:val="6D363D2E"/>
    <w:lvl w:ilvl="0" w:tplc="7304E3E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01339"/>
    <w:multiLevelType w:val="hybridMultilevel"/>
    <w:tmpl w:val="3DE60106"/>
    <w:lvl w:ilvl="0" w:tplc="8EA4C44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78"/>
    <w:rsid w:val="000823D7"/>
    <w:rsid w:val="00157E83"/>
    <w:rsid w:val="00242399"/>
    <w:rsid w:val="002D36B0"/>
    <w:rsid w:val="002F2EF7"/>
    <w:rsid w:val="003218F4"/>
    <w:rsid w:val="003B083B"/>
    <w:rsid w:val="003D4503"/>
    <w:rsid w:val="00483A67"/>
    <w:rsid w:val="004B2DD5"/>
    <w:rsid w:val="004D713F"/>
    <w:rsid w:val="00650D94"/>
    <w:rsid w:val="00686379"/>
    <w:rsid w:val="00743C63"/>
    <w:rsid w:val="00767D47"/>
    <w:rsid w:val="007745E4"/>
    <w:rsid w:val="007C5ECC"/>
    <w:rsid w:val="008A3C3D"/>
    <w:rsid w:val="00B55685"/>
    <w:rsid w:val="00B75F0D"/>
    <w:rsid w:val="00B7798D"/>
    <w:rsid w:val="00C12A99"/>
    <w:rsid w:val="00CB303E"/>
    <w:rsid w:val="00D77A0F"/>
    <w:rsid w:val="00D90343"/>
    <w:rsid w:val="00DC2788"/>
    <w:rsid w:val="00E30364"/>
    <w:rsid w:val="00E57F16"/>
    <w:rsid w:val="00F06EFB"/>
    <w:rsid w:val="00F14378"/>
    <w:rsid w:val="00F21FED"/>
    <w:rsid w:val="00F2654B"/>
    <w:rsid w:val="00F30B44"/>
    <w:rsid w:val="00F40E4C"/>
    <w:rsid w:val="00FA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F14378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F14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437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437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9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21F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F14378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F14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437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437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9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9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F21F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E036-3EDD-43CE-8ACB-54AD4004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4</cp:revision>
  <dcterms:created xsi:type="dcterms:W3CDTF">2012-11-27T13:31:00Z</dcterms:created>
  <dcterms:modified xsi:type="dcterms:W3CDTF">2012-11-27T13:32:00Z</dcterms:modified>
</cp:coreProperties>
</file>