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5DB4" w:rsidRPr="00391576" w:rsidRDefault="001F5DB4" w:rsidP="00386700">
      <w:pPr>
        <w:jc w:val="center"/>
        <w:rPr>
          <w:b/>
          <w:sz w:val="28"/>
          <w:szCs w:val="28"/>
          <w:lang w:val="uk-UA"/>
        </w:rPr>
      </w:pPr>
      <w:bookmarkStart w:id="0" w:name="_GoBack"/>
      <w:bookmarkEnd w:id="0"/>
      <w:r w:rsidRPr="00391576">
        <w:rPr>
          <w:b/>
          <w:sz w:val="28"/>
          <w:szCs w:val="28"/>
          <w:lang w:val="uk-UA"/>
        </w:rPr>
        <w:t>Міністерство освіти і науки</w:t>
      </w:r>
      <w:r w:rsidR="007E5E28">
        <w:rPr>
          <w:b/>
          <w:sz w:val="28"/>
          <w:szCs w:val="28"/>
          <w:lang w:val="uk-UA"/>
        </w:rPr>
        <w:t>, молоді та спорту</w:t>
      </w:r>
      <w:r w:rsidR="0098116C">
        <w:rPr>
          <w:b/>
          <w:sz w:val="28"/>
          <w:szCs w:val="28"/>
          <w:lang w:val="uk-UA"/>
        </w:rPr>
        <w:t xml:space="preserve"> України</w:t>
      </w:r>
    </w:p>
    <w:p w:rsidR="001F5DB4" w:rsidRPr="00391576" w:rsidRDefault="001F5DB4" w:rsidP="00386700">
      <w:pPr>
        <w:jc w:val="center"/>
        <w:rPr>
          <w:b/>
          <w:sz w:val="28"/>
          <w:szCs w:val="28"/>
          <w:lang w:val="uk-UA"/>
        </w:rPr>
      </w:pPr>
      <w:r w:rsidRPr="00391576">
        <w:rPr>
          <w:b/>
          <w:sz w:val="28"/>
          <w:szCs w:val="28"/>
          <w:lang w:val="uk-UA"/>
        </w:rPr>
        <w:t>Донбаська державна машинобудівна академія</w:t>
      </w: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Default="001F5DB4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Pr="00CF1335" w:rsidRDefault="00386700" w:rsidP="00386700">
      <w:pPr>
        <w:jc w:val="center"/>
        <w:rPr>
          <w:sz w:val="28"/>
          <w:szCs w:val="28"/>
          <w:lang w:val="uk-UA"/>
        </w:rPr>
      </w:pPr>
    </w:p>
    <w:p w:rsidR="00C96435" w:rsidRDefault="001F5DB4" w:rsidP="002301EE">
      <w:pPr>
        <w:jc w:val="center"/>
        <w:rPr>
          <w:b/>
          <w:sz w:val="36"/>
          <w:szCs w:val="36"/>
          <w:lang w:val="uk-UA"/>
        </w:rPr>
      </w:pPr>
      <w:r w:rsidRPr="0098116C">
        <w:rPr>
          <w:b/>
          <w:sz w:val="36"/>
          <w:szCs w:val="36"/>
          <w:lang w:val="uk-UA"/>
        </w:rPr>
        <w:t>Методичні вказівки</w:t>
      </w:r>
      <w:r w:rsidRPr="0098116C">
        <w:rPr>
          <w:b/>
          <w:sz w:val="36"/>
          <w:szCs w:val="36"/>
          <w:lang w:val="uk-UA"/>
        </w:rPr>
        <w:br/>
        <w:t xml:space="preserve">до </w:t>
      </w:r>
      <w:r w:rsidR="007E5E28">
        <w:rPr>
          <w:b/>
          <w:sz w:val="36"/>
          <w:szCs w:val="36"/>
          <w:lang w:val="uk-UA"/>
        </w:rPr>
        <w:t>виконання контрольної</w:t>
      </w:r>
      <w:r w:rsidRPr="0098116C">
        <w:rPr>
          <w:b/>
          <w:sz w:val="36"/>
          <w:szCs w:val="36"/>
          <w:lang w:val="uk-UA"/>
        </w:rPr>
        <w:t xml:space="preserve"> роботи </w:t>
      </w:r>
    </w:p>
    <w:p w:rsidR="001F5DB4" w:rsidRPr="0098116C" w:rsidRDefault="001F5DB4" w:rsidP="002301EE">
      <w:pPr>
        <w:jc w:val="center"/>
        <w:rPr>
          <w:b/>
          <w:sz w:val="36"/>
          <w:szCs w:val="36"/>
          <w:lang w:val="uk-UA"/>
        </w:rPr>
      </w:pPr>
      <w:r w:rsidRPr="0098116C">
        <w:rPr>
          <w:b/>
          <w:sz w:val="36"/>
          <w:szCs w:val="36"/>
          <w:lang w:val="uk-UA"/>
        </w:rPr>
        <w:t>з дисципліни</w:t>
      </w:r>
      <w:r w:rsidRPr="0098116C">
        <w:rPr>
          <w:b/>
          <w:sz w:val="36"/>
          <w:szCs w:val="36"/>
          <w:lang w:val="uk-UA"/>
        </w:rPr>
        <w:br/>
        <w:t>«</w:t>
      </w:r>
      <w:r w:rsidR="00D66726">
        <w:rPr>
          <w:b/>
          <w:sz w:val="36"/>
          <w:szCs w:val="36"/>
          <w:lang w:val="uk-UA"/>
        </w:rPr>
        <w:t>Проектування</w:t>
      </w:r>
      <w:r w:rsidRPr="0098116C">
        <w:rPr>
          <w:b/>
          <w:sz w:val="36"/>
          <w:szCs w:val="36"/>
          <w:lang w:val="uk-UA"/>
        </w:rPr>
        <w:t xml:space="preserve"> металев</w:t>
      </w:r>
      <w:r w:rsidR="00D66726">
        <w:rPr>
          <w:b/>
          <w:sz w:val="36"/>
          <w:szCs w:val="36"/>
          <w:lang w:val="uk-UA"/>
        </w:rPr>
        <w:t>их</w:t>
      </w:r>
      <w:r w:rsidRPr="0098116C">
        <w:rPr>
          <w:b/>
          <w:sz w:val="36"/>
          <w:szCs w:val="36"/>
          <w:lang w:val="uk-UA"/>
        </w:rPr>
        <w:t xml:space="preserve"> конструкції»</w:t>
      </w:r>
    </w:p>
    <w:p w:rsidR="001F5DB4" w:rsidRPr="007E5E28" w:rsidRDefault="001F5DB4" w:rsidP="002301EE">
      <w:pPr>
        <w:jc w:val="center"/>
        <w:rPr>
          <w:b/>
          <w:sz w:val="36"/>
          <w:szCs w:val="36"/>
          <w:lang w:val="uk-UA"/>
        </w:rPr>
      </w:pPr>
      <w:r w:rsidRPr="0098116C">
        <w:rPr>
          <w:b/>
          <w:sz w:val="36"/>
          <w:szCs w:val="36"/>
          <w:lang w:val="uk-UA"/>
        </w:rPr>
        <w:t xml:space="preserve">для студентів спеціальності </w:t>
      </w:r>
      <w:r w:rsidR="00A9608B">
        <w:rPr>
          <w:b/>
          <w:sz w:val="36"/>
          <w:szCs w:val="36"/>
          <w:lang w:val="uk-UA"/>
        </w:rPr>
        <w:t>6</w:t>
      </w:r>
      <w:r w:rsidRPr="0098116C">
        <w:rPr>
          <w:b/>
          <w:sz w:val="36"/>
          <w:szCs w:val="36"/>
          <w:lang w:val="uk-UA"/>
        </w:rPr>
        <w:t>.</w:t>
      </w:r>
      <w:r w:rsidR="00990F37" w:rsidRPr="00733FCD">
        <w:rPr>
          <w:b/>
          <w:sz w:val="36"/>
          <w:szCs w:val="36"/>
        </w:rPr>
        <w:t>0505030</w:t>
      </w:r>
      <w:r w:rsidR="007E5E28">
        <w:rPr>
          <w:b/>
          <w:sz w:val="36"/>
          <w:szCs w:val="36"/>
          <w:lang w:val="uk-UA"/>
        </w:rPr>
        <w:t>8</w:t>
      </w:r>
    </w:p>
    <w:p w:rsidR="001F5DB4" w:rsidRPr="0098116C" w:rsidRDefault="00A9608B" w:rsidP="00386700">
      <w:pPr>
        <w:jc w:val="center"/>
        <w:rPr>
          <w:sz w:val="36"/>
          <w:szCs w:val="36"/>
          <w:lang w:val="uk-UA"/>
        </w:rPr>
      </w:pPr>
      <w:r>
        <w:rPr>
          <w:sz w:val="36"/>
          <w:szCs w:val="36"/>
          <w:lang w:val="uk-UA"/>
        </w:rPr>
        <w:t>(заочної форми навчання)</w:t>
      </w: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1F5DB4" w:rsidRPr="00CF1335" w:rsidRDefault="001F5DB4" w:rsidP="00386700">
      <w:pPr>
        <w:jc w:val="center"/>
        <w:rPr>
          <w:sz w:val="28"/>
          <w:szCs w:val="28"/>
          <w:lang w:val="uk-UA"/>
        </w:rPr>
      </w:pPr>
    </w:p>
    <w:p w:rsidR="00733FCD" w:rsidRPr="00CF1335" w:rsidRDefault="00733FCD" w:rsidP="00733FCD">
      <w:pPr>
        <w:jc w:val="center"/>
        <w:rPr>
          <w:sz w:val="28"/>
          <w:szCs w:val="28"/>
          <w:lang w:val="uk-UA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77"/>
      </w:tblGrid>
      <w:tr w:rsidR="00733FCD" w:rsidTr="004B08EF">
        <w:tc>
          <w:tcPr>
            <w:tcW w:w="4077" w:type="dxa"/>
          </w:tcPr>
          <w:p w:rsidR="00733FCD" w:rsidRDefault="00733FCD" w:rsidP="004B08EF">
            <w:pPr>
              <w:ind w:firstLine="567"/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Методичні вказівки рекомендовано до подальшого використання в учбовому процесі.</w:t>
            </w:r>
          </w:p>
          <w:p w:rsidR="00733FCD" w:rsidRPr="0037559C" w:rsidRDefault="00733FCD" w:rsidP="004B08EF">
            <w:pPr>
              <w:jc w:val="both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Протокол метод. ради ІЕФ </w:t>
            </w:r>
            <w:r>
              <w:rPr>
                <w:sz w:val="28"/>
                <w:szCs w:val="28"/>
                <w:lang w:val="uk-UA"/>
              </w:rPr>
              <w:br/>
              <w:t>№10 від 04.06.12 р.</w:t>
            </w:r>
          </w:p>
        </w:tc>
      </w:tr>
    </w:tbl>
    <w:p w:rsidR="00733FCD" w:rsidRPr="00CF1335" w:rsidRDefault="00733FCD" w:rsidP="00733FCD">
      <w:pPr>
        <w:jc w:val="center"/>
        <w:rPr>
          <w:sz w:val="28"/>
          <w:szCs w:val="28"/>
          <w:lang w:val="uk-UA"/>
        </w:rPr>
      </w:pPr>
    </w:p>
    <w:p w:rsidR="001F5DB4" w:rsidRDefault="001F5DB4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Default="00386700" w:rsidP="00386700">
      <w:pPr>
        <w:jc w:val="center"/>
        <w:rPr>
          <w:sz w:val="28"/>
          <w:szCs w:val="28"/>
          <w:lang w:val="uk-UA"/>
        </w:rPr>
      </w:pPr>
    </w:p>
    <w:p w:rsidR="00386700" w:rsidRPr="00CF1335" w:rsidRDefault="00386700" w:rsidP="00386700">
      <w:pPr>
        <w:jc w:val="center"/>
        <w:rPr>
          <w:sz w:val="28"/>
          <w:szCs w:val="28"/>
          <w:lang w:val="uk-UA"/>
        </w:rPr>
      </w:pPr>
    </w:p>
    <w:p w:rsidR="00DF57D0" w:rsidRPr="00CF1335" w:rsidRDefault="001F5DB4" w:rsidP="0055564C">
      <w:pPr>
        <w:ind w:firstLine="709"/>
        <w:jc w:val="center"/>
        <w:rPr>
          <w:sz w:val="28"/>
          <w:szCs w:val="28"/>
          <w:lang w:val="uk-UA"/>
        </w:rPr>
      </w:pPr>
      <w:r w:rsidRPr="00391576">
        <w:rPr>
          <w:b/>
          <w:sz w:val="28"/>
          <w:szCs w:val="28"/>
          <w:lang w:val="uk-UA"/>
        </w:rPr>
        <w:t>Краматорськ 20</w:t>
      </w:r>
      <w:r w:rsidR="00990F37" w:rsidRPr="00990F37">
        <w:rPr>
          <w:b/>
          <w:sz w:val="28"/>
          <w:szCs w:val="28"/>
          <w:lang w:val="uk-UA"/>
        </w:rPr>
        <w:t>11</w:t>
      </w:r>
      <w:r>
        <w:rPr>
          <w:b/>
          <w:sz w:val="28"/>
          <w:szCs w:val="28"/>
          <w:lang w:val="uk-UA"/>
        </w:rPr>
        <w:br w:type="page"/>
      </w:r>
      <w:r w:rsidR="00DF57D0" w:rsidRPr="00CF1335">
        <w:rPr>
          <w:sz w:val="28"/>
          <w:szCs w:val="28"/>
          <w:lang w:val="uk-UA"/>
        </w:rPr>
        <w:lastRenderedPageBreak/>
        <w:t>УДК 621.87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t xml:space="preserve">Методичні вказівки до практичних занять </w:t>
      </w:r>
      <w:r w:rsidR="00141486">
        <w:rPr>
          <w:sz w:val="28"/>
          <w:szCs w:val="28"/>
          <w:lang w:val="uk-UA"/>
        </w:rPr>
        <w:t>та</w:t>
      </w:r>
      <w:r w:rsidRPr="00CF1335">
        <w:rPr>
          <w:sz w:val="28"/>
          <w:szCs w:val="28"/>
          <w:lang w:val="uk-UA"/>
        </w:rPr>
        <w:t xml:space="preserve"> самостійн</w:t>
      </w:r>
      <w:r w:rsidR="00CF1335" w:rsidRPr="00CF1335">
        <w:rPr>
          <w:sz w:val="28"/>
          <w:szCs w:val="28"/>
          <w:lang w:val="uk-UA"/>
        </w:rPr>
        <w:t>ої</w:t>
      </w:r>
      <w:r w:rsidRPr="00CF1335">
        <w:rPr>
          <w:sz w:val="28"/>
          <w:szCs w:val="28"/>
          <w:lang w:val="uk-UA"/>
        </w:rPr>
        <w:t xml:space="preserve"> робот</w:t>
      </w:r>
      <w:r w:rsidR="00CF1335" w:rsidRPr="00CF1335">
        <w:rPr>
          <w:sz w:val="28"/>
          <w:szCs w:val="28"/>
          <w:lang w:val="uk-UA"/>
        </w:rPr>
        <w:t>и</w:t>
      </w:r>
      <w:r w:rsidRPr="00CF1335">
        <w:rPr>
          <w:sz w:val="28"/>
          <w:szCs w:val="28"/>
          <w:lang w:val="uk-UA"/>
        </w:rPr>
        <w:t xml:space="preserve"> з дисципліни «Будівельна механіка</w:t>
      </w:r>
      <w:r w:rsidR="00DD3515">
        <w:rPr>
          <w:sz w:val="28"/>
          <w:szCs w:val="28"/>
          <w:lang w:val="uk-UA"/>
        </w:rPr>
        <w:t xml:space="preserve"> і </w:t>
      </w:r>
      <w:r w:rsidRPr="00CF1335">
        <w:rPr>
          <w:sz w:val="28"/>
          <w:szCs w:val="28"/>
          <w:lang w:val="uk-UA"/>
        </w:rPr>
        <w:t>металеві конструкції ПТ</w:t>
      </w:r>
      <w:r w:rsidR="005F3CA7">
        <w:rPr>
          <w:sz w:val="28"/>
          <w:szCs w:val="28"/>
          <w:lang w:val="uk-UA"/>
        </w:rPr>
        <w:t>БіДМ</w:t>
      </w:r>
      <w:r w:rsidRPr="00CF1335">
        <w:rPr>
          <w:sz w:val="28"/>
          <w:szCs w:val="28"/>
          <w:lang w:val="uk-UA"/>
        </w:rPr>
        <w:t xml:space="preserve">» для студентів спеціальності </w:t>
      </w:r>
      <w:r w:rsidR="00990F37" w:rsidRPr="00990F37">
        <w:rPr>
          <w:sz w:val="28"/>
          <w:szCs w:val="28"/>
          <w:lang w:val="uk-UA"/>
        </w:rPr>
        <w:t>6</w:t>
      </w:r>
      <w:r w:rsidRPr="00CF1335">
        <w:rPr>
          <w:sz w:val="28"/>
          <w:szCs w:val="28"/>
          <w:lang w:val="uk-UA"/>
        </w:rPr>
        <w:t>.</w:t>
      </w:r>
      <w:r w:rsidR="00990F37" w:rsidRPr="00990F37">
        <w:rPr>
          <w:sz w:val="28"/>
          <w:szCs w:val="28"/>
          <w:lang w:val="uk-UA"/>
        </w:rPr>
        <w:t>05050308</w:t>
      </w:r>
      <w:r w:rsidRPr="00CF1335">
        <w:rPr>
          <w:sz w:val="28"/>
          <w:szCs w:val="28"/>
          <w:lang w:val="uk-UA"/>
        </w:rPr>
        <w:t>/</w:t>
      </w:r>
      <w:r w:rsidR="00CF1335" w:rsidRPr="00CF1335">
        <w:rPr>
          <w:sz w:val="28"/>
          <w:szCs w:val="28"/>
          <w:lang w:val="uk-UA"/>
        </w:rPr>
        <w:t>Уклад</w:t>
      </w:r>
      <w:r w:rsidRPr="00CF1335">
        <w:rPr>
          <w:sz w:val="28"/>
          <w:szCs w:val="28"/>
          <w:lang w:val="uk-UA"/>
        </w:rPr>
        <w:t xml:space="preserve">.: </w:t>
      </w:r>
      <w:r w:rsidR="00A75D37" w:rsidRPr="00E41560">
        <w:rPr>
          <w:sz w:val="28"/>
          <w:szCs w:val="28"/>
          <w:lang w:val="uk-UA"/>
        </w:rPr>
        <w:t>В.О.</w:t>
      </w:r>
      <w:r w:rsidR="00A75D37">
        <w:rPr>
          <w:sz w:val="28"/>
          <w:szCs w:val="28"/>
          <w:lang w:val="uk-UA"/>
        </w:rPr>
        <w:t>Койнаш</w:t>
      </w:r>
      <w:r w:rsidR="00C96435">
        <w:rPr>
          <w:sz w:val="28"/>
          <w:szCs w:val="28"/>
          <w:lang w:val="uk-UA"/>
        </w:rPr>
        <w:t>. –</w:t>
      </w:r>
      <w:r w:rsidRPr="00CF1335">
        <w:rPr>
          <w:sz w:val="28"/>
          <w:szCs w:val="28"/>
          <w:lang w:val="uk-UA"/>
        </w:rPr>
        <w:t xml:space="preserve"> Краматорськ: Д</w:t>
      </w:r>
      <w:r w:rsidR="00CF1335" w:rsidRPr="00CF1335">
        <w:rPr>
          <w:sz w:val="28"/>
          <w:szCs w:val="28"/>
          <w:lang w:val="uk-UA"/>
        </w:rPr>
        <w:t>Д</w:t>
      </w:r>
      <w:r w:rsidRPr="00CF1335">
        <w:rPr>
          <w:sz w:val="28"/>
          <w:szCs w:val="28"/>
          <w:lang w:val="uk-UA"/>
        </w:rPr>
        <w:t>МА, 20</w:t>
      </w:r>
      <w:r w:rsidR="00990F37" w:rsidRPr="00990F37">
        <w:rPr>
          <w:sz w:val="28"/>
          <w:szCs w:val="28"/>
          <w:lang w:val="uk-UA"/>
        </w:rPr>
        <w:t>11</w:t>
      </w:r>
      <w:r w:rsidRPr="00CF1335">
        <w:rPr>
          <w:sz w:val="28"/>
          <w:szCs w:val="28"/>
          <w:lang w:val="uk-UA"/>
        </w:rPr>
        <w:t xml:space="preserve">. </w:t>
      </w:r>
      <w:r w:rsidR="00423D29" w:rsidRPr="00A7073A">
        <w:rPr>
          <w:sz w:val="28"/>
          <w:szCs w:val="28"/>
          <w:lang w:val="uk-UA"/>
        </w:rPr>
        <w:t>–</w:t>
      </w:r>
      <w:r w:rsidRPr="00CF1335">
        <w:rPr>
          <w:sz w:val="28"/>
          <w:szCs w:val="28"/>
          <w:lang w:val="uk-UA"/>
        </w:rPr>
        <w:t xml:space="preserve"> 5</w:t>
      </w:r>
      <w:r w:rsidR="007B69F1">
        <w:rPr>
          <w:sz w:val="28"/>
          <w:szCs w:val="28"/>
          <w:lang w:val="uk-UA"/>
        </w:rPr>
        <w:t>6</w:t>
      </w:r>
      <w:r w:rsidRPr="00CF1335">
        <w:rPr>
          <w:sz w:val="28"/>
          <w:szCs w:val="28"/>
          <w:lang w:val="uk-UA"/>
        </w:rPr>
        <w:t>с.</w:t>
      </w: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DF57D0" w:rsidP="00191873">
      <w:pPr>
        <w:ind w:firstLine="709"/>
        <w:jc w:val="both"/>
        <w:rPr>
          <w:sz w:val="28"/>
          <w:szCs w:val="28"/>
          <w:lang w:val="uk-UA"/>
        </w:rPr>
      </w:pPr>
    </w:p>
    <w:p w:rsidR="00DF57D0" w:rsidRPr="00CF1335" w:rsidRDefault="00C96435" w:rsidP="00191873">
      <w:pPr>
        <w:ind w:firstLine="709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Наведено </w:t>
      </w:r>
      <w:r w:rsidR="007E5E28">
        <w:rPr>
          <w:sz w:val="28"/>
          <w:szCs w:val="28"/>
          <w:lang w:val="uk-UA"/>
        </w:rPr>
        <w:t>завдання та методичні вказівки для самостійного виконання контрольної роботи з дисципліни Проектування металоконструкції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A75D37" w:rsidRPr="00CF1335" w:rsidRDefault="00191873" w:rsidP="00E365AA">
      <w:pPr>
        <w:tabs>
          <w:tab w:val="left" w:pos="5220"/>
        </w:tabs>
        <w:ind w:firstLine="709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Укладач</w:t>
      </w:r>
      <w:r w:rsidR="00E365AA">
        <w:rPr>
          <w:sz w:val="28"/>
          <w:szCs w:val="28"/>
          <w:lang w:val="uk-UA"/>
        </w:rPr>
        <w:t>і</w:t>
      </w:r>
      <w:r w:rsidR="00C96435">
        <w:rPr>
          <w:sz w:val="28"/>
          <w:szCs w:val="28"/>
          <w:lang w:val="uk-UA"/>
        </w:rPr>
        <w:t>:</w:t>
      </w:r>
      <w:r>
        <w:rPr>
          <w:sz w:val="28"/>
          <w:szCs w:val="28"/>
          <w:lang w:val="uk-UA"/>
        </w:rPr>
        <w:tab/>
      </w:r>
      <w:r w:rsidR="00A75D37">
        <w:rPr>
          <w:sz w:val="28"/>
          <w:szCs w:val="28"/>
          <w:lang w:val="uk-UA"/>
        </w:rPr>
        <w:t>В</w:t>
      </w:r>
      <w:r w:rsidR="00E365AA">
        <w:rPr>
          <w:sz w:val="28"/>
          <w:szCs w:val="28"/>
          <w:lang w:val="uk-UA"/>
        </w:rPr>
        <w:t>.</w:t>
      </w:r>
      <w:r w:rsidR="00A75D37">
        <w:rPr>
          <w:sz w:val="28"/>
          <w:szCs w:val="28"/>
          <w:lang w:val="uk-UA"/>
        </w:rPr>
        <w:t>О</w:t>
      </w:r>
      <w:r w:rsidR="00E365AA">
        <w:rPr>
          <w:sz w:val="28"/>
          <w:szCs w:val="28"/>
          <w:lang w:val="uk-UA"/>
        </w:rPr>
        <w:t>.</w:t>
      </w:r>
      <w:proofErr w:type="spellStart"/>
      <w:r w:rsidR="00A75D37">
        <w:rPr>
          <w:sz w:val="28"/>
          <w:szCs w:val="28"/>
          <w:lang w:val="uk-UA"/>
        </w:rPr>
        <w:t>Койнаш</w:t>
      </w:r>
      <w:proofErr w:type="spellEnd"/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CF1335" w:rsidP="008E1111">
      <w:pPr>
        <w:tabs>
          <w:tab w:val="left" w:pos="5220"/>
        </w:tabs>
        <w:ind w:firstLine="709"/>
        <w:rPr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t>Відпов</w:t>
      </w:r>
      <w:r w:rsidR="00141486">
        <w:rPr>
          <w:sz w:val="28"/>
          <w:szCs w:val="28"/>
          <w:lang w:val="uk-UA"/>
        </w:rPr>
        <w:t>ідальний</w:t>
      </w:r>
      <w:r w:rsidR="008E1111">
        <w:rPr>
          <w:sz w:val="28"/>
          <w:szCs w:val="28"/>
          <w:lang w:val="uk-UA"/>
        </w:rPr>
        <w:t xml:space="preserve"> за випуск</w:t>
      </w:r>
      <w:r w:rsidR="008E1111">
        <w:rPr>
          <w:sz w:val="28"/>
          <w:szCs w:val="28"/>
          <w:lang w:val="uk-UA"/>
        </w:rPr>
        <w:tab/>
        <w:t>В.</w:t>
      </w:r>
      <w:r w:rsidR="00DF57D0" w:rsidRPr="00CF1335">
        <w:rPr>
          <w:sz w:val="28"/>
          <w:szCs w:val="28"/>
          <w:lang w:val="uk-UA"/>
        </w:rPr>
        <w:t>Г</w:t>
      </w:r>
      <w:r w:rsidR="00C96435">
        <w:rPr>
          <w:sz w:val="28"/>
          <w:szCs w:val="28"/>
          <w:lang w:val="uk-UA"/>
        </w:rPr>
        <w:t>.</w:t>
      </w:r>
      <w:r w:rsidR="008E1111">
        <w:rPr>
          <w:sz w:val="28"/>
          <w:szCs w:val="28"/>
          <w:lang w:val="uk-UA"/>
        </w:rPr>
        <w:t>Крупко</w:t>
      </w:r>
      <w:r w:rsidR="00DF57D0" w:rsidRPr="00CF1335">
        <w:rPr>
          <w:sz w:val="28"/>
          <w:szCs w:val="28"/>
          <w:lang w:val="uk-UA"/>
        </w:rPr>
        <w:t>, доц.</w:t>
      </w: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DF57D0" w:rsidRPr="00CF1335" w:rsidRDefault="00DF57D0" w:rsidP="00386700">
      <w:pPr>
        <w:ind w:firstLine="709"/>
        <w:rPr>
          <w:sz w:val="28"/>
          <w:szCs w:val="28"/>
          <w:lang w:val="uk-UA"/>
        </w:rPr>
      </w:pPr>
    </w:p>
    <w:p w:rsidR="0016099F" w:rsidRPr="00195F91" w:rsidRDefault="00DF57D0" w:rsidP="00C96435">
      <w:pPr>
        <w:jc w:val="center"/>
        <w:rPr>
          <w:b/>
          <w:sz w:val="28"/>
          <w:szCs w:val="28"/>
          <w:lang w:val="uk-UA"/>
        </w:rPr>
      </w:pPr>
      <w:r w:rsidRPr="00CF1335">
        <w:rPr>
          <w:sz w:val="28"/>
          <w:szCs w:val="28"/>
          <w:lang w:val="uk-UA"/>
        </w:rPr>
        <w:br w:type="page"/>
      </w:r>
      <w:r w:rsidR="00C96435" w:rsidRPr="00195F91">
        <w:rPr>
          <w:b/>
          <w:sz w:val="28"/>
          <w:szCs w:val="28"/>
          <w:lang w:val="uk-UA"/>
        </w:rPr>
        <w:lastRenderedPageBreak/>
        <w:t>ЗМІСТ</w:t>
      </w:r>
    </w:p>
    <w:p w:rsidR="0016099F" w:rsidRPr="00195F91" w:rsidRDefault="0016099F" w:rsidP="0016264B">
      <w:pPr>
        <w:pStyle w:val="a4"/>
      </w:pPr>
    </w:p>
    <w:p w:rsidR="00601043" w:rsidRDefault="00E900A2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195F91">
        <w:fldChar w:fldCharType="begin"/>
      </w:r>
      <w:r w:rsidRPr="00195F91">
        <w:instrText xml:space="preserve"> TOC \h \z \t "Заголовок ПМК;1;Заголовок ПМК 2;1" </w:instrText>
      </w:r>
      <w:r w:rsidRPr="00195F91">
        <w:fldChar w:fldCharType="separate"/>
      </w:r>
      <w:hyperlink w:anchor="_Toc340585866" w:history="1">
        <w:r w:rsidR="00601043" w:rsidRPr="00BF0769">
          <w:rPr>
            <w:rStyle w:val="a5"/>
            <w:noProof/>
          </w:rPr>
          <w:t>ВСТУП</w:t>
        </w:r>
        <w:r w:rsidR="00601043">
          <w:rPr>
            <w:noProof/>
            <w:webHidden/>
          </w:rPr>
          <w:tab/>
        </w:r>
        <w:r w:rsidR="00601043">
          <w:rPr>
            <w:noProof/>
            <w:webHidden/>
          </w:rPr>
          <w:fldChar w:fldCharType="begin"/>
        </w:r>
        <w:r w:rsidR="00601043">
          <w:rPr>
            <w:noProof/>
            <w:webHidden/>
          </w:rPr>
          <w:instrText xml:space="preserve"> PAGEREF _Toc340585866 \h </w:instrText>
        </w:r>
        <w:r w:rsidR="00601043">
          <w:rPr>
            <w:noProof/>
            <w:webHidden/>
          </w:rPr>
        </w:r>
        <w:r w:rsidR="00601043">
          <w:rPr>
            <w:noProof/>
            <w:webHidden/>
          </w:rPr>
          <w:fldChar w:fldCharType="separate"/>
        </w:r>
        <w:r w:rsidR="00601043">
          <w:rPr>
            <w:noProof/>
            <w:webHidden/>
          </w:rPr>
          <w:t>4</w:t>
        </w:r>
        <w:r w:rsidR="00601043"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67" w:history="1">
        <w:r w:rsidRPr="00BF0769">
          <w:rPr>
            <w:rStyle w:val="a5"/>
            <w:noProof/>
          </w:rPr>
          <w:t>2 ЗАВДАННЯ №1 . ПРОЕКТУВАННЯ ВУЗЛІВ ФЕРМ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68" w:history="1">
        <w:r w:rsidRPr="00BF0769">
          <w:rPr>
            <w:rStyle w:val="a5"/>
            <w:noProof/>
          </w:rPr>
          <w:t>2.1 ПРОЕКТУВАННЯ ВУЗЛІВ ФЕРМ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69" w:history="1">
        <w:r w:rsidRPr="00BF0769">
          <w:rPr>
            <w:rStyle w:val="a5"/>
            <w:noProof/>
          </w:rPr>
          <w:t>2.1.1 Загальна послідовність дій при проектуванні ферм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0" w:history="1">
        <w:r w:rsidRPr="00BF0769">
          <w:rPr>
            <w:rStyle w:val="a5"/>
            <w:noProof/>
          </w:rPr>
          <w:t>2.1.2 Визначення геометричної схеми ферми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1" w:history="1">
        <w:r w:rsidRPr="00BF0769">
          <w:rPr>
            <w:rStyle w:val="a5"/>
            <w:noProof/>
          </w:rPr>
          <w:t>2.1.3 Вибір генеральних розмірів ферми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2" w:history="1">
        <w:r w:rsidRPr="00BF0769">
          <w:rPr>
            <w:rStyle w:val="a5"/>
            <w:noProof/>
          </w:rPr>
          <w:t>2.1.4 Вибір числа й довжини панелей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3" w:history="1">
        <w:r w:rsidRPr="00BF0769">
          <w:rPr>
            <w:rStyle w:val="a5"/>
            <w:noProof/>
          </w:rPr>
          <w:t>2.1.5 Визначення зусиль у стрижнях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4" w:history="1">
        <w:r w:rsidRPr="00BF0769">
          <w:rPr>
            <w:rStyle w:val="a5"/>
            <w:noProof/>
          </w:rPr>
          <w:t>2.1.6 Підбір перетину стрижнів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5" w:history="1">
        <w:r w:rsidRPr="00BF0769">
          <w:rPr>
            <w:rStyle w:val="a5"/>
            <w:noProof/>
          </w:rPr>
          <w:t>2.1.7 Конструювання поперечних перерізів стрижнів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6" w:history="1">
        <w:r w:rsidRPr="00BF0769">
          <w:rPr>
            <w:rStyle w:val="a5"/>
            <w:noProof/>
          </w:rPr>
          <w:t>2.1.8 Особливості конструктивного виконання здвоєних стрижнів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7" w:history="1">
        <w:r w:rsidRPr="00BF0769">
          <w:rPr>
            <w:rStyle w:val="a5"/>
            <w:noProof/>
          </w:rPr>
          <w:t>2.2 Проектування вузлів ферм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8" w:history="1">
        <w:r w:rsidRPr="00BF0769">
          <w:rPr>
            <w:rStyle w:val="a5"/>
            <w:noProof/>
          </w:rPr>
          <w:t>2.2.1 Загальні вимоги до вузлів ферм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79" w:history="1">
        <w:r w:rsidRPr="00BF0769">
          <w:rPr>
            <w:rStyle w:val="a5"/>
            <w:noProof/>
          </w:rPr>
          <w:t>2.2.2 Конструктивне виконання вузлів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0" w:history="1">
        <w:r w:rsidRPr="00BF0769">
          <w:rPr>
            <w:rStyle w:val="a5"/>
            <w:noProof/>
          </w:rPr>
          <w:t>2.2.3 Конструювання вузлових фасонок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1" w:history="1">
        <w:r w:rsidRPr="00BF0769">
          <w:rPr>
            <w:rStyle w:val="a5"/>
            <w:noProof/>
          </w:rPr>
          <w:t>2.2.4 Виконання перевірочних розрахунків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2" w:history="1">
        <w:r w:rsidRPr="00BF0769">
          <w:rPr>
            <w:rStyle w:val="a5"/>
            <w:noProof/>
          </w:rPr>
          <w:t>2 ЗАВДАННЯ №2. ВИБІР ОСНОВНИХ ПАРАМЕТРІВ МОСТОВОГО КРАНА Й ВИЗНАЧЕННЯ ГЕОМЕТРИЧНИХ ХАРАКТЕРИСТИК ПОПЕРЕЧНОГО ПЕРЕРІЗУ ГОЛОВНОЇ БАЛКИ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3" w:history="1">
        <w:r w:rsidRPr="00BF0769">
          <w:rPr>
            <w:rStyle w:val="a5"/>
            <w:noProof/>
          </w:rPr>
          <w:t>2.1 Етапи розрахунку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4" w:history="1">
        <w:r w:rsidRPr="00BF0769">
          <w:rPr>
            <w:rStyle w:val="a5"/>
            <w:noProof/>
          </w:rPr>
          <w:t>2.1.1 Обґрунтування загальної схеми металоконструкції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5" w:history="1">
        <w:r w:rsidRPr="00BF0769">
          <w:rPr>
            <w:rStyle w:val="a5"/>
            <w:noProof/>
          </w:rPr>
          <w:t>2.1.2 Визначення основних конструкційних параметрів крана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6" w:history="1">
        <w:r w:rsidRPr="00BF0769">
          <w:rPr>
            <w:rStyle w:val="a5"/>
            <w:noProof/>
          </w:rPr>
          <w:t>2.1.3 Вибір методу розрахунку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7" w:history="1">
        <w:r w:rsidRPr="00BF0769">
          <w:rPr>
            <w:rStyle w:val="a5"/>
            <w:noProof/>
          </w:rPr>
          <w:t>2.1.4 Вибір матеріалу для несучих і допоміжних елементів, визначення припустимих розрахункових опорів і напруг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8" w:history="1">
        <w:r w:rsidRPr="00BF0769">
          <w:rPr>
            <w:rStyle w:val="a5"/>
            <w:noProof/>
          </w:rPr>
          <w:t>2.2 Визначення внутрішніх силових факторів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89" w:history="1">
        <w:r w:rsidRPr="00BF0769">
          <w:rPr>
            <w:rStyle w:val="a5"/>
            <w:noProof/>
          </w:rPr>
          <w:t>2.3  Розрахунок розмірів поперечного переріза головної балки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:rsidR="00601043" w:rsidRDefault="00601043">
      <w:pPr>
        <w:pStyle w:val="10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40585890" w:history="1">
        <w:r w:rsidRPr="00BF0769">
          <w:rPr>
            <w:rStyle w:val="a5"/>
            <w:noProof/>
          </w:rPr>
          <w:t>ЛІТЕРАТУРА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_Toc340585890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CD05B5" w:rsidRDefault="00E900A2" w:rsidP="00F05510">
      <w:pPr>
        <w:pStyle w:val="a4"/>
      </w:pPr>
      <w:r w:rsidRPr="00195F91">
        <w:fldChar w:fldCharType="end"/>
      </w:r>
    </w:p>
    <w:p w:rsidR="00C96435" w:rsidRDefault="00DF57D0" w:rsidP="0016264B">
      <w:pPr>
        <w:pStyle w:val="a4"/>
      </w:pPr>
      <w:r w:rsidRPr="00CF1335">
        <w:br w:type="page"/>
      </w:r>
      <w:bookmarkStart w:id="1" w:name="_Toc169012985"/>
      <w:bookmarkStart w:id="2" w:name="_Toc340585866"/>
      <w:r w:rsidR="00C96435" w:rsidRPr="00195F91">
        <w:lastRenderedPageBreak/>
        <w:t>ВСТУП</w:t>
      </w:r>
      <w:bookmarkEnd w:id="1"/>
      <w:bookmarkEnd w:id="2"/>
    </w:p>
    <w:p w:rsidR="00C96435" w:rsidRDefault="00C96435" w:rsidP="0016264B">
      <w:pPr>
        <w:pStyle w:val="a4"/>
      </w:pPr>
    </w:p>
    <w:p w:rsidR="00D66726" w:rsidRDefault="00D66726" w:rsidP="00D66726">
      <w:pPr>
        <w:ind w:firstLine="720"/>
        <w:jc w:val="both"/>
        <w:rPr>
          <w:sz w:val="28"/>
          <w:szCs w:val="28"/>
          <w:lang w:val="uk-UA"/>
        </w:rPr>
      </w:pPr>
      <w:bookmarkStart w:id="3" w:name="OLE_LINK1"/>
      <w:bookmarkStart w:id="4" w:name="OLE_LINK2"/>
      <w:r w:rsidRPr="001518FE">
        <w:rPr>
          <w:sz w:val="28"/>
          <w:szCs w:val="28"/>
          <w:lang w:val="uk-UA"/>
        </w:rPr>
        <w:t xml:space="preserve">Дисципліна «Проектування металевих конструкцій ПТБіДМ» належить до циклу професійно-орієнтованих дисциплін і вивчає методи розрахунку та проектування металевих конструкцій, які застосовуються в підйомно-транспортних, будівельних, дорожніх та меліоративних машинах (ПТБ і ДМ). У цих машинах металева конструкція складає кістяк машини, на якому змонтовано механізми, тому для майбутніх фахівців спеціальності </w:t>
      </w:r>
      <w:r w:rsidR="002013C1">
        <w:rPr>
          <w:sz w:val="28"/>
          <w:szCs w:val="28"/>
          <w:lang w:val="uk-UA"/>
        </w:rPr>
        <w:t>5</w:t>
      </w:r>
      <w:r w:rsidRPr="001518FE">
        <w:rPr>
          <w:sz w:val="28"/>
          <w:szCs w:val="28"/>
          <w:lang w:val="uk-UA"/>
        </w:rPr>
        <w:t>.</w:t>
      </w:r>
      <w:r w:rsidR="002013C1">
        <w:rPr>
          <w:sz w:val="28"/>
          <w:szCs w:val="28"/>
          <w:lang w:val="uk-UA"/>
        </w:rPr>
        <w:t>05050308</w:t>
      </w:r>
      <w:r w:rsidRPr="001518FE">
        <w:rPr>
          <w:sz w:val="28"/>
          <w:szCs w:val="28"/>
          <w:lang w:val="uk-UA"/>
        </w:rPr>
        <w:t xml:space="preserve"> «Підйомно-транспортні, будівельні, дорожні, меліоративні машини й обладнання» (ПТБ і ДМ) ця дисципліна є однією з найважливіших. Вона базується на знаннях, отриманих студентами при вивчанні дисциплін загальноосвітнього та загально-інженерного циклу, таких як: вища математика, фізика, теоретична механіка, опір матеріалів, технологія конструкційних матеріалів, деталі машин та дисципліни спеціального напрямку – вантажопідйомні машини. У свою чергу знання даної дисципліни застосовуються і подалі при вивчанні дисциплін спеціального циклу, а також при курсовому й дипломному проектуванні.</w:t>
      </w:r>
    </w:p>
    <w:p w:rsidR="002013C1" w:rsidRPr="001518FE" w:rsidRDefault="002013C1" w:rsidP="00D66726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Студент заочної форми навчання виконує контрольну роботу, яка складається</w:t>
      </w:r>
      <w:r w:rsidR="004B08EF">
        <w:rPr>
          <w:sz w:val="28"/>
          <w:szCs w:val="28"/>
          <w:lang w:val="uk-UA"/>
        </w:rPr>
        <w:t xml:space="preserve"> з</w:t>
      </w:r>
      <w:r>
        <w:rPr>
          <w:sz w:val="28"/>
          <w:szCs w:val="28"/>
          <w:lang w:val="uk-UA"/>
        </w:rPr>
        <w:t xml:space="preserve"> дв</w:t>
      </w:r>
      <w:r w:rsidR="004B08EF">
        <w:rPr>
          <w:sz w:val="28"/>
          <w:szCs w:val="28"/>
          <w:lang w:val="uk-UA"/>
        </w:rPr>
        <w:t xml:space="preserve">ох задач: проектування </w:t>
      </w:r>
      <w:r w:rsidR="005877F5">
        <w:rPr>
          <w:sz w:val="28"/>
          <w:szCs w:val="28"/>
          <w:lang w:val="uk-UA"/>
        </w:rPr>
        <w:t>вузлів ферм та розрахунок основних геометричних параметрів головних балок мостових кранів листового виконання.</w:t>
      </w:r>
    </w:p>
    <w:bookmarkEnd w:id="3"/>
    <w:bookmarkEnd w:id="4"/>
    <w:p w:rsidR="002013C1" w:rsidRDefault="002013C1">
      <w:pPr>
        <w:rPr>
          <w:lang w:val="uk-UA"/>
        </w:rPr>
      </w:pPr>
    </w:p>
    <w:p w:rsidR="002013C1" w:rsidRDefault="002013C1" w:rsidP="002013C1">
      <w:pPr>
        <w:jc w:val="center"/>
        <w:rPr>
          <w:b/>
          <w:sz w:val="28"/>
          <w:szCs w:val="28"/>
        </w:rPr>
      </w:pPr>
    </w:p>
    <w:p w:rsidR="005877F5" w:rsidRDefault="007C7790" w:rsidP="000E0DB0">
      <w:pPr>
        <w:pStyle w:val="a4"/>
      </w:pPr>
      <w:bookmarkStart w:id="5" w:name="_Toc340585867"/>
      <w:r>
        <w:rPr>
          <w:lang w:val="ru-RU"/>
        </w:rPr>
        <w:t xml:space="preserve">2 </w:t>
      </w:r>
      <w:r w:rsidR="000E0DB0" w:rsidRPr="000E0DB0">
        <w:t xml:space="preserve">ЗАВДАННЯ </w:t>
      </w:r>
      <w:r>
        <w:rPr>
          <w:lang w:val="ru-RU"/>
        </w:rPr>
        <w:t>№</w:t>
      </w:r>
      <w:r w:rsidR="000E0DB0" w:rsidRPr="000E0DB0">
        <w:t>1 . ПРОЕКТУВАННЯ ВУЗЛІВ ФЕРМ</w:t>
      </w:r>
      <w:bookmarkEnd w:id="5"/>
    </w:p>
    <w:p w:rsidR="000E0DB0" w:rsidRPr="000E0DB0" w:rsidRDefault="000E0DB0" w:rsidP="000E0DB0">
      <w:pPr>
        <w:pStyle w:val="a4"/>
      </w:pPr>
    </w:p>
    <w:p w:rsidR="005877F5" w:rsidRDefault="005877F5" w:rsidP="005516E4">
      <w:pPr>
        <w:ind w:firstLine="720"/>
        <w:jc w:val="both"/>
        <w:rPr>
          <w:sz w:val="28"/>
          <w:szCs w:val="28"/>
          <w:lang w:val="uk-UA"/>
        </w:rPr>
      </w:pPr>
      <w:r w:rsidRPr="000E0DB0">
        <w:rPr>
          <w:sz w:val="28"/>
          <w:szCs w:val="28"/>
          <w:lang w:val="uk-UA"/>
        </w:rPr>
        <w:t>Вихідні дані, розрахункова схема й навантаження на стрижні беруться із</w:t>
      </w:r>
      <w:r w:rsidR="00955814">
        <w:rPr>
          <w:sz w:val="28"/>
          <w:szCs w:val="28"/>
          <w:lang w:val="uk-UA"/>
        </w:rPr>
        <w:t xml:space="preserve"> таблиць 1,2. Слід відмітити, що при виконанні контрольної роботи з</w:t>
      </w:r>
      <w:r w:rsidRPr="000E0DB0">
        <w:rPr>
          <w:sz w:val="28"/>
          <w:szCs w:val="28"/>
          <w:lang w:val="uk-UA"/>
        </w:rPr>
        <w:t xml:space="preserve"> дисциплін</w:t>
      </w:r>
      <w:r w:rsidR="00955814">
        <w:rPr>
          <w:sz w:val="28"/>
          <w:szCs w:val="28"/>
          <w:lang w:val="uk-UA"/>
        </w:rPr>
        <w:t>и</w:t>
      </w:r>
      <w:r w:rsidRPr="000E0DB0">
        <w:rPr>
          <w:sz w:val="28"/>
          <w:szCs w:val="28"/>
          <w:lang w:val="uk-UA"/>
        </w:rPr>
        <w:t xml:space="preserve"> </w:t>
      </w:r>
      <w:r w:rsidR="00955814">
        <w:rPr>
          <w:sz w:val="28"/>
          <w:szCs w:val="28"/>
          <w:lang w:val="uk-UA"/>
        </w:rPr>
        <w:t>Основи будівельної механіки</w:t>
      </w:r>
      <w:r w:rsidR="005516E4">
        <w:rPr>
          <w:sz w:val="28"/>
          <w:szCs w:val="28"/>
          <w:lang w:val="uk-UA"/>
        </w:rPr>
        <w:t xml:space="preserve"> (ОБМ)</w:t>
      </w:r>
      <w:r w:rsidR="00955814">
        <w:rPr>
          <w:sz w:val="28"/>
          <w:szCs w:val="28"/>
          <w:lang w:val="uk-UA"/>
        </w:rPr>
        <w:t>, як схему ферми, так і розрахункові зусилля можна брати</w:t>
      </w:r>
      <w:r w:rsidR="005516E4">
        <w:rPr>
          <w:sz w:val="28"/>
          <w:szCs w:val="28"/>
          <w:lang w:val="uk-UA"/>
        </w:rPr>
        <w:t xml:space="preserve"> з</w:t>
      </w:r>
      <w:r w:rsidR="00955814">
        <w:rPr>
          <w:sz w:val="28"/>
          <w:szCs w:val="28"/>
          <w:lang w:val="uk-UA"/>
        </w:rPr>
        <w:t xml:space="preserve"> першо</w:t>
      </w:r>
      <w:r w:rsidR="005516E4">
        <w:rPr>
          <w:sz w:val="28"/>
          <w:szCs w:val="28"/>
          <w:lang w:val="uk-UA"/>
        </w:rPr>
        <w:t>го</w:t>
      </w:r>
      <w:r w:rsidR="00955814">
        <w:rPr>
          <w:sz w:val="28"/>
          <w:szCs w:val="28"/>
          <w:lang w:val="uk-UA"/>
        </w:rPr>
        <w:t xml:space="preserve"> за</w:t>
      </w:r>
      <w:r w:rsidR="005516E4">
        <w:rPr>
          <w:sz w:val="28"/>
          <w:szCs w:val="28"/>
          <w:lang w:val="uk-UA"/>
        </w:rPr>
        <w:t xml:space="preserve">вдання контрольної роботи ОБМ </w:t>
      </w:r>
      <w:r w:rsidR="00955814">
        <w:rPr>
          <w:sz w:val="28"/>
          <w:szCs w:val="28"/>
          <w:lang w:val="uk-UA"/>
        </w:rPr>
        <w:t>, в іншому випадку, зусилля на стрижні слід розрахувати.</w:t>
      </w:r>
    </w:p>
    <w:p w:rsidR="00955814" w:rsidRDefault="00955814" w:rsidP="000E0DB0">
      <w:pPr>
        <w:ind w:firstLine="720"/>
        <w:jc w:val="both"/>
        <w:rPr>
          <w:sz w:val="28"/>
          <w:szCs w:val="28"/>
          <w:lang w:val="uk-UA"/>
        </w:rPr>
      </w:pPr>
    </w:p>
    <w:p w:rsidR="000E0DB0" w:rsidRPr="00521CF9" w:rsidRDefault="000E0DB0" w:rsidP="000E0DB0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Таблиця 1 – Схеми ферм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4620"/>
        <w:gridCol w:w="4667"/>
      </w:tblGrid>
      <w:tr w:rsidR="000E0DB0" w:rsidRPr="00955814" w:rsidTr="00C617D7">
        <w:tc>
          <w:tcPr>
            <w:tcW w:w="4926" w:type="dxa"/>
          </w:tcPr>
          <w:p w:rsidR="000E0DB0" w:rsidRDefault="000E0DB0" w:rsidP="00C617D7">
            <w:pPr>
              <w:spacing w:line="360" w:lineRule="auto"/>
              <w:jc w:val="center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50D2F7B1" wp14:editId="48752D46">
                  <wp:extent cx="2924175" cy="13081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14" t="49594" r="40260" b="148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1308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2</w:t>
            </w:r>
          </w:p>
          <w:p w:rsidR="000E0DB0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4927" w:type="dxa"/>
          </w:tcPr>
          <w:p w:rsidR="000E0DB0" w:rsidRDefault="000E0DB0" w:rsidP="00C617D7">
            <w:pPr>
              <w:spacing w:line="360" w:lineRule="auto"/>
              <w:jc w:val="center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5256A674" wp14:editId="613C89AE">
                  <wp:extent cx="2849245" cy="126555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414" t="49594" r="40260" b="148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245" cy="1265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2</w:t>
            </w:r>
          </w:p>
          <w:p w:rsidR="000E0DB0" w:rsidRDefault="000E0DB0" w:rsidP="00C617D7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0E0DB0" w:rsidRPr="00955814" w:rsidTr="00C617D7">
        <w:tc>
          <w:tcPr>
            <w:tcW w:w="4926" w:type="dxa"/>
          </w:tcPr>
          <w:p w:rsidR="000E0DB0" w:rsidRDefault="000E0DB0" w:rsidP="00C617D7">
            <w:pPr>
              <w:spacing w:line="360" w:lineRule="auto"/>
              <w:jc w:val="center"/>
              <w:rPr>
                <w:lang w:val="uk-U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A7AB45F" wp14:editId="00668A64">
                  <wp:extent cx="2849245" cy="147764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69" t="43388" r="40260" b="217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245" cy="1477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>Схема 3</w:t>
            </w:r>
          </w:p>
          <w:p w:rsidR="000E0DB0" w:rsidRDefault="000E0DB0" w:rsidP="00C617D7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927" w:type="dxa"/>
          </w:tcPr>
          <w:p w:rsidR="000E0DB0" w:rsidRDefault="000E0DB0" w:rsidP="00C617D7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78D7C4B0" wp14:editId="08A19425">
                  <wp:extent cx="2955925" cy="1223010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97" t="40764" r="34653" b="2679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5925" cy="1223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Pr="005E39AB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4</w:t>
            </w:r>
          </w:p>
          <w:p w:rsidR="000E0DB0" w:rsidRPr="00DE318C" w:rsidRDefault="000E0DB0" w:rsidP="00C617D7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0E0DB0" w:rsidRPr="00955814" w:rsidTr="00C617D7">
        <w:tc>
          <w:tcPr>
            <w:tcW w:w="4926" w:type="dxa"/>
          </w:tcPr>
          <w:p w:rsidR="000E0DB0" w:rsidRDefault="000E0DB0" w:rsidP="00C617D7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39BD0910" wp14:editId="24117871">
                  <wp:extent cx="2796363" cy="1351108"/>
                  <wp:effectExtent l="0" t="0" r="4445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397" t="48639" r="38391" b="1629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493" cy="1351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Pr="005E39AB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5</w:t>
            </w:r>
          </w:p>
          <w:p w:rsidR="000E0DB0" w:rsidRPr="00DE318C" w:rsidRDefault="000E0DB0" w:rsidP="00C617D7">
            <w:pPr>
              <w:jc w:val="both"/>
              <w:rPr>
                <w:sz w:val="28"/>
                <w:szCs w:val="28"/>
                <w:lang w:val="uk-UA"/>
              </w:rPr>
            </w:pPr>
          </w:p>
        </w:tc>
        <w:tc>
          <w:tcPr>
            <w:tcW w:w="4927" w:type="dxa"/>
          </w:tcPr>
          <w:p w:rsidR="000E0DB0" w:rsidRDefault="000E0DB0" w:rsidP="00C617D7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4D46416B" wp14:editId="1B4892D2">
                  <wp:extent cx="2721935" cy="1200654"/>
                  <wp:effectExtent l="0" t="0" r="254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132" t="40048" r="30914" b="253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562" cy="12009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Pr="005E39AB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6</w:t>
            </w:r>
          </w:p>
          <w:p w:rsidR="000E0DB0" w:rsidRPr="00DE318C" w:rsidRDefault="000E0DB0" w:rsidP="00C617D7">
            <w:pPr>
              <w:jc w:val="both"/>
              <w:rPr>
                <w:sz w:val="28"/>
                <w:szCs w:val="28"/>
                <w:lang w:val="uk-UA"/>
              </w:rPr>
            </w:pPr>
          </w:p>
        </w:tc>
      </w:tr>
      <w:tr w:rsidR="000E0DB0" w:rsidRPr="00955814" w:rsidTr="00C617D7">
        <w:trPr>
          <w:trHeight w:val="3006"/>
        </w:trPr>
        <w:tc>
          <w:tcPr>
            <w:tcW w:w="4926" w:type="dxa"/>
          </w:tcPr>
          <w:p w:rsidR="000E0DB0" w:rsidRDefault="000E0DB0" w:rsidP="00C617D7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4A3539D0" wp14:editId="76F7AAE3">
                  <wp:extent cx="2913380" cy="1382395"/>
                  <wp:effectExtent l="0" t="0" r="1270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129" t="42912" r="42130" b="282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3380" cy="1382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Pr="00DE318C" w:rsidRDefault="000E0DB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7</w:t>
            </w:r>
          </w:p>
        </w:tc>
        <w:tc>
          <w:tcPr>
            <w:tcW w:w="4927" w:type="dxa"/>
          </w:tcPr>
          <w:p w:rsidR="000E0DB0" w:rsidRDefault="000E0DB0" w:rsidP="00C617D7">
            <w:pPr>
              <w:jc w:val="both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1663CDDD" wp14:editId="0DDD5375">
                  <wp:extent cx="2112326" cy="1669312"/>
                  <wp:effectExtent l="0" t="0" r="254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65" t="37662" r="42130" b="160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2551" cy="1669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E0DB0" w:rsidRPr="00DE318C" w:rsidRDefault="000E0DB0" w:rsidP="00C617D7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  <w:lang w:val="uk-UA"/>
              </w:rPr>
            </w:pPr>
            <w:r w:rsidRPr="005E39AB">
              <w:rPr>
                <w:sz w:val="28"/>
                <w:szCs w:val="28"/>
                <w:lang w:val="uk-UA"/>
              </w:rPr>
              <w:t xml:space="preserve">Схема </w:t>
            </w:r>
            <w:r>
              <w:rPr>
                <w:sz w:val="28"/>
                <w:szCs w:val="28"/>
                <w:lang w:val="uk-UA"/>
              </w:rPr>
              <w:t>8</w:t>
            </w:r>
          </w:p>
        </w:tc>
      </w:tr>
    </w:tbl>
    <w:p w:rsidR="005877F5" w:rsidRDefault="005877F5" w:rsidP="005877F5">
      <w:pPr>
        <w:jc w:val="both"/>
        <w:rPr>
          <w:sz w:val="28"/>
          <w:szCs w:val="28"/>
          <w:lang w:val="uk-UA"/>
        </w:rPr>
      </w:pPr>
    </w:p>
    <w:p w:rsidR="0015789C" w:rsidRDefault="0015789C" w:rsidP="0015789C">
      <w:pPr>
        <w:ind w:firstLine="720"/>
        <w:jc w:val="both"/>
        <w:rPr>
          <w:sz w:val="28"/>
          <w:szCs w:val="28"/>
          <w:lang w:val="uk-UA"/>
        </w:rPr>
      </w:pPr>
      <w:r w:rsidRPr="00136940">
        <w:rPr>
          <w:sz w:val="28"/>
          <w:szCs w:val="28"/>
          <w:lang w:val="uk-UA"/>
        </w:rPr>
        <w:t xml:space="preserve">Таблиця </w:t>
      </w:r>
      <w:r>
        <w:rPr>
          <w:sz w:val="28"/>
          <w:szCs w:val="28"/>
          <w:lang w:val="uk-UA"/>
        </w:rPr>
        <w:t>2</w:t>
      </w:r>
      <w:r>
        <w:rPr>
          <w:sz w:val="28"/>
          <w:szCs w:val="28"/>
          <w:lang w:val="uk-UA"/>
        </w:rPr>
        <w:t xml:space="preserve"> –</w:t>
      </w:r>
      <w:r w:rsidRPr="00136940">
        <w:rPr>
          <w:sz w:val="28"/>
          <w:szCs w:val="28"/>
          <w:lang w:val="uk-UA"/>
        </w:rPr>
        <w:t xml:space="preserve"> Варіанти індивідуальних завдань</w:t>
      </w:r>
    </w:p>
    <w:p w:rsidR="0015789C" w:rsidRPr="00136940" w:rsidRDefault="0015789C" w:rsidP="0015789C">
      <w:pPr>
        <w:ind w:firstLine="720"/>
        <w:jc w:val="both"/>
        <w:rPr>
          <w:sz w:val="20"/>
          <w:szCs w:val="28"/>
          <w:lang w:val="uk-UA"/>
        </w:rPr>
      </w:pP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1153"/>
        <w:gridCol w:w="615"/>
        <w:gridCol w:w="755"/>
        <w:gridCol w:w="617"/>
        <w:gridCol w:w="8"/>
        <w:gridCol w:w="623"/>
        <w:gridCol w:w="640"/>
        <w:gridCol w:w="607"/>
        <w:gridCol w:w="624"/>
        <w:gridCol w:w="610"/>
        <w:gridCol w:w="607"/>
        <w:gridCol w:w="607"/>
        <w:gridCol w:w="607"/>
        <w:gridCol w:w="607"/>
        <w:gridCol w:w="607"/>
      </w:tblGrid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Варіант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31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46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9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13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№ схеми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31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46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i/>
                <w:sz w:val="22"/>
                <w:szCs w:val="22"/>
                <w:lang w:val="uk-UA"/>
              </w:rPr>
              <w:t>Р</w:t>
            </w:r>
            <w:r w:rsidRPr="00136940">
              <w:rPr>
                <w:b/>
                <w:sz w:val="22"/>
                <w:szCs w:val="22"/>
                <w:lang w:val="uk-UA"/>
              </w:rPr>
              <w:t xml:space="preserve">, </w:t>
            </w:r>
            <w:proofErr w:type="spellStart"/>
            <w:r w:rsidRPr="00136940">
              <w:rPr>
                <w:b/>
                <w:sz w:val="22"/>
                <w:szCs w:val="22"/>
                <w:lang w:val="uk-UA"/>
              </w:rPr>
              <w:t>кН</w:t>
            </w:r>
            <w:proofErr w:type="spellEnd"/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35</w:t>
            </w:r>
          </w:p>
        </w:tc>
        <w:tc>
          <w:tcPr>
            <w:tcW w:w="631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646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22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32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12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i/>
                <w:sz w:val="22"/>
                <w:szCs w:val="22"/>
                <w:lang w:val="uk-UA"/>
              </w:rPr>
              <w:t>d</w:t>
            </w:r>
            <w:r w:rsidRPr="00136940">
              <w:rPr>
                <w:b/>
                <w:sz w:val="22"/>
                <w:szCs w:val="22"/>
                <w:lang w:val="uk-UA"/>
              </w:rPr>
              <w:t>, м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2,5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4,0</w:t>
            </w:r>
          </w:p>
        </w:tc>
        <w:tc>
          <w:tcPr>
            <w:tcW w:w="631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5,0</w:t>
            </w:r>
          </w:p>
        </w:tc>
        <w:tc>
          <w:tcPr>
            <w:tcW w:w="646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6,0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2,1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3,0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1,8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Номери стрижнів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</w:tc>
        <w:tc>
          <w:tcPr>
            <w:tcW w:w="631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</w:tc>
        <w:tc>
          <w:tcPr>
            <w:tcW w:w="646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96D5C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 xml:space="preserve">Номер </w:t>
            </w:r>
            <w:r>
              <w:rPr>
                <w:b/>
                <w:sz w:val="22"/>
                <w:szCs w:val="22"/>
                <w:lang w:val="uk-UA"/>
              </w:rPr>
              <w:t>вузла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31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46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7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Варіант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14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15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16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17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18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19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26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№ схеми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i/>
                <w:sz w:val="22"/>
                <w:szCs w:val="22"/>
                <w:lang w:val="uk-UA"/>
              </w:rPr>
              <w:t>Р</w:t>
            </w:r>
            <w:r w:rsidRPr="00136940">
              <w:rPr>
                <w:b/>
                <w:sz w:val="22"/>
                <w:szCs w:val="22"/>
                <w:lang w:val="uk-UA"/>
              </w:rPr>
              <w:t xml:space="preserve">, </w:t>
            </w:r>
            <w:proofErr w:type="spellStart"/>
            <w:r w:rsidRPr="00136940">
              <w:rPr>
                <w:b/>
                <w:sz w:val="22"/>
                <w:szCs w:val="22"/>
                <w:lang w:val="uk-UA"/>
              </w:rPr>
              <w:t>кН</w:t>
            </w:r>
            <w:proofErr w:type="spellEnd"/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16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32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15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i/>
                <w:sz w:val="22"/>
                <w:szCs w:val="22"/>
                <w:lang w:val="uk-UA"/>
              </w:rPr>
              <w:t>d</w:t>
            </w:r>
            <w:r w:rsidRPr="00136940">
              <w:rPr>
                <w:b/>
                <w:sz w:val="22"/>
                <w:szCs w:val="22"/>
                <w:lang w:val="uk-UA"/>
              </w:rPr>
              <w:t>, м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1,5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1,4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3,0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1,2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1,2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Номери стрижнів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7-10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7-9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8-10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5-7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1-1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Номер</w:t>
            </w:r>
            <w:r w:rsidRPr="00136940">
              <w:rPr>
                <w:b/>
                <w:sz w:val="22"/>
                <w:szCs w:val="22"/>
                <w:lang w:val="uk-UA"/>
              </w:rPr>
              <w:t xml:space="preserve"> </w:t>
            </w:r>
            <w:r>
              <w:rPr>
                <w:b/>
                <w:sz w:val="22"/>
                <w:szCs w:val="22"/>
                <w:lang w:val="uk-UA"/>
              </w:rPr>
              <w:lastRenderedPageBreak/>
              <w:t>вузла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lastRenderedPageBreak/>
              <w:t>4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lastRenderedPageBreak/>
              <w:t>Варіант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27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28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29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32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33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37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38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39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№ схеми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i/>
                <w:sz w:val="22"/>
                <w:szCs w:val="22"/>
                <w:lang w:val="uk-UA"/>
              </w:rPr>
              <w:t>Р</w:t>
            </w:r>
            <w:r w:rsidRPr="00136940">
              <w:rPr>
                <w:b/>
                <w:sz w:val="22"/>
                <w:szCs w:val="22"/>
                <w:lang w:val="uk-UA"/>
              </w:rPr>
              <w:t xml:space="preserve">, </w:t>
            </w:r>
            <w:proofErr w:type="spellStart"/>
            <w:r w:rsidRPr="00136940">
              <w:rPr>
                <w:b/>
                <w:sz w:val="22"/>
                <w:szCs w:val="22"/>
                <w:lang w:val="uk-UA"/>
              </w:rPr>
              <w:t>кН</w:t>
            </w:r>
            <w:proofErr w:type="spellEnd"/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32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50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10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15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i/>
                <w:sz w:val="22"/>
                <w:szCs w:val="22"/>
                <w:lang w:val="uk-UA"/>
              </w:rPr>
              <w:t>d</w:t>
            </w:r>
            <w:r w:rsidRPr="00136940">
              <w:rPr>
                <w:b/>
                <w:sz w:val="22"/>
                <w:szCs w:val="22"/>
                <w:lang w:val="uk-UA"/>
              </w:rPr>
              <w:t>, м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1</w:t>
            </w:r>
            <w:r w:rsidRPr="00136940">
              <w:rPr>
                <w:sz w:val="22"/>
                <w:szCs w:val="22"/>
                <w:lang w:val="uk-UA"/>
              </w:rPr>
              <w:t>,0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1,5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1,4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3,0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1,2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2,0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1,2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 w:rsidRPr="00136940">
              <w:rPr>
                <w:b/>
                <w:sz w:val="22"/>
                <w:szCs w:val="22"/>
                <w:lang w:val="uk-UA"/>
              </w:rPr>
              <w:t>Номери стрижнів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7-10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7-9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8-10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2-4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3-4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5-7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3-5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4-5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5-4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1-1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1-3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1-2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4-6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6-8</w:t>
            </w:r>
          </w:p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 w:rsidRPr="00136940">
              <w:rPr>
                <w:sz w:val="22"/>
                <w:szCs w:val="22"/>
                <w:lang w:val="uk-UA"/>
              </w:rPr>
              <w:t>6-7</w:t>
            </w:r>
          </w:p>
        </w:tc>
      </w:tr>
      <w:tr w:rsidR="0015789C" w:rsidRPr="00136940" w:rsidTr="00C617D7">
        <w:trPr>
          <w:jc w:val="center"/>
        </w:trPr>
        <w:tc>
          <w:tcPr>
            <w:tcW w:w="1154" w:type="dxa"/>
            <w:vAlign w:val="center"/>
          </w:tcPr>
          <w:p w:rsidR="0015789C" w:rsidRPr="00136940" w:rsidRDefault="0015789C" w:rsidP="00C617D7">
            <w:pPr>
              <w:rPr>
                <w:b/>
                <w:sz w:val="22"/>
                <w:szCs w:val="22"/>
                <w:lang w:val="uk-UA"/>
              </w:rPr>
            </w:pPr>
            <w:r>
              <w:rPr>
                <w:b/>
                <w:sz w:val="22"/>
                <w:szCs w:val="22"/>
                <w:lang w:val="uk-UA"/>
              </w:rPr>
              <w:t>Номер</w:t>
            </w:r>
            <w:r w:rsidRPr="00136940">
              <w:rPr>
                <w:b/>
                <w:sz w:val="22"/>
                <w:szCs w:val="22"/>
                <w:lang w:val="uk-UA"/>
              </w:rPr>
              <w:t xml:space="preserve"> </w:t>
            </w:r>
            <w:r>
              <w:rPr>
                <w:b/>
                <w:sz w:val="22"/>
                <w:szCs w:val="22"/>
                <w:lang w:val="uk-UA"/>
              </w:rPr>
              <w:t>вузла</w:t>
            </w:r>
          </w:p>
        </w:tc>
        <w:tc>
          <w:tcPr>
            <w:tcW w:w="62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784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39" w:type="dxa"/>
            <w:gridSpan w:val="2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7</w:t>
            </w:r>
          </w:p>
        </w:tc>
        <w:tc>
          <w:tcPr>
            <w:tcW w:w="638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57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6</w:t>
            </w:r>
          </w:p>
        </w:tc>
        <w:tc>
          <w:tcPr>
            <w:tcW w:w="639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8</w:t>
            </w:r>
          </w:p>
        </w:tc>
        <w:tc>
          <w:tcPr>
            <w:tcW w:w="623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5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4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3</w:t>
            </w:r>
          </w:p>
        </w:tc>
        <w:tc>
          <w:tcPr>
            <w:tcW w:w="620" w:type="dxa"/>
            <w:vAlign w:val="center"/>
          </w:tcPr>
          <w:p w:rsidR="0015789C" w:rsidRPr="00136940" w:rsidRDefault="0015789C" w:rsidP="00C617D7">
            <w:pPr>
              <w:jc w:val="center"/>
              <w:rPr>
                <w:sz w:val="22"/>
                <w:szCs w:val="22"/>
                <w:lang w:val="uk-UA"/>
              </w:rPr>
            </w:pPr>
            <w:r>
              <w:rPr>
                <w:sz w:val="22"/>
                <w:szCs w:val="22"/>
                <w:lang w:val="uk-UA"/>
              </w:rPr>
              <w:t>8</w:t>
            </w:r>
          </w:p>
        </w:tc>
      </w:tr>
    </w:tbl>
    <w:p w:rsidR="0015789C" w:rsidRDefault="0015789C" w:rsidP="0015789C">
      <w:pPr>
        <w:ind w:firstLine="720"/>
        <w:jc w:val="both"/>
        <w:rPr>
          <w:sz w:val="28"/>
          <w:szCs w:val="28"/>
          <w:lang w:val="uk-UA"/>
        </w:rPr>
      </w:pPr>
    </w:p>
    <w:p w:rsidR="005877F5" w:rsidRPr="00521CF9" w:rsidRDefault="005877F5" w:rsidP="005877F5">
      <w:pPr>
        <w:rPr>
          <w:sz w:val="28"/>
          <w:szCs w:val="28"/>
          <w:lang w:val="uk-UA"/>
        </w:rPr>
      </w:pPr>
      <w:r w:rsidRPr="00521CF9">
        <w:rPr>
          <w:b/>
          <w:sz w:val="28"/>
          <w:szCs w:val="28"/>
          <w:lang w:val="uk-UA"/>
        </w:rPr>
        <w:t>Завдання</w:t>
      </w:r>
      <w:r w:rsidRPr="00521CF9">
        <w:rPr>
          <w:sz w:val="28"/>
          <w:szCs w:val="28"/>
          <w:lang w:val="uk-UA"/>
        </w:rPr>
        <w:t>:</w:t>
      </w:r>
    </w:p>
    <w:p w:rsidR="005877F5" w:rsidRPr="001C3629" w:rsidRDefault="005877F5" w:rsidP="005877F5">
      <w:pPr>
        <w:jc w:val="both"/>
        <w:rPr>
          <w:sz w:val="28"/>
          <w:szCs w:val="28"/>
          <w:lang w:val="uk-UA"/>
        </w:rPr>
      </w:pPr>
      <w:r w:rsidRPr="001C3629">
        <w:rPr>
          <w:sz w:val="28"/>
          <w:szCs w:val="28"/>
          <w:lang w:val="uk-UA"/>
        </w:rPr>
        <w:t xml:space="preserve">1 Для будь-якого вузла, що містить не менш трьох стрижнів, підібрати номера прокатних елементів. Для всіх стрижнів </w:t>
      </w:r>
      <w:r w:rsidRPr="001C3629">
        <w:rPr>
          <w:sz w:val="28"/>
          <w:szCs w:val="28"/>
          <w:lang w:val="uk-UA"/>
        </w:rPr>
        <w:t>прийняти</w:t>
      </w:r>
      <w:r w:rsidRPr="001C3629">
        <w:rPr>
          <w:sz w:val="28"/>
          <w:szCs w:val="28"/>
          <w:lang w:val="uk-UA"/>
        </w:rPr>
        <w:t xml:space="preserve"> наступний профіль поперечного переріз</w:t>
      </w:r>
      <w:r w:rsidRPr="001C3629">
        <w:rPr>
          <w:sz w:val="28"/>
          <w:szCs w:val="28"/>
          <w:lang w:val="uk-UA"/>
        </w:rPr>
        <w:t>у</w:t>
      </w:r>
      <w:r w:rsidRPr="001C3629">
        <w:rPr>
          <w:sz w:val="28"/>
          <w:szCs w:val="28"/>
          <w:lang w:val="uk-UA"/>
        </w:rPr>
        <w:t>:</w:t>
      </w:r>
    </w:p>
    <w:p w:rsidR="005877F5" w:rsidRPr="001C3629" w:rsidRDefault="005877F5" w:rsidP="005877F5">
      <w:pPr>
        <w:jc w:val="both"/>
        <w:rPr>
          <w:sz w:val="28"/>
          <w:szCs w:val="28"/>
          <w:lang w:val="uk-UA"/>
        </w:rPr>
      </w:pPr>
      <w:r w:rsidRPr="001C3629">
        <w:rPr>
          <w:sz w:val="28"/>
          <w:szCs w:val="28"/>
          <w:lang w:val="uk-UA"/>
        </w:rPr>
        <w:tab/>
        <w:t>Парні варіанти – спарені швелера (рис 1, а)</w:t>
      </w:r>
    </w:p>
    <w:p w:rsidR="005877F5" w:rsidRPr="001C3629" w:rsidRDefault="005877F5" w:rsidP="005877F5">
      <w:pPr>
        <w:jc w:val="both"/>
        <w:rPr>
          <w:sz w:val="28"/>
          <w:szCs w:val="28"/>
          <w:lang w:val="uk-UA"/>
        </w:rPr>
      </w:pPr>
      <w:r w:rsidRPr="001C3629">
        <w:rPr>
          <w:sz w:val="28"/>
          <w:szCs w:val="28"/>
          <w:lang w:val="uk-UA"/>
        </w:rPr>
        <w:tab/>
        <w:t xml:space="preserve">Непарні варіанти – </w:t>
      </w:r>
      <w:proofErr w:type="spellStart"/>
      <w:r w:rsidRPr="001C3629">
        <w:rPr>
          <w:sz w:val="28"/>
          <w:szCs w:val="28"/>
          <w:lang w:val="uk-UA"/>
        </w:rPr>
        <w:t>неравноб</w:t>
      </w:r>
      <w:r w:rsidR="005516E4" w:rsidRPr="001C3629">
        <w:rPr>
          <w:sz w:val="28"/>
          <w:szCs w:val="28"/>
          <w:lang w:val="uk-UA"/>
        </w:rPr>
        <w:t>ічні</w:t>
      </w:r>
      <w:proofErr w:type="spellEnd"/>
      <w:r w:rsidRPr="001C3629">
        <w:rPr>
          <w:sz w:val="28"/>
          <w:szCs w:val="28"/>
          <w:lang w:val="uk-UA"/>
        </w:rPr>
        <w:t xml:space="preserve"> куточки (</w:t>
      </w:r>
      <w:r w:rsidR="005516E4" w:rsidRPr="001C3629">
        <w:rPr>
          <w:sz w:val="28"/>
          <w:szCs w:val="28"/>
          <w:lang w:val="uk-UA"/>
        </w:rPr>
        <w:t>рис</w:t>
      </w:r>
      <w:r w:rsidRPr="001C3629">
        <w:rPr>
          <w:sz w:val="28"/>
          <w:szCs w:val="28"/>
          <w:lang w:val="uk-UA"/>
        </w:rPr>
        <w:t>. 1, б)</w:t>
      </w:r>
    </w:p>
    <w:p w:rsidR="002013C1" w:rsidRPr="001C3629" w:rsidRDefault="002013C1" w:rsidP="002013C1">
      <w:pPr>
        <w:jc w:val="center"/>
        <w:rPr>
          <w:sz w:val="28"/>
          <w:szCs w:val="28"/>
        </w:rPr>
      </w:pPr>
      <w:r w:rsidRPr="001C3629">
        <w:rPr>
          <w:sz w:val="28"/>
          <w:szCs w:val="28"/>
        </w:rPr>
        <w:object w:dxaOrig="15795" w:dyaOrig="987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270" type="#_x0000_t75" style="width:66.75pt;height:124.7pt" o:ole="">
            <v:imagedata r:id="rId15" o:title="" croptop="34530f" cropbottom="4638f" cropleft="17774f" cropright="38941f"/>
          </v:shape>
          <o:OLEObject Type="Embed" ProgID="AutoCAD.Drawing.16" ShapeID="_x0000_i1270" DrawAspect="Content" ObjectID="_1414332502" r:id="rId16"/>
        </w:object>
      </w:r>
      <w:r w:rsidRPr="001C3629">
        <w:rPr>
          <w:sz w:val="28"/>
          <w:szCs w:val="28"/>
        </w:rPr>
        <w:tab/>
      </w:r>
      <w:r w:rsidRPr="001C3629">
        <w:rPr>
          <w:sz w:val="28"/>
          <w:szCs w:val="28"/>
        </w:rPr>
        <w:tab/>
        <w:t xml:space="preserve"> </w:t>
      </w:r>
      <w:r w:rsidRPr="001C3629">
        <w:rPr>
          <w:sz w:val="28"/>
          <w:szCs w:val="28"/>
        </w:rPr>
        <w:object w:dxaOrig="15795" w:dyaOrig="9870">
          <v:shape id="_x0000_i1271" type="#_x0000_t75" style="width:90.45pt;height:108pt" o:ole="">
            <v:imagedata r:id="rId15" o:title="" croptop="37053f" cropbottom="5737f" cropleft="26595f" cropright="27081f"/>
          </v:shape>
          <o:OLEObject Type="Embed" ProgID="AutoCAD.Drawing.16" ShapeID="_x0000_i1271" DrawAspect="Content" ObjectID="_1414332503" r:id="rId17"/>
        </w:object>
      </w:r>
    </w:p>
    <w:p w:rsidR="002013C1" w:rsidRPr="001C3629" w:rsidRDefault="002013C1" w:rsidP="002013C1">
      <w:pPr>
        <w:jc w:val="center"/>
        <w:rPr>
          <w:sz w:val="28"/>
          <w:szCs w:val="28"/>
        </w:rPr>
      </w:pPr>
      <w:r w:rsidRPr="001C3629">
        <w:rPr>
          <w:sz w:val="28"/>
          <w:szCs w:val="28"/>
        </w:rPr>
        <w:t>а)</w:t>
      </w:r>
      <w:r w:rsidRPr="001C3629">
        <w:rPr>
          <w:sz w:val="28"/>
          <w:szCs w:val="28"/>
        </w:rPr>
        <w:tab/>
      </w:r>
      <w:r w:rsidRPr="001C3629">
        <w:rPr>
          <w:sz w:val="28"/>
          <w:szCs w:val="28"/>
        </w:rPr>
        <w:tab/>
      </w:r>
      <w:r w:rsidRPr="001C3629">
        <w:rPr>
          <w:sz w:val="28"/>
          <w:szCs w:val="28"/>
        </w:rPr>
        <w:tab/>
      </w:r>
      <w:r w:rsidRPr="001C3629">
        <w:rPr>
          <w:sz w:val="28"/>
          <w:szCs w:val="28"/>
        </w:rPr>
        <w:tab/>
        <w:t>б)</w:t>
      </w:r>
    </w:p>
    <w:p w:rsidR="004C52ED" w:rsidRPr="001C3629" w:rsidRDefault="004C52ED" w:rsidP="002013C1">
      <w:pPr>
        <w:jc w:val="both"/>
        <w:rPr>
          <w:sz w:val="28"/>
          <w:szCs w:val="28"/>
          <w:lang w:val="uk-UA"/>
        </w:rPr>
      </w:pPr>
    </w:p>
    <w:p w:rsidR="001C3629" w:rsidRPr="001C3629" w:rsidRDefault="002013C1" w:rsidP="00232B01">
      <w:pPr>
        <w:jc w:val="center"/>
        <w:rPr>
          <w:sz w:val="28"/>
          <w:szCs w:val="28"/>
          <w:lang w:val="uk-UA"/>
        </w:rPr>
      </w:pPr>
      <w:r w:rsidRPr="001C3629">
        <w:rPr>
          <w:sz w:val="28"/>
          <w:szCs w:val="28"/>
          <w:lang w:val="uk-UA"/>
        </w:rPr>
        <w:t xml:space="preserve">Рисунок 1 – </w:t>
      </w:r>
      <w:r w:rsidR="001C3629" w:rsidRPr="001C3629">
        <w:rPr>
          <w:sz w:val="28"/>
          <w:szCs w:val="28"/>
          <w:lang w:val="uk-UA"/>
        </w:rPr>
        <w:t>Профілі поперечного переріз</w:t>
      </w:r>
      <w:r w:rsidR="001C3629" w:rsidRPr="001C3629">
        <w:rPr>
          <w:sz w:val="28"/>
          <w:szCs w:val="28"/>
          <w:lang w:val="uk-UA"/>
        </w:rPr>
        <w:t>у</w:t>
      </w:r>
      <w:r w:rsidR="001C3629" w:rsidRPr="001C3629">
        <w:rPr>
          <w:sz w:val="28"/>
          <w:szCs w:val="28"/>
          <w:lang w:val="uk-UA"/>
        </w:rPr>
        <w:t xml:space="preserve"> стрижнів</w:t>
      </w:r>
    </w:p>
    <w:p w:rsidR="001C3629" w:rsidRPr="001C3629" w:rsidRDefault="001C3629" w:rsidP="001C3629">
      <w:pPr>
        <w:jc w:val="both"/>
        <w:rPr>
          <w:sz w:val="28"/>
          <w:szCs w:val="28"/>
          <w:lang w:val="uk-UA"/>
        </w:rPr>
      </w:pPr>
      <w:r w:rsidRPr="001C3629">
        <w:rPr>
          <w:sz w:val="28"/>
          <w:szCs w:val="28"/>
          <w:lang w:val="uk-UA"/>
        </w:rPr>
        <w:t>2 Розрахувати зварні шви з'єднання стійок і розкосів.</w:t>
      </w:r>
    </w:p>
    <w:p w:rsidR="001C3629" w:rsidRPr="001C3629" w:rsidRDefault="001C3629" w:rsidP="001C3629">
      <w:pPr>
        <w:rPr>
          <w:lang w:val="uk-UA"/>
        </w:rPr>
      </w:pPr>
      <w:r w:rsidRPr="001C3629">
        <w:rPr>
          <w:sz w:val="28"/>
          <w:szCs w:val="28"/>
          <w:lang w:val="uk-UA"/>
        </w:rPr>
        <w:t>3 Вичертити в масштабі конструктивне оформлення вузла</w:t>
      </w:r>
    </w:p>
    <w:p w:rsidR="002013C1" w:rsidRDefault="002013C1" w:rsidP="001C3629">
      <w:pPr>
        <w:jc w:val="both"/>
        <w:rPr>
          <w:sz w:val="28"/>
          <w:szCs w:val="28"/>
          <w:lang w:val="uk-UA"/>
        </w:rPr>
      </w:pPr>
    </w:p>
    <w:p w:rsidR="007C7790" w:rsidRPr="00DD3515" w:rsidRDefault="007C7790" w:rsidP="007C7790">
      <w:pPr>
        <w:pStyle w:val="a4"/>
      </w:pPr>
      <w:bookmarkStart w:id="6" w:name="_Toc340585868"/>
      <w:r>
        <w:t>2</w:t>
      </w:r>
      <w:r>
        <w:rPr>
          <w:lang w:val="ru-RU"/>
        </w:rPr>
        <w:t>.1</w:t>
      </w:r>
      <w:r>
        <w:t xml:space="preserve"> ПРОЕКТУВАННЯ ВУЗЛІВ ФЕРМ</w:t>
      </w:r>
      <w:bookmarkEnd w:id="6"/>
    </w:p>
    <w:p w:rsidR="007C7790" w:rsidRPr="00DD3515" w:rsidRDefault="007C7790" w:rsidP="007C7790">
      <w:pPr>
        <w:ind w:firstLine="709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7" w:name="_Toc145070116"/>
      <w:bookmarkStart w:id="8" w:name="_Toc340585869"/>
      <w:r w:rsidRPr="00461858">
        <w:t>2.1</w:t>
      </w:r>
      <w:r>
        <w:rPr>
          <w:lang w:val="ru-RU"/>
        </w:rPr>
        <w:t>.1</w:t>
      </w:r>
      <w:r w:rsidRPr="00461858">
        <w:t xml:space="preserve"> Загальна послідовність дій при проектуванні ферм</w:t>
      </w:r>
      <w:bookmarkEnd w:id="7"/>
      <w:bookmarkEnd w:id="8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Практикою проектування ферм рекомендуються наступні основні етапи: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Розробка геометричної схеми ферми.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Визначення генеральних розмірів і основних конструктивних параметрів ферм.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3 Визначення зусиль у стрижнях ферми.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4 Підбор і конструювання перетинів стрижнів ферми.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5 Конструювання вузлів (місць з'єднань кінців стрижнів).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6 Виконання перевірочних розрахунків і коректування спочатку прийнятих розмірів перетинів стрижнів.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9" w:name="_Toc145070117"/>
      <w:bookmarkStart w:id="10" w:name="_Toc340585870"/>
      <w:r w:rsidRPr="00461858">
        <w:lastRenderedPageBreak/>
        <w:t>2.</w:t>
      </w:r>
      <w:r>
        <w:rPr>
          <w:lang w:val="ru-RU"/>
        </w:rPr>
        <w:t>1.</w:t>
      </w:r>
      <w:r w:rsidRPr="00461858">
        <w:t>2 Визначення геометричної схеми ферми</w:t>
      </w:r>
      <w:bookmarkEnd w:id="9"/>
      <w:bookmarkEnd w:id="10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Тип ґрат і обрис поясів призначаються з </w:t>
      </w:r>
      <w:proofErr w:type="spellStart"/>
      <w:r w:rsidRPr="00461858">
        <w:rPr>
          <w:sz w:val="28"/>
          <w:szCs w:val="28"/>
        </w:rPr>
        <w:t>урахуванням</w:t>
      </w:r>
      <w:proofErr w:type="spellEnd"/>
      <w:r w:rsidRPr="00461858">
        <w:rPr>
          <w:sz w:val="28"/>
          <w:szCs w:val="28"/>
          <w:lang w:val="uk-UA"/>
        </w:rPr>
        <w:t xml:space="preserve"> двох основних факторів: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Зусилля по стрижнях ферми повинні бути розподілені як можна рівномірно.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Ферма повинна містити мінімум стислих стрижнів.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11" w:name="_Toc145070118"/>
      <w:bookmarkStart w:id="12" w:name="_Toc340585871"/>
      <w:r w:rsidRPr="00461858">
        <w:t>2.</w:t>
      </w:r>
      <w:r>
        <w:rPr>
          <w:lang w:val="ru-RU"/>
        </w:rPr>
        <w:t>1.</w:t>
      </w:r>
      <w:r w:rsidRPr="00461858">
        <w:t>3 Вибір генеральних розмірів ферми</w:t>
      </w:r>
      <w:bookmarkEnd w:id="11"/>
      <w:bookmarkEnd w:id="12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Довжина ферми, як правило, визначається конструкцією машини: проліт, виліт або довжина стріли.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Тип ґрат вибирається з такого розрахунку, щоб було якнайменше стислих стрижнів.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Висота ферми балкового типу приймається рівної: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880" w:dyaOrig="680">
          <v:shape id="_x0000_i1279" type="#_x0000_t75" style="width:93.95pt;height:34.25pt" o:ole="">
            <v:imagedata r:id="rId18" o:title=""/>
          </v:shape>
          <o:OLEObject Type="Embed" ProgID="Equation.3" ShapeID="_x0000_i1279" DrawAspect="Content" ObjectID="_1414332504" r:id="rId19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з умови мінімальної маси ферми. Дослідження показують, що зі збільшенням висоти ферми зменшується зусилля в поясах, але зростають у розкосах, а тому з ростом висоти маса поясів зменшується, а маса розкосів зростає. І, навпаки, зі зменшенням висоти зростає маса поясів і зменшується маса розкосів. Із цієї причини існує деяка оптимальна висота, при якій маса ферми мінімальна. 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6005" w:dyaOrig="9210">
          <v:shape id="_x0000_i1280" type="#_x0000_t75" style="width:191.4pt;height:130.85pt" o:ole="">
            <v:imagedata r:id="rId20" o:title="" croptop="30382f" cropbottom="3147f" cropleft="3700f" cropright="34996f"/>
          </v:shape>
          <o:OLEObject Type="Embed" ShapeID="_x0000_i1280" DrawAspect="Content" ObjectID="_1414332505" r:id="rId21"/>
        </w:objec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Рисунок 2.1 - Вибір оптимальної висоти ферми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консольних ферм висоту опорного перетину вибирають зі співвідношення: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640" w:dyaOrig="680">
          <v:shape id="_x0000_i1281" type="#_x0000_t75" style="width:82.55pt;height:34.25pt" o:ole="">
            <v:imagedata r:id="rId22" o:title=""/>
          </v:shape>
          <o:OLEObject Type="Embed" ProgID="Equation.3" ShapeID="_x0000_i1281" DrawAspect="Content" ObjectID="_1414332506" r:id="rId23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13" w:name="_Toc145070119"/>
      <w:bookmarkStart w:id="14" w:name="_Toc340585872"/>
      <w:r w:rsidRPr="00461858">
        <w:t>2.</w:t>
      </w:r>
      <w:r>
        <w:rPr>
          <w:lang w:val="ru-RU"/>
        </w:rPr>
        <w:t>1.</w:t>
      </w:r>
      <w:r w:rsidRPr="00461858">
        <w:t>4 Вибір числа й довжини панелей</w:t>
      </w:r>
      <w:bookmarkEnd w:id="13"/>
      <w:bookmarkEnd w:id="14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Число панелей і їхня довжина призначаються з </w:t>
      </w:r>
      <w:proofErr w:type="spellStart"/>
      <w:r w:rsidRPr="00461858">
        <w:rPr>
          <w:sz w:val="28"/>
          <w:szCs w:val="28"/>
        </w:rPr>
        <w:t>урахуванням</w:t>
      </w:r>
      <w:proofErr w:type="spellEnd"/>
      <w:r w:rsidRPr="00461858">
        <w:rPr>
          <w:sz w:val="28"/>
          <w:szCs w:val="28"/>
          <w:lang w:val="uk-UA"/>
        </w:rPr>
        <w:t xml:space="preserve"> двох вимог: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Число панелей завжди повинне бути парним.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lastRenderedPageBreak/>
        <w:t>2 Довжина панелей повинна бути такий, щоб кут нахилу розкосів повинен бути дорівнює або близький к.</w:t>
      </w:r>
      <w:r w:rsidRPr="00461858">
        <w:rPr>
          <w:position w:val="-6"/>
          <w:sz w:val="28"/>
          <w:szCs w:val="28"/>
          <w:lang w:val="uk-UA"/>
        </w:rPr>
        <w:object w:dxaOrig="460" w:dyaOrig="380">
          <v:shape id="_x0000_i1282" type="#_x0000_t75" style="width:22.85pt;height:19.3pt" o:ole="">
            <v:imagedata r:id="rId24" o:title=""/>
          </v:shape>
          <o:OLEObject Type="Embed" ProgID="Equation.3" ShapeID="_x0000_i1282" DrawAspect="Content" ObjectID="_1414332507" r:id="rId25"/>
        </w:objec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Тому спочатку довжину панелі приймають рівній висоті ферми: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14"/>
          <w:sz w:val="28"/>
          <w:szCs w:val="28"/>
          <w:lang w:val="uk-UA"/>
        </w:rPr>
        <w:object w:dxaOrig="780" w:dyaOrig="380">
          <v:shape id="_x0000_i1283" type="#_x0000_t75" style="width:38.65pt;height:19.3pt" o:ole="">
            <v:imagedata r:id="rId26" o:title=""/>
          </v:shape>
          <o:OLEObject Type="Embed" ProgID="Equation.3" ShapeID="_x0000_i1283" DrawAspect="Content" ObjectID="_1414332508" r:id="rId27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і визначають у першому наближенні число панелей: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32"/>
          <w:sz w:val="28"/>
          <w:szCs w:val="28"/>
          <w:lang w:val="uk-UA"/>
        </w:rPr>
        <w:object w:dxaOrig="820" w:dyaOrig="700">
          <v:shape id="_x0000_i1284" type="#_x0000_t75" style="width:41.25pt;height:35.1pt" o:ole="">
            <v:imagedata r:id="rId28" o:title=""/>
          </v:shape>
          <o:OLEObject Type="Embed" ProgID="Equation.3" ShapeID="_x0000_i1284" DrawAspect="Content" ObjectID="_1414332509" r:id="rId29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Це число округляють до парного. Після цього заново визначають довжину панелей. При цьому середні панелі повинні бути однаковими і їхньою довжиною округляється до кращих чисел (0 або 5), а коректування відповідно до довжини прольоту виконується за рахунок довжин крайніх панелей.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14"/>
          <w:sz w:val="28"/>
          <w:szCs w:val="28"/>
          <w:lang w:val="uk-UA"/>
        </w:rPr>
        <w:object w:dxaOrig="2280" w:dyaOrig="380">
          <v:shape id="_x0000_i1285" type="#_x0000_t75" style="width:114.15pt;height:19.3pt" o:ole="">
            <v:imagedata r:id="rId30" o:title=""/>
          </v:shape>
          <o:OLEObject Type="Embed" ProgID="Equation.3" ShapeID="_x0000_i1285" DrawAspect="Content" ObjectID="_1414332510" r:id="rId31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Після цього етапу вичерчують остаточну однолінійну геометричну схему ферми з усіма основними розмірами.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15" w:name="_Toc145070120"/>
      <w:bookmarkStart w:id="16" w:name="_Toc340585873"/>
      <w:r w:rsidRPr="00461858">
        <w:t>2.</w:t>
      </w:r>
      <w:r>
        <w:rPr>
          <w:lang w:val="ru-RU"/>
        </w:rPr>
        <w:t>1.5</w:t>
      </w:r>
      <w:r w:rsidRPr="00461858">
        <w:t xml:space="preserve"> Визначення зусиль у стрижнях</w:t>
      </w:r>
      <w:bookmarkEnd w:id="15"/>
      <w:bookmarkEnd w:id="16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Зусилля в стрижнях ферми визначаються раніше розглянутими нами методами будівельної механіки. При наявності рухомого навантаження обов'язково використовується метод лінії впливу. Кінцевою метою розрахунку зусилля є визначення максимального зусилля для кожного типу стрижнів (верхнього, нижнього пояса, розкосів і стійок).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17" w:name="_Toc145070121"/>
      <w:bookmarkStart w:id="18" w:name="_Toc340585874"/>
      <w:r w:rsidRPr="00461858">
        <w:t>2.</w:t>
      </w:r>
      <w:r>
        <w:rPr>
          <w:lang w:val="ru-RU"/>
        </w:rPr>
        <w:t>1.6</w:t>
      </w:r>
      <w:r w:rsidRPr="00461858">
        <w:t xml:space="preserve"> Підбір перетину стрижнів</w:t>
      </w:r>
      <w:bookmarkEnd w:id="17"/>
      <w:bookmarkEnd w:id="18"/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Насамперед, визначають необхідні площі перетинів кожного типу стрижнів по формулах: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1560" w:dyaOrig="700">
          <v:shape id="_x0000_i1286" type="#_x0000_t75" style="width:78.15pt;height:35.1pt" o:ole="">
            <v:imagedata r:id="rId32" o:title=""/>
          </v:shape>
          <o:OLEObject Type="Embed" ProgID="Equation.3" ShapeID="_x0000_i1286" DrawAspect="Content" ObjectID="_1414332511" r:id="rId33"/>
        </w:object>
      </w:r>
      <w:r w:rsidRPr="00461858">
        <w:rPr>
          <w:sz w:val="28"/>
          <w:szCs w:val="28"/>
          <w:lang w:val="uk-UA"/>
        </w:rPr>
        <w:t xml:space="preserve"> – метод граничних станів;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140" w:dyaOrig="680">
          <v:shape id="_x0000_i1287" type="#_x0000_t75" style="width:57.05pt;height:34.25pt" o:ole="">
            <v:imagedata r:id="rId34" o:title=""/>
          </v:shape>
          <o:OLEObject Type="Embed" ProgID="Equation.3" ShapeID="_x0000_i1287" DrawAspect="Content" ObjectID="_1414332512" r:id="rId35"/>
        </w:object>
      </w:r>
      <w:r w:rsidRPr="00461858">
        <w:rPr>
          <w:sz w:val="28"/>
          <w:szCs w:val="28"/>
          <w:lang w:val="uk-UA"/>
        </w:rPr>
        <w:t xml:space="preserve"> – метод допустимих напружень,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де </w:t>
      </w:r>
      <w:r w:rsidRPr="00461858">
        <w:rPr>
          <w:sz w:val="28"/>
          <w:szCs w:val="28"/>
          <w:lang w:val="uk-UA"/>
        </w:rPr>
        <w:tab/>
      </w:r>
      <w:proofErr w:type="spellStart"/>
      <w:r w:rsidRPr="00461858">
        <w:rPr>
          <w:i/>
          <w:sz w:val="28"/>
          <w:szCs w:val="28"/>
          <w:lang w:val="uk-UA"/>
        </w:rPr>
        <w:t>Ni</w:t>
      </w:r>
      <w:proofErr w:type="spellEnd"/>
      <w:r w:rsidRPr="00461858">
        <w:rPr>
          <w:sz w:val="28"/>
          <w:szCs w:val="28"/>
          <w:lang w:val="uk-UA"/>
        </w:rPr>
        <w:t xml:space="preserve"> – розрахункове зусилля </w:t>
      </w:r>
      <w:r w:rsidRPr="00461858">
        <w:rPr>
          <w:sz w:val="28"/>
          <w:szCs w:val="28"/>
        </w:rPr>
        <w:t>у</w:t>
      </w:r>
      <w:r w:rsidRPr="00461858">
        <w:rPr>
          <w:sz w:val="28"/>
          <w:szCs w:val="28"/>
          <w:lang w:val="uk-UA"/>
        </w:rPr>
        <w:t xml:space="preserve"> стрижні;</w:t>
      </w:r>
    </w:p>
    <w:p w:rsidR="007C7790" w:rsidRPr="00461858" w:rsidRDefault="007C7790" w:rsidP="007C7790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position w:val="-10"/>
        </w:rPr>
        <w:object w:dxaOrig="360" w:dyaOrig="340">
          <v:shape id="_x0000_i1288" type="#_x0000_t75" style="width:18.45pt;height:16.7pt" o:ole="">
            <v:imagedata r:id="rId36" o:title=""/>
          </v:shape>
          <o:OLEObject Type="Embed" ProgID="Equation.3" ShapeID="_x0000_i1288" DrawAspect="Content" ObjectID="_1414332513" r:id="rId37"/>
        </w:object>
      </w:r>
      <w:r w:rsidRPr="00461858">
        <w:rPr>
          <w:sz w:val="28"/>
          <w:szCs w:val="28"/>
          <w:lang w:val="uk-UA"/>
        </w:rPr>
        <w:t xml:space="preserve"> - допустимі напруження;</w:t>
      </w:r>
    </w:p>
    <w:p w:rsidR="007C7790" w:rsidRPr="00461858" w:rsidRDefault="007C7790" w:rsidP="007C7790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position w:val="-10"/>
        </w:rPr>
        <w:object w:dxaOrig="220" w:dyaOrig="260">
          <v:shape id="_x0000_i1289" type="#_x0000_t75" style="width:11.4pt;height:12.3pt" o:ole="">
            <v:imagedata r:id="rId38" o:title=""/>
          </v:shape>
          <o:OLEObject Type="Embed" ProgID="Equation.3" ShapeID="_x0000_i1289" DrawAspect="Content" ObjectID="_1414332514" r:id="rId39"/>
        </w:object>
      </w:r>
      <w:r w:rsidRPr="00461858">
        <w:rPr>
          <w:sz w:val="28"/>
          <w:szCs w:val="28"/>
          <w:lang w:val="uk-UA"/>
        </w:rPr>
        <w:t xml:space="preserve"> - коефіцієнт поздовжнього вигину;</w:t>
      </w:r>
    </w:p>
    <w:p w:rsidR="007C7790" w:rsidRPr="00461858" w:rsidRDefault="007C7790" w:rsidP="007C7790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m</w:t>
      </w:r>
      <w:r w:rsidRPr="00461858">
        <w:rPr>
          <w:i/>
          <w:sz w:val="28"/>
          <w:szCs w:val="28"/>
          <w:vertAlign w:val="subscript"/>
          <w:lang w:val="uk-UA"/>
        </w:rPr>
        <w:t>0</w:t>
      </w:r>
      <w:r w:rsidRPr="00461858">
        <w:rPr>
          <w:sz w:val="28"/>
          <w:szCs w:val="28"/>
          <w:lang w:val="uk-UA"/>
        </w:rPr>
        <w:t xml:space="preserve"> – коефіцієнт умови роботи;</w:t>
      </w:r>
    </w:p>
    <w:p w:rsidR="007C7790" w:rsidRPr="00461858" w:rsidRDefault="007C7790" w:rsidP="007C7790">
      <w:pPr>
        <w:pStyle w:val="af5"/>
        <w:spacing w:line="240" w:lineRule="auto"/>
        <w:ind w:left="696"/>
        <w:rPr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R</w:t>
      </w:r>
      <w:r w:rsidRPr="00461858">
        <w:rPr>
          <w:i/>
          <w:sz w:val="28"/>
          <w:szCs w:val="28"/>
          <w:vertAlign w:val="subscript"/>
          <w:lang w:val="uk-UA"/>
        </w:rPr>
        <w:t>P</w:t>
      </w:r>
      <w:r w:rsidRPr="00461858">
        <w:rPr>
          <w:sz w:val="28"/>
          <w:szCs w:val="28"/>
          <w:lang w:val="uk-UA"/>
        </w:rPr>
        <w:t xml:space="preserve"> - розрахунковий опір матеріалу стрижня.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lastRenderedPageBreak/>
        <w:t xml:space="preserve">Коефіцієнт поздовжнього вигину - </w:t>
      </w:r>
      <w:r w:rsidRPr="00461858">
        <w:rPr>
          <w:position w:val="-10"/>
        </w:rPr>
        <w:object w:dxaOrig="220" w:dyaOrig="260">
          <v:shape id="_x0000_i1290" type="#_x0000_t75" style="width:11.4pt;height:12.3pt" o:ole="">
            <v:imagedata r:id="rId38" o:title=""/>
          </v:shape>
          <o:OLEObject Type="Embed" ProgID="Equation.3" ShapeID="_x0000_i1290" DrawAspect="Content" ObjectID="_1414332515" r:id="rId40"/>
        </w:object>
      </w:r>
      <w:r w:rsidRPr="00461858">
        <w:rPr>
          <w:sz w:val="28"/>
          <w:szCs w:val="28"/>
          <w:lang w:val="uk-UA"/>
        </w:rPr>
        <w:t xml:space="preserve">, визначається за таблицею залежно від гнучкості стрижня </w:t>
      </w:r>
      <w:r w:rsidRPr="00461858">
        <w:rPr>
          <w:position w:val="-6"/>
        </w:rPr>
        <w:object w:dxaOrig="220" w:dyaOrig="279">
          <v:shape id="_x0000_i1291" type="#_x0000_t75" style="width:11.4pt;height:14.05pt" o:ole="">
            <v:imagedata r:id="rId41" o:title=""/>
          </v:shape>
          <o:OLEObject Type="Embed" ProgID="Equation.3" ShapeID="_x0000_i1291" DrawAspect="Content" ObjectID="_1414332516" r:id="rId42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Гнучкість стрижня </w:t>
      </w:r>
      <w:r w:rsidRPr="00461858">
        <w:rPr>
          <w:position w:val="-6"/>
        </w:rPr>
        <w:object w:dxaOrig="220" w:dyaOrig="279">
          <v:shape id="_x0000_i1292" type="#_x0000_t75" style="width:11.4pt;height:14.05pt" o:ole="">
            <v:imagedata r:id="rId43" o:title=""/>
          </v:shape>
          <o:OLEObject Type="Embed" ProgID="Equation.3" ShapeID="_x0000_i1292" DrawAspect="Content" ObjectID="_1414332517" r:id="rId44"/>
        </w:object>
      </w:r>
      <w:r w:rsidRPr="00461858">
        <w:rPr>
          <w:sz w:val="28"/>
          <w:szCs w:val="28"/>
          <w:lang w:val="uk-UA"/>
        </w:rPr>
        <w:t xml:space="preserve"> визначається як відношення наведеної довжини стрижня до мінімального радіуса поперечного </w:t>
      </w:r>
      <w:proofErr w:type="spellStart"/>
      <w:r w:rsidRPr="00461858">
        <w:rPr>
          <w:sz w:val="28"/>
          <w:szCs w:val="28"/>
          <w:lang w:val="uk-UA"/>
        </w:rPr>
        <w:t>переріза</w:t>
      </w:r>
      <w:proofErr w:type="spellEnd"/>
      <w:r w:rsidRPr="00461858">
        <w:rPr>
          <w:sz w:val="28"/>
          <w:szCs w:val="28"/>
          <w:lang w:val="uk-UA"/>
        </w:rPr>
        <w:t xml:space="preserve"> стрижня, де </w:t>
      </w:r>
      <w:r w:rsidRPr="00461858">
        <w:rPr>
          <w:position w:val="-10"/>
        </w:rPr>
        <w:object w:dxaOrig="240" w:dyaOrig="260">
          <v:shape id="_x0000_i1293" type="#_x0000_t75" style="width:12.3pt;height:12.3pt" o:ole="">
            <v:imagedata r:id="rId45" o:title=""/>
          </v:shape>
          <o:OLEObject Type="Embed" ProgID="Equation.3" ShapeID="_x0000_i1293" DrawAspect="Content" ObjectID="_1414332518" r:id="rId46"/>
        </w:object>
      </w:r>
      <w:r w:rsidRPr="00461858">
        <w:rPr>
          <w:sz w:val="28"/>
          <w:szCs w:val="28"/>
          <w:lang w:val="uk-UA"/>
        </w:rPr>
        <w:t xml:space="preserve"> - коефіцієнт, що враховує закріплення кінців стрижнів, у запас надійності розрахунку можна прийняти </w:t>
      </w:r>
      <w:r w:rsidRPr="00461858">
        <w:rPr>
          <w:position w:val="-10"/>
        </w:rPr>
        <w:object w:dxaOrig="240" w:dyaOrig="260">
          <v:shape id="_x0000_i1294" type="#_x0000_t75" style="width:12.3pt;height:12.3pt" o:ole="">
            <v:imagedata r:id="rId47" o:title=""/>
          </v:shape>
          <o:OLEObject Type="Embed" ProgID="Equation.3" ShapeID="_x0000_i1294" DrawAspect="Content" ObjectID="_1414332519" r:id="rId48"/>
        </w:object>
      </w:r>
      <w:r w:rsidRPr="00461858">
        <w:rPr>
          <w:sz w:val="28"/>
          <w:szCs w:val="28"/>
          <w:lang w:val="uk-UA"/>
        </w:rPr>
        <w:t>=1: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859" w:dyaOrig="680">
          <v:shape id="_x0000_i1295" type="#_x0000_t75" style="width:43pt;height:34.25pt" o:ole="">
            <v:imagedata r:id="rId49" o:title=""/>
          </v:shape>
          <o:OLEObject Type="Embed" ProgID="Equation.3" ShapeID="_x0000_i1295" DrawAspect="Content" ObjectID="_1414332520" r:id="rId50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</w:t>
      </w:r>
      <w:r w:rsidRPr="00461858">
        <w:rPr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>μ</w:t>
      </w:r>
      <w:r w:rsidRPr="00461858">
        <w:rPr>
          <w:sz w:val="28"/>
          <w:szCs w:val="28"/>
          <w:lang w:val="uk-UA"/>
        </w:rPr>
        <w:t>=1 - як для шарнірного закріплення;</w:t>
      </w:r>
    </w:p>
    <w:p w:rsidR="007C7790" w:rsidRPr="00461858" w:rsidRDefault="007C7790" w:rsidP="007C7790">
      <w:pPr>
        <w:pStyle w:val="af5"/>
        <w:spacing w:line="240" w:lineRule="auto"/>
        <w:ind w:left="708"/>
        <w:rPr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l</w:t>
      </w:r>
      <w:r w:rsidRPr="00461858">
        <w:rPr>
          <w:sz w:val="28"/>
          <w:szCs w:val="28"/>
          <w:lang w:val="uk-UA"/>
        </w:rPr>
        <w:t xml:space="preserve"> - фактична довжина стрижня, тобто відстань між центрами вузлів, які з'єднують стрижні;</w:t>
      </w:r>
    </w:p>
    <w:p w:rsidR="007C7790" w:rsidRPr="00461858" w:rsidRDefault="007C7790" w:rsidP="007C7790">
      <w:pPr>
        <w:pStyle w:val="af5"/>
        <w:spacing w:line="240" w:lineRule="auto"/>
        <w:ind w:left="540"/>
        <w:rPr>
          <w:sz w:val="28"/>
          <w:szCs w:val="28"/>
          <w:lang w:val="uk-UA"/>
        </w:rPr>
      </w:pPr>
      <w:proofErr w:type="spellStart"/>
      <w:r w:rsidRPr="00461858">
        <w:rPr>
          <w:i/>
          <w:sz w:val="28"/>
          <w:szCs w:val="28"/>
          <w:lang w:val="uk-UA"/>
        </w:rPr>
        <w:t>r</w:t>
      </w:r>
      <w:r w:rsidRPr="00461858">
        <w:rPr>
          <w:i/>
          <w:sz w:val="28"/>
          <w:szCs w:val="28"/>
          <w:vertAlign w:val="subscript"/>
          <w:lang w:val="uk-UA"/>
        </w:rPr>
        <w:t>min</w:t>
      </w:r>
      <w:proofErr w:type="spellEnd"/>
      <w:r w:rsidRPr="00461858">
        <w:rPr>
          <w:sz w:val="28"/>
          <w:szCs w:val="28"/>
          <w:lang w:val="uk-UA"/>
        </w:rPr>
        <w:t xml:space="preserve"> – мінімальний радіус інерції перетину стрижня. Він визначається по формулі:</w:t>
      </w:r>
    </w:p>
    <w:p w:rsidR="007C7790" w:rsidRPr="00461858" w:rsidRDefault="007C7790" w:rsidP="007C7790">
      <w:pPr>
        <w:ind w:firstLine="1260"/>
        <w:jc w:val="center"/>
        <w:rPr>
          <w:sz w:val="28"/>
          <w:szCs w:val="28"/>
          <w:lang w:val="uk-UA"/>
        </w:rPr>
      </w:pPr>
      <w:r w:rsidRPr="00461858">
        <w:rPr>
          <w:position w:val="-26"/>
          <w:sz w:val="28"/>
          <w:szCs w:val="28"/>
          <w:lang w:val="uk-UA"/>
        </w:rPr>
        <w:object w:dxaOrig="1219" w:dyaOrig="700">
          <v:shape id="_x0000_i1296" type="#_x0000_t75" style="width:60.6pt;height:35.1pt" o:ole="">
            <v:imagedata r:id="rId51" o:title=""/>
          </v:shape>
          <o:OLEObject Type="Embed" ProgID="Equation.3" ShapeID="_x0000_i1296" DrawAspect="Content" ObjectID="_1414332521" r:id="rId52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ind w:firstLine="126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Таким чином, для визначення радіуса інерції необхідно знати мінімальний момент інерції й площа перетину, які на даному етапі не можуть бути визначені через відсутність розмірів елементів перетину. З положення, що створилося, виходять шляхом прийняття первісної гнучкості стрижня рівної граничної припустимої, котра визначається по таблиці.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Таблиця 2.1 – Таблиця граничної гнучкості стрижнів ферм:</w:t>
      </w:r>
    </w:p>
    <w:tbl>
      <w:tblPr>
        <w:tblStyle w:val="a3"/>
        <w:tblW w:w="0" w:type="auto"/>
        <w:tblLook w:val="01E0" w:firstRow="1" w:lastRow="1" w:firstColumn="1" w:lastColumn="1" w:noHBand="0" w:noVBand="0"/>
      </w:tblPr>
      <w:tblGrid>
        <w:gridCol w:w="3100"/>
        <w:gridCol w:w="3093"/>
        <w:gridCol w:w="3094"/>
      </w:tblGrid>
      <w:tr w:rsidR="007C7790" w:rsidRPr="00461858" w:rsidTr="00C617D7">
        <w:tc>
          <w:tcPr>
            <w:tcW w:w="3190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Типи стрижнів</w:t>
            </w:r>
          </w:p>
        </w:tc>
        <w:tc>
          <w:tcPr>
            <w:tcW w:w="3190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Стислі</w:t>
            </w:r>
          </w:p>
        </w:tc>
        <w:tc>
          <w:tcPr>
            <w:tcW w:w="3191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Розтягнуті</w:t>
            </w:r>
          </w:p>
        </w:tc>
      </w:tr>
      <w:tr w:rsidR="007C7790" w:rsidRPr="00461858" w:rsidTr="00C617D7">
        <w:tc>
          <w:tcPr>
            <w:tcW w:w="3190" w:type="dxa"/>
            <w:vAlign w:val="center"/>
          </w:tcPr>
          <w:p w:rsidR="007C7790" w:rsidRPr="00461858" w:rsidRDefault="007C7790" w:rsidP="00C617D7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Пояса головних ферм</w:t>
            </w:r>
          </w:p>
        </w:tc>
        <w:tc>
          <w:tcPr>
            <w:tcW w:w="3190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120</w:t>
            </w:r>
          </w:p>
        </w:tc>
        <w:tc>
          <w:tcPr>
            <w:tcW w:w="3191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150</w:t>
            </w:r>
          </w:p>
        </w:tc>
      </w:tr>
      <w:tr w:rsidR="007C7790" w:rsidRPr="00461858" w:rsidTr="00C617D7">
        <w:tc>
          <w:tcPr>
            <w:tcW w:w="3190" w:type="dxa"/>
            <w:vAlign w:val="center"/>
          </w:tcPr>
          <w:p w:rsidR="007C7790" w:rsidRPr="00461858" w:rsidRDefault="007C7790" w:rsidP="00C617D7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Одиночні стрижневі конструкції</w:t>
            </w:r>
          </w:p>
        </w:tc>
        <w:tc>
          <w:tcPr>
            <w:tcW w:w="3190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120...…150</w:t>
            </w:r>
          </w:p>
        </w:tc>
        <w:tc>
          <w:tcPr>
            <w:tcW w:w="3191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150...…180</w:t>
            </w:r>
          </w:p>
        </w:tc>
      </w:tr>
      <w:tr w:rsidR="007C7790" w:rsidRPr="00461858" w:rsidTr="00C617D7">
        <w:tc>
          <w:tcPr>
            <w:tcW w:w="3190" w:type="dxa"/>
            <w:vAlign w:val="center"/>
          </w:tcPr>
          <w:p w:rsidR="007C7790" w:rsidRPr="00461858" w:rsidRDefault="007C7790" w:rsidP="00C617D7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Ґрати головних ферм і пояса допоміжних</w:t>
            </w:r>
          </w:p>
        </w:tc>
        <w:tc>
          <w:tcPr>
            <w:tcW w:w="3190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150</w:t>
            </w:r>
          </w:p>
        </w:tc>
        <w:tc>
          <w:tcPr>
            <w:tcW w:w="3191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200...…250</w:t>
            </w:r>
          </w:p>
        </w:tc>
      </w:tr>
      <w:tr w:rsidR="007C7790" w:rsidRPr="00461858" w:rsidTr="00C617D7">
        <w:tc>
          <w:tcPr>
            <w:tcW w:w="3190" w:type="dxa"/>
            <w:vAlign w:val="center"/>
          </w:tcPr>
          <w:p w:rsidR="007C7790" w:rsidRPr="00461858" w:rsidRDefault="007C7790" w:rsidP="00C617D7">
            <w:pPr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Інші стрижні</w:t>
            </w:r>
          </w:p>
        </w:tc>
        <w:tc>
          <w:tcPr>
            <w:tcW w:w="3190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200...…250</w:t>
            </w:r>
          </w:p>
        </w:tc>
        <w:tc>
          <w:tcPr>
            <w:tcW w:w="3191" w:type="dxa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250...…350</w:t>
            </w:r>
          </w:p>
        </w:tc>
      </w:tr>
    </w:tbl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19" w:name="_Toc144219170"/>
      <w:bookmarkStart w:id="20" w:name="_Toc145070122"/>
      <w:bookmarkStart w:id="21" w:name="_Toc340585875"/>
      <w:r w:rsidRPr="00461858">
        <w:t>2.</w:t>
      </w:r>
      <w:r>
        <w:rPr>
          <w:lang w:val="ru-RU"/>
        </w:rPr>
        <w:t>1.</w:t>
      </w:r>
      <w:r w:rsidRPr="00461858">
        <w:t xml:space="preserve">7 </w:t>
      </w:r>
      <w:bookmarkEnd w:id="19"/>
      <w:r w:rsidRPr="00461858">
        <w:t>Конструювання поперечних перерізів стрижнів</w:t>
      </w:r>
      <w:bookmarkEnd w:id="20"/>
      <w:bookmarkEnd w:id="21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Насамперед, необхідно визначитися з формою поперечного </w:t>
      </w:r>
      <w:proofErr w:type="spellStart"/>
      <w:r w:rsidRPr="00461858">
        <w:rPr>
          <w:sz w:val="28"/>
          <w:szCs w:val="28"/>
          <w:lang w:val="uk-UA"/>
        </w:rPr>
        <w:t>переріза</w:t>
      </w:r>
      <w:proofErr w:type="spellEnd"/>
      <w:r w:rsidRPr="00461858">
        <w:rPr>
          <w:sz w:val="28"/>
          <w:szCs w:val="28"/>
          <w:lang w:val="uk-UA"/>
        </w:rPr>
        <w:t xml:space="preserve"> для кожного типу стрижнів (поясів, розкосів, стійок). Якщо виходити з оптимального використання металу стрижня, то найбільш раціональним є трубчастий перетин. Це обумовлено рівністю моменту інерції в </w:t>
      </w:r>
      <w:r w:rsidRPr="00461858">
        <w:rPr>
          <w:sz w:val="28"/>
          <w:szCs w:val="28"/>
          <w:lang w:val="uk-UA"/>
        </w:rPr>
        <w:lastRenderedPageBreak/>
        <w:t>трубчастого перетину щодо будь-якої осі, що проходить через центр ваги. Однак труба має 2 недоліки: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Труби в основному виготовляються зі сталі 20.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Необхідність спеціальної обробки кінців стрижнів для з'єднання у вузлах.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Одиночні профілі (крім труби) у навантажених фермах застосовувати не слід, тому що в них неможливо забезпечити додаток навантаження строго по нейтральності стрижня, тобто будемо мати завжди позацентрове розтягання - стиску. Тому для стрижнів навантажених ферм застосовують тільки здвоєні прокатні профілі.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поясних стрижнів рекомендуються такі форми поперечних перерізів: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верхнього поясу:</w:t>
      </w:r>
    </w:p>
    <w:p w:rsidR="007C7790" w:rsidRPr="00461858" w:rsidRDefault="007C7790" w:rsidP="007C7790">
      <w:pPr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297" type="#_x0000_t75" style="width:487.3pt;height:122.05pt" o:ole="">
            <v:imagedata r:id="rId53" o:title="" croptop="27071f" cropbottom="12736f" cropleft="1143f"/>
          </v:shape>
          <o:OLEObject Type="Embed" ShapeID="_x0000_i1297" DrawAspect="Content" ObjectID="_1414332522" r:id="rId54"/>
        </w:objec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нижнього поясу:</w:t>
      </w:r>
    </w:p>
    <w:p w:rsidR="007C7790" w:rsidRPr="00461858" w:rsidRDefault="007C7790" w:rsidP="007C7790">
      <w:pPr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298" type="#_x0000_t75" style="width:485.55pt;height:124.7pt" o:ole="">
            <v:imagedata r:id="rId15" o:title="" croptop="34530f" cropbottom="4638f" cropleft="443f" cropright="840f"/>
          </v:shape>
          <o:OLEObject Type="Embed" ShapeID="_x0000_i1298" DrawAspect="Content" ObjectID="_1414332523" r:id="rId55"/>
        </w:objec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розкосів і стійок рекомендується труба, здвоєні швелери, здвоєні куточки:</w:t>
      </w:r>
    </w:p>
    <w:p w:rsidR="007C7790" w:rsidRPr="00461858" w:rsidRDefault="007C7790" w:rsidP="007C7790">
      <w:pPr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299" type="#_x0000_t75" style="width:485.55pt;height:138.75pt" o:ole="">
            <v:imagedata r:id="rId56" o:title="" croptop="25992f" cropbottom="13531f" cropleft="2333f" cropright="6099f"/>
          </v:shape>
          <o:OLEObject Type="Embed" ShapeID="_x0000_i1299" DrawAspect="Content" ObjectID="_1414332524" r:id="rId57"/>
        </w:objec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22" w:name="_Toc145070123"/>
      <w:bookmarkStart w:id="23" w:name="_Toc340585876"/>
      <w:r w:rsidRPr="00461858">
        <w:lastRenderedPageBreak/>
        <w:t>2.</w:t>
      </w:r>
      <w:r>
        <w:rPr>
          <w:lang w:val="ru-RU"/>
        </w:rPr>
        <w:t>1.</w:t>
      </w:r>
      <w:r w:rsidRPr="00461858">
        <w:t>8 Особливості конструктивного виконання здвоєних стрижнів</w:t>
      </w:r>
      <w:bookmarkEnd w:id="22"/>
      <w:bookmarkEnd w:id="23"/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Для забезпечення спільної роботи двох профілів, які входять в один перетин, їх з'єднують між собою за допомогою додаткових спеціальних вставок (перемичок).</w:t>
      </w:r>
    </w:p>
    <w:p w:rsidR="007C7790" w:rsidRPr="00461858" w:rsidRDefault="007C7790" w:rsidP="007C7790">
      <w:pPr>
        <w:jc w:val="center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object w:dxaOrig="15795" w:dyaOrig="9870">
          <v:shape id="_x0000_i1300" type="#_x0000_t75" style="width:314.35pt;height:245pt" o:ole="">
            <v:imagedata r:id="rId58" o:title="" croptop="7268f" cropbottom="6399f" cropleft="7092f" cropright="16886f"/>
          </v:shape>
          <o:OLEObject Type="Embed" ShapeID="_x0000_i1300" DrawAspect="Content" ObjectID="_1414332525" r:id="rId59"/>
        </w:objec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Рисунок 2.2 - З'єднання двох профілів сполучними планками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Розміри перемичок вибираються в цілому з конструктивних співвідношень, однак виступаюча частина (розмір с) повинна бути на 3 - 4мм більше катети шва. Товщину перемичок варто приймати рівній або близькій товщині полиці профілю. Відстань між планками призначається з наступних співвідношень: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position w:val="-6"/>
          <w:sz w:val="28"/>
          <w:szCs w:val="28"/>
          <w:lang w:val="uk-UA"/>
        </w:rPr>
        <w:object w:dxaOrig="960" w:dyaOrig="300">
          <v:shape id="_x0000_i1301" type="#_x0000_t75" style="width:48.3pt;height:14.95pt" o:ole="">
            <v:imagedata r:id="rId60" o:title=""/>
          </v:shape>
          <o:OLEObject Type="Embed" ProgID="Equation.3" ShapeID="_x0000_i1301" DrawAspect="Content" ObjectID="_1414332526" r:id="rId61"/>
        </w:object>
      </w:r>
      <w:r w:rsidRPr="00461858">
        <w:rPr>
          <w:sz w:val="28"/>
          <w:szCs w:val="28"/>
          <w:lang w:val="uk-UA"/>
        </w:rPr>
        <w:t xml:space="preserve"> - для стислих стрижнів;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position w:val="-6"/>
          <w:sz w:val="28"/>
          <w:szCs w:val="28"/>
          <w:lang w:val="uk-UA"/>
        </w:rPr>
        <w:object w:dxaOrig="960" w:dyaOrig="300">
          <v:shape id="_x0000_i1302" type="#_x0000_t75" style="width:48.3pt;height:14.95pt" o:ole="">
            <v:imagedata r:id="rId62" o:title=""/>
          </v:shape>
          <o:OLEObject Type="Embed" ProgID="Equation.3" ShapeID="_x0000_i1302" DrawAspect="Content" ObjectID="_1414332527" r:id="rId63"/>
        </w:object>
      </w:r>
      <w:r w:rsidRPr="00461858">
        <w:rPr>
          <w:sz w:val="28"/>
          <w:szCs w:val="28"/>
          <w:lang w:val="uk-UA"/>
        </w:rPr>
        <w:t xml:space="preserve"> - для розтягнутих стрижнів,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r - мінімальний радіус інерції одного профілю щодо власної осі.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24" w:name="_Toc145070124"/>
      <w:bookmarkStart w:id="25" w:name="_Toc340585877"/>
      <w:r w:rsidRPr="00461858">
        <w:t>2.</w:t>
      </w:r>
      <w:r>
        <w:rPr>
          <w:lang w:val="ru-RU"/>
        </w:rPr>
        <w:t>2</w:t>
      </w:r>
      <w:r w:rsidRPr="00461858">
        <w:t xml:space="preserve"> Проектування вузлів ферм</w:t>
      </w:r>
      <w:bookmarkEnd w:id="24"/>
      <w:bookmarkEnd w:id="25"/>
    </w:p>
    <w:p w:rsidR="007C7790" w:rsidRPr="00461858" w:rsidRDefault="007C7790" w:rsidP="007C7790">
      <w:pPr>
        <w:pStyle w:val="21"/>
      </w:pPr>
      <w:bookmarkStart w:id="26" w:name="_Toc144219173"/>
      <w:bookmarkStart w:id="27" w:name="_Toc145070125"/>
      <w:bookmarkStart w:id="28" w:name="_Toc340585878"/>
      <w:r w:rsidRPr="00461858">
        <w:t>2.</w:t>
      </w:r>
      <w:r>
        <w:rPr>
          <w:lang w:val="ru-RU"/>
        </w:rPr>
        <w:t>2</w:t>
      </w:r>
      <w:r w:rsidRPr="00461858">
        <w:t xml:space="preserve">.1 </w:t>
      </w:r>
      <w:bookmarkEnd w:id="26"/>
      <w:r w:rsidRPr="00461858">
        <w:t>Загальні вимоги до вузлів ферм</w:t>
      </w:r>
      <w:bookmarkEnd w:id="27"/>
      <w:bookmarkEnd w:id="28"/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Під вузлами тут розуміються місця з'єднання поясних стрижнів зі стрижнями ґрат. Практика проектування й експлуатації зварених ферм показує, що вузли повинні відповідати таким вимогам: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Вимога центрування стрижнів. Нейтральні осі стрижнів, що сходяться у вузлі, повинні перетинатися в одній точці.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03BC398F" wp14:editId="66F8C75D">
            <wp:extent cx="4230370" cy="1607820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22" t="34682" r="22139" b="281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370" cy="1607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790" w:rsidRPr="00461858" w:rsidRDefault="007C7790" w:rsidP="007C7790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  <w:t>а)</w:t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</w:r>
      <w:r w:rsidRPr="00461858">
        <w:rPr>
          <w:i/>
          <w:sz w:val="28"/>
          <w:szCs w:val="28"/>
          <w:lang w:val="uk-UA"/>
        </w:rPr>
        <w:tab/>
        <w:t>б)</w:t>
      </w:r>
    </w:p>
    <w:p w:rsidR="007C7790" w:rsidRPr="00461858" w:rsidRDefault="007C7790" w:rsidP="007C7790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Рисунок 2.3 - Центрування стрижнів: а) - правильна, б) - не правильна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Не допускається скупченість зварених швів у вузлі щоб уникнути шкідливого впливу зварювання. Тому мінімальна відстань між звареними вузлами у вузлі повинне бути не менш 40 - 50мм.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 wp14:anchorId="71051F43" wp14:editId="6C8D3D6E">
            <wp:extent cx="3074670" cy="1547495"/>
            <wp:effectExtent l="0" t="0" r="0" b="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45" t="38197" r="25761" b="262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4670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790" w:rsidRPr="00461858" w:rsidRDefault="007C7790" w:rsidP="007C7790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>Рисунок 2.4 – Мінімальна відстань між звареними швами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3 Нейтральні осі стрижнів повинні збігатися з лініями центра ваги зварених швів, за допомогою яких ці стрижні прикріплені.</w:t>
      </w:r>
    </w:p>
    <w:tbl>
      <w:tblPr>
        <w:tblStyle w:val="a3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43"/>
        <w:gridCol w:w="4644"/>
      </w:tblGrid>
      <w:tr w:rsidR="007C7790" w:rsidRPr="00461858" w:rsidTr="00C617D7">
        <w:tc>
          <w:tcPr>
            <w:tcW w:w="2500" w:type="pct"/>
            <w:vAlign w:val="center"/>
          </w:tcPr>
          <w:p w:rsidR="007C7790" w:rsidRPr="00461858" w:rsidRDefault="007C7790" w:rsidP="00C617D7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17A9AFA" wp14:editId="57981F97">
                  <wp:extent cx="2693035" cy="2371725"/>
                  <wp:effectExtent l="0" t="0" r="0" b="0"/>
                  <wp:docPr id="58" name="Рисунок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91" t="50066" r="61993" b="103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303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vAlign w:val="center"/>
          </w:tcPr>
          <w:p w:rsidR="007C7790" w:rsidRPr="00461858" w:rsidRDefault="007C7790" w:rsidP="00C617D7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>
              <w:rPr>
                <w:noProof/>
                <w:sz w:val="28"/>
                <w:szCs w:val="28"/>
              </w:rPr>
              <w:drawing>
                <wp:inline distT="0" distB="0" distL="0" distR="0" wp14:anchorId="0200DB99" wp14:editId="75F51F32">
                  <wp:extent cx="2391410" cy="2401570"/>
                  <wp:effectExtent l="0" t="0" r="0" b="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899" t="44791" r="52916" b="156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410" cy="24015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7790" w:rsidRPr="00461858" w:rsidTr="00C617D7">
        <w:tc>
          <w:tcPr>
            <w:tcW w:w="2500" w:type="pct"/>
            <w:vAlign w:val="center"/>
          </w:tcPr>
          <w:p w:rsidR="007C7790" w:rsidRPr="00461858" w:rsidRDefault="007C7790" w:rsidP="00C617D7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а)</w:t>
            </w:r>
          </w:p>
        </w:tc>
        <w:tc>
          <w:tcPr>
            <w:tcW w:w="2500" w:type="pct"/>
            <w:vAlign w:val="center"/>
          </w:tcPr>
          <w:p w:rsidR="007C7790" w:rsidRPr="00461858" w:rsidRDefault="007C7790" w:rsidP="00C617D7">
            <w:pPr>
              <w:pStyle w:val="af5"/>
              <w:spacing w:line="240" w:lineRule="auto"/>
              <w:ind w:firstLine="0"/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б)</w:t>
            </w:r>
          </w:p>
        </w:tc>
      </w:tr>
      <w:tr w:rsidR="007C7790" w:rsidRPr="00461858" w:rsidTr="00C617D7">
        <w:trPr>
          <w:trHeight w:val="727"/>
        </w:trPr>
        <w:tc>
          <w:tcPr>
            <w:tcW w:w="5000" w:type="pct"/>
            <w:gridSpan w:val="2"/>
          </w:tcPr>
          <w:p w:rsidR="007C7790" w:rsidRPr="00461858" w:rsidRDefault="007C7790" w:rsidP="00C617D7">
            <w:pPr>
              <w:pStyle w:val="af5"/>
              <w:spacing w:line="240" w:lineRule="auto"/>
              <w:ind w:firstLine="0"/>
              <w:rPr>
                <w:i/>
                <w:sz w:val="28"/>
                <w:szCs w:val="28"/>
                <w:lang w:val="uk-UA"/>
              </w:rPr>
            </w:pPr>
            <w:r w:rsidRPr="00461858">
              <w:rPr>
                <w:i/>
                <w:sz w:val="28"/>
                <w:szCs w:val="28"/>
                <w:lang w:val="uk-UA"/>
              </w:rPr>
              <w:t>Рисунок 2.5 – Розташування нейтральних осей: а) – не правильне; б - правильне</w:t>
            </w:r>
          </w:p>
        </w:tc>
      </w:tr>
    </w:tbl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випадку на мал. 2.5 а) виникає додатковий згинальний момент, що діє на вузол </w:t>
      </w:r>
      <w:r w:rsidRPr="00461858">
        <w:rPr>
          <w:position w:val="-6"/>
          <w:sz w:val="28"/>
          <w:szCs w:val="28"/>
          <w:lang w:val="uk-UA"/>
        </w:rPr>
        <w:object w:dxaOrig="999" w:dyaOrig="279">
          <v:shape id="_x0000_i1303" type="#_x0000_t75" style="width:50.05pt;height:14.05pt" o:ole="">
            <v:imagedata r:id="rId68" o:title=""/>
          </v:shape>
          <o:OLEObject Type="Embed" ProgID="Equation.3" ShapeID="_x0000_i1303" DrawAspect="Content" ObjectID="_1414332528" r:id="rId69"/>
        </w:object>
      </w:r>
      <w:r w:rsidRPr="00461858">
        <w:rPr>
          <w:sz w:val="28"/>
          <w:szCs w:val="28"/>
          <w:lang w:val="uk-UA"/>
        </w:rPr>
        <w:t xml:space="preserve">. Щоб уникнути цього куточки приварюють </w:t>
      </w:r>
      <w:r w:rsidRPr="00461858">
        <w:rPr>
          <w:sz w:val="28"/>
          <w:szCs w:val="28"/>
          <w:lang w:val="uk-UA"/>
        </w:rPr>
        <w:lastRenderedPageBreak/>
        <w:t xml:space="preserve">звареними швами різної довжини з боку обушка й пера. Ексцентриситет </w:t>
      </w:r>
      <w:r w:rsidRPr="00461858">
        <w:rPr>
          <w:position w:val="-6"/>
          <w:sz w:val="28"/>
          <w:szCs w:val="28"/>
          <w:lang w:val="uk-UA"/>
        </w:rPr>
        <w:object w:dxaOrig="540" w:dyaOrig="279">
          <v:shape id="_x0000_i1304" type="#_x0000_t75" style="width:27.2pt;height:14.05pt" o:ole="">
            <v:imagedata r:id="rId70" o:title=""/>
          </v:shape>
          <o:OLEObject Type="Embed" ProgID="Equation.3" ShapeID="_x0000_i1304" DrawAspect="Content" ObjectID="_1414332529" r:id="rId71"/>
        </w:object>
      </w:r>
      <w:r w:rsidRPr="00461858">
        <w:rPr>
          <w:sz w:val="28"/>
          <w:szCs w:val="28"/>
          <w:lang w:val="uk-UA"/>
        </w:rPr>
        <w:t>, якщо виконується співвідношення</w:t>
      </w:r>
    </w:p>
    <w:p w:rsidR="007C7790" w:rsidRPr="00461858" w:rsidRDefault="007C7790" w:rsidP="007C7790">
      <w:pPr>
        <w:pStyle w:val="af5"/>
        <w:spacing w:line="240" w:lineRule="auto"/>
        <w:ind w:firstLine="0"/>
        <w:jc w:val="center"/>
        <w:rPr>
          <w:sz w:val="28"/>
          <w:szCs w:val="28"/>
          <w:lang w:val="uk-UA"/>
        </w:rPr>
      </w:pPr>
      <w:r w:rsidRPr="00461858">
        <w:rPr>
          <w:position w:val="-30"/>
          <w:sz w:val="28"/>
          <w:szCs w:val="28"/>
          <w:lang w:val="uk-UA"/>
        </w:rPr>
        <w:object w:dxaOrig="940" w:dyaOrig="700">
          <v:shape id="_x0000_i1305" type="#_x0000_t75" style="width:46.55pt;height:35.1pt" o:ole="">
            <v:imagedata r:id="rId72" o:title=""/>
          </v:shape>
          <o:OLEObject Type="Embed" ProgID="Equation.3" ShapeID="_x0000_i1305" DrawAspect="Content" ObjectID="_1414332530" r:id="rId73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Наприклад, для </w:t>
      </w:r>
      <w:proofErr w:type="spellStart"/>
      <w:r w:rsidRPr="00461858">
        <w:rPr>
          <w:sz w:val="28"/>
          <w:szCs w:val="28"/>
          <w:lang w:val="uk-UA"/>
        </w:rPr>
        <w:t>рівнобоких</w:t>
      </w:r>
      <w:proofErr w:type="spellEnd"/>
      <w:r w:rsidRPr="00461858">
        <w:rPr>
          <w:sz w:val="28"/>
          <w:szCs w:val="28"/>
          <w:lang w:val="uk-UA"/>
        </w:rPr>
        <w:t xml:space="preserve"> куточків довжини зварених швів визначаються з умов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12"/>
          <w:sz w:val="28"/>
          <w:szCs w:val="28"/>
          <w:lang w:val="uk-UA"/>
        </w:rPr>
        <w:object w:dxaOrig="1219" w:dyaOrig="360">
          <v:shape id="_x0000_i1306" type="#_x0000_t75" style="width:60.6pt;height:18.45pt" o:ole="">
            <v:imagedata r:id="rId74" o:title=""/>
          </v:shape>
          <o:OLEObject Type="Embed" ProgID="Equation.3" ShapeID="_x0000_i1306" DrawAspect="Content" ObjectID="_1414332531" r:id="rId75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 w:rsidRPr="00461858">
        <w:rPr>
          <w:position w:val="-12"/>
          <w:sz w:val="28"/>
          <w:szCs w:val="28"/>
          <w:lang w:val="uk-UA"/>
        </w:rPr>
        <w:object w:dxaOrig="1240" w:dyaOrig="360">
          <v:shape id="_x0000_i1307" type="#_x0000_t75" style="width:61.45pt;height:18.45pt" o:ole="">
            <v:imagedata r:id="rId76" o:title=""/>
          </v:shape>
          <o:OLEObject Type="Embed" ProgID="Equation.3" ShapeID="_x0000_i1307" DrawAspect="Content" ObjectID="_1414332532" r:id="rId77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29" w:name="_Toc144219174"/>
      <w:bookmarkStart w:id="30" w:name="_Toc145070126"/>
      <w:bookmarkStart w:id="31" w:name="_Toc340585879"/>
      <w:r w:rsidRPr="00461858">
        <w:t>2.</w:t>
      </w:r>
      <w:r>
        <w:rPr>
          <w:lang w:val="ru-RU"/>
        </w:rPr>
        <w:t>2</w:t>
      </w:r>
      <w:r w:rsidRPr="00461858">
        <w:t xml:space="preserve">.2 </w:t>
      </w:r>
      <w:bookmarkEnd w:id="29"/>
      <w:r w:rsidRPr="00461858">
        <w:t>Конструктивне виконання вузлів</w:t>
      </w:r>
      <w:bookmarkEnd w:id="30"/>
      <w:bookmarkEnd w:id="31"/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Конструктивно вузли можуть бути двох типів: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1) </w:t>
      </w:r>
      <w:proofErr w:type="spellStart"/>
      <w:r w:rsidRPr="00461858">
        <w:rPr>
          <w:sz w:val="28"/>
          <w:szCs w:val="28"/>
          <w:lang w:val="uk-UA"/>
        </w:rPr>
        <w:t>безфасоночні</w:t>
      </w:r>
      <w:proofErr w:type="spellEnd"/>
      <w:r w:rsidRPr="00461858">
        <w:rPr>
          <w:sz w:val="28"/>
          <w:szCs w:val="28"/>
          <w:lang w:val="uk-UA"/>
        </w:rPr>
        <w:t>;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2) вузли на </w:t>
      </w:r>
      <w:proofErr w:type="spellStart"/>
      <w:r w:rsidRPr="00461858">
        <w:rPr>
          <w:sz w:val="28"/>
          <w:szCs w:val="28"/>
          <w:lang w:val="uk-UA"/>
        </w:rPr>
        <w:t>фасонках</w:t>
      </w:r>
      <w:proofErr w:type="spellEnd"/>
      <w:r w:rsidRPr="00461858">
        <w:rPr>
          <w:sz w:val="28"/>
          <w:szCs w:val="28"/>
          <w:lang w:val="uk-UA"/>
        </w:rPr>
        <w:t xml:space="preserve"> або вставках.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</w:t>
      </w:r>
      <w:proofErr w:type="spellStart"/>
      <w:r w:rsidRPr="00461858">
        <w:rPr>
          <w:sz w:val="28"/>
          <w:szCs w:val="28"/>
          <w:lang w:val="uk-UA"/>
        </w:rPr>
        <w:t>безфасоночних</w:t>
      </w:r>
      <w:proofErr w:type="spellEnd"/>
      <w:r w:rsidRPr="00461858">
        <w:rPr>
          <w:sz w:val="28"/>
          <w:szCs w:val="28"/>
          <w:lang w:val="uk-UA"/>
        </w:rPr>
        <w:t xml:space="preserve"> вузлах стрижні ґрати приєднані до поясних стрижнів безпосередньо без усяких проміжних елементів.</w:t>
      </w:r>
    </w:p>
    <w:p w:rsidR="007C7790" w:rsidRPr="00461858" w:rsidRDefault="007C7790" w:rsidP="007C7790">
      <w:pPr>
        <w:pStyle w:val="af5"/>
        <w:spacing w:line="240" w:lineRule="auto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 wp14:anchorId="57BABE38" wp14:editId="32206142">
            <wp:extent cx="2632710" cy="1245870"/>
            <wp:effectExtent l="0" t="0" r="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15" t="50177" r="36563" b="20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710" cy="124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790" w:rsidRPr="00461858" w:rsidRDefault="007C7790" w:rsidP="007C7790">
      <w:pPr>
        <w:pStyle w:val="af5"/>
        <w:spacing w:line="240" w:lineRule="auto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 xml:space="preserve">Рисунок 2.6 – - Приклад </w:t>
      </w:r>
      <w:proofErr w:type="spellStart"/>
      <w:r w:rsidRPr="00461858">
        <w:rPr>
          <w:i/>
          <w:sz w:val="28"/>
          <w:szCs w:val="28"/>
          <w:lang w:val="uk-UA"/>
        </w:rPr>
        <w:t>безфасоночного</w:t>
      </w:r>
      <w:proofErr w:type="spellEnd"/>
      <w:r w:rsidRPr="00461858">
        <w:rPr>
          <w:i/>
          <w:sz w:val="28"/>
          <w:szCs w:val="28"/>
          <w:lang w:val="uk-UA"/>
        </w:rPr>
        <w:t xml:space="preserve"> вузла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Вузли такої конструкції відрізняються простотою, однак мають ряд недоліків, а саме: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1 У багатьох випадках, у таких вузлах неможливо забезпечити центрування стрижнів.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2 Важко виключити скупченість зварених швів.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3 При трубчастих стрижнях необхідно фасонна механічна обробка торців стрижнів, що приєднуються.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Внаслідок цих недоліків </w:t>
      </w:r>
      <w:proofErr w:type="spellStart"/>
      <w:r w:rsidRPr="00461858">
        <w:rPr>
          <w:sz w:val="28"/>
          <w:szCs w:val="28"/>
          <w:lang w:val="uk-UA"/>
        </w:rPr>
        <w:t>безфасоночні</w:t>
      </w:r>
      <w:proofErr w:type="spellEnd"/>
      <w:r w:rsidRPr="00461858">
        <w:rPr>
          <w:sz w:val="28"/>
          <w:szCs w:val="28"/>
          <w:lang w:val="uk-UA"/>
        </w:rPr>
        <w:t xml:space="preserve"> вузли, в основному, застосовуються в </w:t>
      </w:r>
      <w:proofErr w:type="spellStart"/>
      <w:r w:rsidRPr="00461858">
        <w:rPr>
          <w:sz w:val="28"/>
          <w:szCs w:val="28"/>
          <w:lang w:val="uk-UA"/>
        </w:rPr>
        <w:t>малонавантажених</w:t>
      </w:r>
      <w:proofErr w:type="spellEnd"/>
      <w:r w:rsidRPr="00461858">
        <w:rPr>
          <w:sz w:val="28"/>
          <w:szCs w:val="28"/>
          <w:lang w:val="uk-UA"/>
        </w:rPr>
        <w:t xml:space="preserve"> допоміжних фермах.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вузлах на </w:t>
      </w:r>
      <w:proofErr w:type="spellStart"/>
      <w:r w:rsidRPr="00461858">
        <w:rPr>
          <w:sz w:val="28"/>
          <w:szCs w:val="28"/>
          <w:lang w:val="uk-UA"/>
        </w:rPr>
        <w:t>фасонках</w:t>
      </w:r>
      <w:proofErr w:type="spellEnd"/>
      <w:r w:rsidRPr="00461858">
        <w:rPr>
          <w:sz w:val="28"/>
          <w:szCs w:val="28"/>
          <w:lang w:val="uk-UA"/>
        </w:rPr>
        <w:t xml:space="preserve"> або вставках стрижні ґрати приєднуються до поясних стрижнів за допомогою проміжних елементів, </w:t>
      </w:r>
      <w:proofErr w:type="spellStart"/>
      <w:r w:rsidRPr="00461858">
        <w:rPr>
          <w:sz w:val="28"/>
          <w:szCs w:val="28"/>
          <w:lang w:val="uk-UA"/>
        </w:rPr>
        <w:t>фасонок</w:t>
      </w:r>
      <w:proofErr w:type="spellEnd"/>
      <w:r w:rsidRPr="00461858">
        <w:rPr>
          <w:sz w:val="28"/>
          <w:szCs w:val="28"/>
          <w:lang w:val="uk-UA"/>
        </w:rPr>
        <w:t xml:space="preserve"> або вставок. У таких вузлах легко забезпечити всі вимоги, пропоновані до вузлів ферм.</w:t>
      </w:r>
    </w:p>
    <w:p w:rsidR="007C7790" w:rsidRPr="00461858" w:rsidRDefault="007C7790" w:rsidP="007C7790">
      <w:pPr>
        <w:pStyle w:val="af5"/>
        <w:spacing w:line="240" w:lineRule="auto"/>
        <w:ind w:firstLine="0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1F3FDE92" wp14:editId="704A465A">
            <wp:extent cx="2853690" cy="1718310"/>
            <wp:effectExtent l="0" t="0" r="0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9701" r="31203" b="305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690" cy="1718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790" w:rsidRPr="00461858" w:rsidRDefault="007C7790" w:rsidP="007C7790">
      <w:pPr>
        <w:pStyle w:val="af5"/>
        <w:spacing w:line="240" w:lineRule="auto"/>
        <w:jc w:val="center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t xml:space="preserve">Рисунок  2.7 - Приклад вузла на </w:t>
      </w:r>
      <w:proofErr w:type="spellStart"/>
      <w:r w:rsidRPr="00461858">
        <w:rPr>
          <w:i/>
          <w:sz w:val="28"/>
          <w:szCs w:val="28"/>
          <w:lang w:val="uk-UA"/>
        </w:rPr>
        <w:t>фасонках</w:t>
      </w:r>
      <w:proofErr w:type="spellEnd"/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32" w:name="_Toc144219175"/>
      <w:bookmarkStart w:id="33" w:name="_Toc145070127"/>
      <w:bookmarkStart w:id="34" w:name="_Toc340585880"/>
      <w:r w:rsidRPr="00461858">
        <w:t>2.</w:t>
      </w:r>
      <w:r>
        <w:rPr>
          <w:lang w:val="ru-RU"/>
        </w:rPr>
        <w:t>2</w:t>
      </w:r>
      <w:r w:rsidRPr="00461858">
        <w:t>.</w:t>
      </w:r>
      <w:r>
        <w:rPr>
          <w:lang w:val="ru-RU"/>
        </w:rPr>
        <w:t>3</w:t>
      </w:r>
      <w:r w:rsidRPr="00461858">
        <w:t xml:space="preserve"> </w:t>
      </w:r>
      <w:bookmarkEnd w:id="32"/>
      <w:r w:rsidRPr="00461858">
        <w:t xml:space="preserve">Конструювання вузлових </w:t>
      </w:r>
      <w:proofErr w:type="spellStart"/>
      <w:r w:rsidRPr="00461858">
        <w:t>фасонок</w:t>
      </w:r>
      <w:bookmarkEnd w:id="33"/>
      <w:bookmarkEnd w:id="34"/>
      <w:proofErr w:type="spellEnd"/>
    </w:p>
    <w:p w:rsidR="007C7790" w:rsidRPr="00461858" w:rsidRDefault="007C7790" w:rsidP="007C7790">
      <w:pPr>
        <w:pStyle w:val="11"/>
        <w:spacing w:line="240" w:lineRule="auto"/>
        <w:outlineLvl w:val="0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Форма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повинна бути як можна простіше (прямокутник, трапеція). Довжина й висота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призначається з умови розміщення потрібної довжини зварених швів, а також реалізації вимоги недопущення скупченості зварених швів (вимога забезпечення мінімальної відстані між звареними швами 40...50мм).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Товщина вузловий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приймається за рекомендацією практики залежно від найбільшого зусилля в розкосі, що перебуває в даному вузлі, по таблиці.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tbl>
      <w:tblPr>
        <w:tblStyle w:val="a3"/>
        <w:tblW w:w="5000" w:type="pct"/>
        <w:tblLook w:val="01E0" w:firstRow="1" w:lastRow="1" w:firstColumn="1" w:lastColumn="1" w:noHBand="0" w:noVBand="0"/>
      </w:tblPr>
      <w:tblGrid>
        <w:gridCol w:w="1568"/>
        <w:gridCol w:w="639"/>
        <w:gridCol w:w="1041"/>
        <w:gridCol w:w="1100"/>
        <w:gridCol w:w="1251"/>
        <w:gridCol w:w="1299"/>
        <w:gridCol w:w="1414"/>
        <w:gridCol w:w="975"/>
      </w:tblGrid>
      <w:tr w:rsidR="007C7790" w:rsidRPr="00461858" w:rsidTr="00C617D7">
        <w:trPr>
          <w:trHeight w:val="1271"/>
        </w:trPr>
        <w:tc>
          <w:tcPr>
            <w:tcW w:w="845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 xml:space="preserve">Зусилля в розкосі, </w:t>
            </w:r>
            <w:proofErr w:type="spellStart"/>
            <w:r w:rsidRPr="00461858">
              <w:rPr>
                <w:sz w:val="28"/>
                <w:szCs w:val="28"/>
                <w:lang w:val="uk-UA"/>
              </w:rPr>
              <w:t>кН</w:t>
            </w:r>
            <w:proofErr w:type="spellEnd"/>
          </w:p>
        </w:tc>
        <w:tc>
          <w:tcPr>
            <w:tcW w:w="345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До</w:t>
            </w:r>
          </w:p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</w:t>
            </w:r>
          </w:p>
        </w:tc>
        <w:tc>
          <w:tcPr>
            <w:tcW w:w="561" w:type="pct"/>
            <w:vAlign w:val="center"/>
          </w:tcPr>
          <w:p w:rsidR="007C7790" w:rsidRPr="00461858" w:rsidRDefault="007C7790" w:rsidP="00C617D7">
            <w:pPr>
              <w:ind w:left="-100"/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200 - 500</w:t>
            </w:r>
          </w:p>
        </w:tc>
        <w:tc>
          <w:tcPr>
            <w:tcW w:w="593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500 - 750</w:t>
            </w:r>
          </w:p>
        </w:tc>
        <w:tc>
          <w:tcPr>
            <w:tcW w:w="674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750 - 1100</w:t>
            </w:r>
          </w:p>
        </w:tc>
        <w:tc>
          <w:tcPr>
            <w:tcW w:w="700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1100 - 1600</w:t>
            </w:r>
          </w:p>
        </w:tc>
        <w:tc>
          <w:tcPr>
            <w:tcW w:w="762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1600 – 2000</w:t>
            </w:r>
          </w:p>
        </w:tc>
        <w:tc>
          <w:tcPr>
            <w:tcW w:w="521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Понад</w:t>
            </w:r>
          </w:p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2000</w:t>
            </w:r>
          </w:p>
        </w:tc>
      </w:tr>
      <w:tr w:rsidR="007C7790" w:rsidRPr="00461858" w:rsidTr="00C617D7">
        <w:trPr>
          <w:trHeight w:val="975"/>
        </w:trPr>
        <w:tc>
          <w:tcPr>
            <w:tcW w:w="845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Товщина</w:t>
            </w:r>
          </w:p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proofErr w:type="spellStart"/>
            <w:r w:rsidRPr="00461858">
              <w:rPr>
                <w:sz w:val="28"/>
                <w:szCs w:val="28"/>
                <w:lang w:val="uk-UA"/>
              </w:rPr>
              <w:t>t</w:t>
            </w:r>
            <w:r w:rsidRPr="00461858">
              <w:rPr>
                <w:sz w:val="28"/>
                <w:szCs w:val="28"/>
                <w:vertAlign w:val="subscript"/>
                <w:lang w:val="uk-UA"/>
              </w:rPr>
              <w:t>p</w:t>
            </w:r>
            <w:proofErr w:type="spellEnd"/>
            <w:r w:rsidRPr="00461858">
              <w:rPr>
                <w:sz w:val="28"/>
                <w:szCs w:val="28"/>
                <w:lang w:val="uk-UA"/>
              </w:rPr>
              <w:t>,мм</w:t>
            </w:r>
          </w:p>
        </w:tc>
        <w:tc>
          <w:tcPr>
            <w:tcW w:w="345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8</w:t>
            </w:r>
          </w:p>
        </w:tc>
        <w:tc>
          <w:tcPr>
            <w:tcW w:w="561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10</w:t>
            </w:r>
          </w:p>
        </w:tc>
        <w:tc>
          <w:tcPr>
            <w:tcW w:w="593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12</w:t>
            </w:r>
          </w:p>
        </w:tc>
        <w:tc>
          <w:tcPr>
            <w:tcW w:w="674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14</w:t>
            </w:r>
          </w:p>
        </w:tc>
        <w:tc>
          <w:tcPr>
            <w:tcW w:w="700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16</w:t>
            </w:r>
          </w:p>
        </w:tc>
        <w:tc>
          <w:tcPr>
            <w:tcW w:w="762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18</w:t>
            </w:r>
          </w:p>
        </w:tc>
        <w:tc>
          <w:tcPr>
            <w:tcW w:w="521" w:type="pct"/>
            <w:vAlign w:val="center"/>
          </w:tcPr>
          <w:p w:rsidR="007C7790" w:rsidRPr="00461858" w:rsidRDefault="007C7790" w:rsidP="00C617D7">
            <w:pPr>
              <w:jc w:val="center"/>
              <w:rPr>
                <w:sz w:val="28"/>
                <w:szCs w:val="28"/>
                <w:lang w:val="uk-UA"/>
              </w:rPr>
            </w:pPr>
            <w:r w:rsidRPr="00461858">
              <w:rPr>
                <w:sz w:val="28"/>
                <w:szCs w:val="28"/>
                <w:lang w:val="uk-UA"/>
              </w:rPr>
              <w:t>20</w:t>
            </w:r>
          </w:p>
        </w:tc>
      </w:tr>
    </w:tbl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Бічна крайка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повинна бути нахилена до осі стрижня не менш чим 15</w:t>
      </w:r>
      <w:r w:rsidRPr="00461858">
        <w:rPr>
          <w:sz w:val="28"/>
          <w:szCs w:val="28"/>
          <w:vertAlign w:val="superscript"/>
          <w:lang w:val="uk-UA"/>
        </w:rPr>
        <w:t>0</w:t>
      </w:r>
      <w:r w:rsidRPr="00461858">
        <w:rPr>
          <w:sz w:val="28"/>
          <w:szCs w:val="28"/>
          <w:lang w:val="uk-UA"/>
        </w:rPr>
        <w:t xml:space="preserve">. Для запобігання підгоряння крайок </w:t>
      </w:r>
      <w:proofErr w:type="spellStart"/>
      <w:r w:rsidRPr="00461858">
        <w:rPr>
          <w:sz w:val="28"/>
          <w:szCs w:val="28"/>
          <w:lang w:val="uk-UA"/>
        </w:rPr>
        <w:t>фасонки</w:t>
      </w:r>
      <w:proofErr w:type="spellEnd"/>
      <w:r w:rsidRPr="00461858">
        <w:rPr>
          <w:sz w:val="28"/>
          <w:szCs w:val="28"/>
          <w:lang w:val="uk-UA"/>
        </w:rPr>
        <w:t xml:space="preserve"> при зварюванні необхідно забезпечити довжину крайки не менш </w:t>
      </w:r>
      <w:smartTag w:uri="urn:schemas-microsoft-com:office:smarttags" w:element="metricconverter">
        <w:smartTagPr>
          <w:attr w:name="ProductID" w:val="15 мм"/>
        </w:smartTagPr>
        <w:r w:rsidRPr="00461858">
          <w:rPr>
            <w:sz w:val="28"/>
            <w:szCs w:val="28"/>
            <w:lang w:val="uk-UA"/>
          </w:rPr>
          <w:t>15 мм</w:t>
        </w:r>
      </w:smartTag>
      <w:r w:rsidRPr="00461858">
        <w:rPr>
          <w:sz w:val="28"/>
          <w:szCs w:val="28"/>
          <w:lang w:val="uk-UA"/>
        </w:rPr>
        <w:t xml:space="preserve"> (мал. 2.25)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inline distT="0" distB="0" distL="0" distR="0" wp14:anchorId="6C79D730" wp14:editId="19414D3E">
            <wp:extent cx="2964180" cy="2512060"/>
            <wp:effectExtent l="0" t="0" r="0" b="254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8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31" t="26317" r="29388" b="156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4180" cy="251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7790" w:rsidRPr="00461858" w:rsidRDefault="007C7790" w:rsidP="007C7790">
      <w:pPr>
        <w:pStyle w:val="af5"/>
        <w:spacing w:line="240" w:lineRule="auto"/>
        <w:jc w:val="center"/>
        <w:rPr>
          <w:i/>
          <w:sz w:val="28"/>
          <w:szCs w:val="28"/>
          <w:lang w:val="uk-UA"/>
        </w:rPr>
      </w:pPr>
      <w:r w:rsidRPr="00461858">
        <w:rPr>
          <w:i/>
          <w:sz w:val="28"/>
          <w:szCs w:val="28"/>
          <w:lang w:val="uk-UA"/>
        </w:rPr>
        <w:lastRenderedPageBreak/>
        <w:t xml:space="preserve">Рисунок 2.8 - Оформлення вузлових </w:t>
      </w:r>
      <w:proofErr w:type="spellStart"/>
      <w:r w:rsidRPr="00461858">
        <w:rPr>
          <w:i/>
          <w:sz w:val="28"/>
          <w:szCs w:val="28"/>
          <w:lang w:val="uk-UA"/>
        </w:rPr>
        <w:t>фасонок</w:t>
      </w:r>
      <w:proofErr w:type="spellEnd"/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21"/>
      </w:pPr>
      <w:bookmarkStart w:id="35" w:name="_Toc145070128"/>
      <w:bookmarkStart w:id="36" w:name="_Toc340585881"/>
      <w:r w:rsidRPr="00461858">
        <w:t>2.</w:t>
      </w:r>
      <w:r>
        <w:rPr>
          <w:lang w:val="ru-RU"/>
        </w:rPr>
        <w:t>2.4</w:t>
      </w:r>
      <w:r w:rsidRPr="00461858">
        <w:t xml:space="preserve"> Виконання перевірочних розрахунків</w:t>
      </w:r>
      <w:bookmarkEnd w:id="35"/>
      <w:bookmarkEnd w:id="36"/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Розтягнуті стрижні перевіряються на міцність по формулах: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  <w:r w:rsidRPr="007C7790">
        <w:rPr>
          <w:position w:val="-34"/>
          <w:sz w:val="28"/>
          <w:szCs w:val="28"/>
          <w:lang w:val="uk-UA"/>
        </w:rPr>
        <w:object w:dxaOrig="2320" w:dyaOrig="780">
          <v:shape id="_x0000_i1319" type="#_x0000_t75" style="width:115.9pt;height:38.65pt" o:ole="">
            <v:imagedata r:id="rId81" o:title=""/>
          </v:shape>
          <o:OLEObject Type="Embed" ProgID="Equation.3" ShapeID="_x0000_i1319" DrawAspect="Content" ObjectID="_1414332533" r:id="rId82"/>
        </w:object>
      </w:r>
      <w:r w:rsidRPr="00461858">
        <w:rPr>
          <w:sz w:val="28"/>
          <w:szCs w:val="28"/>
          <w:lang w:val="uk-UA"/>
        </w:rPr>
        <w:tab/>
        <w:t>(метод граничних станів);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  <w:r w:rsidRPr="007C7790">
        <w:rPr>
          <w:position w:val="-34"/>
          <w:sz w:val="28"/>
          <w:szCs w:val="28"/>
          <w:lang w:val="uk-UA"/>
        </w:rPr>
        <w:object w:dxaOrig="1760" w:dyaOrig="780">
          <v:shape id="_x0000_i1320" type="#_x0000_t75" style="width:87.8pt;height:38.65pt" o:ole="">
            <v:imagedata r:id="rId83" o:title=""/>
          </v:shape>
          <o:OLEObject Type="Embed" ProgID="Equation.3" ShapeID="_x0000_i1320" DrawAspect="Content" ObjectID="_1414332534" r:id="rId84"/>
        </w:object>
      </w:r>
      <w:r w:rsidRPr="00461858">
        <w:rPr>
          <w:sz w:val="28"/>
          <w:szCs w:val="28"/>
          <w:lang w:val="uk-UA"/>
        </w:rPr>
        <w:tab/>
        <w:t>(метод додаткових напруг)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N</w:t>
      </w:r>
      <w:r w:rsidRPr="00461858">
        <w:rPr>
          <w:sz w:val="28"/>
          <w:szCs w:val="28"/>
          <w:vertAlign w:val="subscript"/>
          <w:lang w:val="uk-UA"/>
        </w:rPr>
        <w:t>P</w:t>
      </w:r>
      <w:r w:rsidRPr="00461858">
        <w:rPr>
          <w:sz w:val="28"/>
          <w:szCs w:val="28"/>
          <w:lang w:val="uk-UA"/>
        </w:rPr>
        <w:t xml:space="preserve"> - розрахункове зусилля стрижня;</w:t>
      </w:r>
    </w:p>
    <w:p w:rsidR="007C7790" w:rsidRPr="00461858" w:rsidRDefault="007C7790" w:rsidP="007C7790">
      <w:pPr>
        <w:ind w:firstLine="1260"/>
        <w:jc w:val="both"/>
        <w:rPr>
          <w:sz w:val="28"/>
          <w:szCs w:val="28"/>
          <w:lang w:val="uk-UA"/>
        </w:rPr>
      </w:pPr>
      <w:proofErr w:type="spellStart"/>
      <w:r w:rsidRPr="00461858">
        <w:rPr>
          <w:sz w:val="28"/>
          <w:szCs w:val="28"/>
          <w:lang w:val="uk-UA"/>
        </w:rPr>
        <w:t>N</w:t>
      </w:r>
      <w:r w:rsidRPr="00461858">
        <w:rPr>
          <w:sz w:val="28"/>
          <w:szCs w:val="28"/>
          <w:vertAlign w:val="subscript"/>
          <w:lang w:val="uk-UA"/>
        </w:rPr>
        <w:t>max</w:t>
      </w:r>
      <w:proofErr w:type="spellEnd"/>
      <w:r w:rsidRPr="00461858">
        <w:rPr>
          <w:sz w:val="28"/>
          <w:szCs w:val="28"/>
          <w:lang w:val="uk-UA"/>
        </w:rPr>
        <w:t xml:space="preserve"> - максимальне зусилля в стрижні;</w:t>
      </w:r>
    </w:p>
    <w:p w:rsidR="007C7790" w:rsidRPr="00461858" w:rsidRDefault="007C7790" w:rsidP="007C7790">
      <w:pPr>
        <w:ind w:firstLine="1260"/>
        <w:jc w:val="both"/>
        <w:rPr>
          <w:sz w:val="28"/>
          <w:szCs w:val="28"/>
          <w:lang w:val="uk-UA"/>
        </w:rPr>
      </w:pPr>
      <w:proofErr w:type="spellStart"/>
      <w:r w:rsidRPr="00461858">
        <w:rPr>
          <w:sz w:val="28"/>
          <w:szCs w:val="28"/>
          <w:lang w:val="uk-UA"/>
        </w:rPr>
        <w:t>Fн.т</w:t>
      </w:r>
      <w:proofErr w:type="spellEnd"/>
      <w:r w:rsidRPr="00461858">
        <w:rPr>
          <w:sz w:val="28"/>
          <w:szCs w:val="28"/>
          <w:lang w:val="uk-UA"/>
        </w:rPr>
        <w:t>. - площа перетину.</w:t>
      </w:r>
    </w:p>
    <w:p w:rsidR="007C7790" w:rsidRPr="00461858" w:rsidRDefault="007C7790" w:rsidP="007C7790">
      <w:pPr>
        <w:ind w:firstLine="126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Стислі стрижні перевіряються на стійкість, якщо гнучкість стрижня: 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position w:val="-6"/>
          <w:sz w:val="28"/>
          <w:szCs w:val="28"/>
          <w:lang w:val="uk-UA"/>
        </w:rPr>
        <w:object w:dxaOrig="840" w:dyaOrig="279">
          <v:shape id="_x0000_i1308" type="#_x0000_t75" style="width:42.15pt;height:14.05pt" o:ole="">
            <v:imagedata r:id="rId85" o:title=""/>
          </v:shape>
          <o:OLEObject Type="Embed" ProgID="Equation.3" ShapeID="_x0000_i1308" DrawAspect="Content" ObjectID="_1414332535" r:id="rId86"/>
        </w:object>
      </w:r>
      <w:r w:rsidRPr="00461858">
        <w:rPr>
          <w:sz w:val="28"/>
          <w:szCs w:val="28"/>
          <w:lang w:val="uk-UA"/>
        </w:rPr>
        <w:t xml:space="preserve">, те перевірка ведеться по формулі </w:t>
      </w:r>
      <w:proofErr w:type="spellStart"/>
      <w:r w:rsidRPr="00461858">
        <w:rPr>
          <w:sz w:val="28"/>
          <w:szCs w:val="28"/>
          <w:lang w:val="uk-UA"/>
        </w:rPr>
        <w:t>Эйлера</w:t>
      </w:r>
      <w:proofErr w:type="spellEnd"/>
      <w:r w:rsidRPr="00461858">
        <w:rPr>
          <w:sz w:val="28"/>
          <w:szCs w:val="28"/>
          <w:lang w:val="uk-UA"/>
        </w:rPr>
        <w:t>:</w:t>
      </w:r>
    </w:p>
    <w:p w:rsidR="007C7790" w:rsidRPr="00461858" w:rsidRDefault="007C7790" w:rsidP="007C7790">
      <w:pPr>
        <w:ind w:firstLine="126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1260"/>
        <w:jc w:val="center"/>
        <w:rPr>
          <w:sz w:val="28"/>
          <w:szCs w:val="28"/>
          <w:lang w:val="uk-UA"/>
        </w:rPr>
      </w:pPr>
      <w:r w:rsidRPr="007C7790">
        <w:rPr>
          <w:position w:val="-28"/>
          <w:sz w:val="28"/>
          <w:szCs w:val="28"/>
          <w:lang w:val="uk-UA"/>
        </w:rPr>
        <w:object w:dxaOrig="2900" w:dyaOrig="780">
          <v:shape id="_x0000_i1321" type="#_x0000_t75" style="width:144.9pt;height:39.5pt" o:ole="">
            <v:imagedata r:id="rId87" o:title=""/>
          </v:shape>
          <o:OLEObject Type="Embed" ProgID="Equation.3" ShapeID="_x0000_i1321" DrawAspect="Content" ObjectID="_1414332536" r:id="rId88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l - довжина стрижня між двома центрами вузлів, що з'єднуються;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24"/>
          <w:sz w:val="28"/>
          <w:szCs w:val="28"/>
          <w:lang w:val="uk-UA"/>
        </w:rPr>
        <w:object w:dxaOrig="620" w:dyaOrig="620">
          <v:shape id="_x0000_i1309" type="#_x0000_t75" style="width:30.75pt;height:30.75pt" o:ole="">
            <v:imagedata r:id="rId89" o:title=""/>
          </v:shape>
          <o:OLEObject Type="Embed" ProgID="Equation.3" ShapeID="_x0000_i1309" DrawAspect="Content" ObjectID="_1414332537" r:id="rId90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де r - радіус інерції: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26"/>
          <w:sz w:val="28"/>
          <w:szCs w:val="28"/>
          <w:lang w:val="uk-UA"/>
        </w:rPr>
        <w:object w:dxaOrig="1040" w:dyaOrig="700">
          <v:shape id="_x0000_i1310" type="#_x0000_t75" style="width:51.8pt;height:35.1pt" o:ole="">
            <v:imagedata r:id="rId91" o:title=""/>
          </v:shape>
          <o:OLEObject Type="Embed" ProgID="Equation.3" ShapeID="_x0000_i1310" DrawAspect="Content" ObjectID="_1414332538" r:id="rId92"/>
        </w:object>
      </w:r>
      <w:r w:rsidRPr="00461858">
        <w:rPr>
          <w:sz w:val="28"/>
          <w:szCs w:val="28"/>
          <w:lang w:val="uk-UA"/>
        </w:rPr>
        <w:t>.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Якщо гнучкість стрижня </w:t>
      </w:r>
      <w:r w:rsidRPr="00461858">
        <w:rPr>
          <w:position w:val="-6"/>
          <w:sz w:val="28"/>
          <w:szCs w:val="28"/>
          <w:lang w:val="uk-UA"/>
        </w:rPr>
        <w:object w:dxaOrig="220" w:dyaOrig="279">
          <v:shape id="_x0000_i1311" type="#_x0000_t75" style="width:11.4pt;height:14.05pt" o:ole="">
            <v:imagedata r:id="rId93" o:title=""/>
          </v:shape>
          <o:OLEObject Type="Embed" ProgID="Equation.3" ShapeID="_x0000_i1311" DrawAspect="Content" ObjectID="_1414332539" r:id="rId94"/>
        </w:object>
      </w:r>
      <w:r w:rsidRPr="00461858">
        <w:rPr>
          <w:sz w:val="28"/>
          <w:szCs w:val="28"/>
          <w:lang w:val="uk-UA"/>
        </w:rPr>
        <w:t>&lt;100, то розрахунок ведеться шляхом введення коефіцієнта поздовжнього вигину ?, по формулах: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2040" w:dyaOrig="680">
          <v:shape id="_x0000_i1312" type="#_x0000_t75" style="width:101.85pt;height:34.25pt" o:ole="">
            <v:imagedata r:id="rId95" o:title=""/>
          </v:shape>
          <o:OLEObject Type="Embed" ProgID="Equation.3" ShapeID="_x0000_i1312" DrawAspect="Content" ObjectID="_1414332540" r:id="rId96"/>
        </w:object>
      </w:r>
      <w:r w:rsidRPr="00461858">
        <w:rPr>
          <w:sz w:val="28"/>
          <w:szCs w:val="28"/>
          <w:lang w:val="uk-UA"/>
        </w:rPr>
        <w:tab/>
        <w:t>(метод граничних станів);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  <w:r w:rsidRPr="00461858">
        <w:rPr>
          <w:position w:val="-28"/>
          <w:sz w:val="28"/>
          <w:szCs w:val="28"/>
          <w:lang w:val="uk-UA"/>
        </w:rPr>
        <w:object w:dxaOrig="1500" w:dyaOrig="680">
          <v:shape id="_x0000_i1313" type="#_x0000_t75" style="width:75.5pt;height:34.25pt" o:ole="">
            <v:imagedata r:id="rId97" o:title=""/>
          </v:shape>
          <o:OLEObject Type="Embed" ProgID="Equation.3" ShapeID="_x0000_i1313" DrawAspect="Content" ObjectID="_1414332541" r:id="rId98"/>
        </w:object>
      </w:r>
      <w:r w:rsidRPr="00461858">
        <w:rPr>
          <w:sz w:val="28"/>
          <w:szCs w:val="28"/>
          <w:lang w:val="uk-UA"/>
        </w:rPr>
        <w:tab/>
        <w:t>(метод додаткових напруг).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У цих формулах для визначення </w:t>
      </w:r>
      <w:r w:rsidRPr="00461858">
        <w:rPr>
          <w:position w:val="-6"/>
        </w:rPr>
        <w:object w:dxaOrig="240" w:dyaOrig="220">
          <v:shape id="_x0000_i1314" type="#_x0000_t75" style="width:12.3pt;height:11.4pt" o:ole="">
            <v:imagedata r:id="rId99" o:title=""/>
          </v:shape>
          <o:OLEObject Type="Embed" ProgID="Equation.3" ShapeID="_x0000_i1314" DrawAspect="Content" ObjectID="_1414332542" r:id="rId100"/>
        </w:object>
      </w:r>
      <w:r w:rsidRPr="00461858">
        <w:rPr>
          <w:sz w:val="28"/>
          <w:szCs w:val="28"/>
          <w:lang w:val="uk-UA"/>
        </w:rPr>
        <w:t xml:space="preserve"> обчислюються фактичні значення </w:t>
      </w:r>
      <w:r w:rsidRPr="00461858">
        <w:rPr>
          <w:position w:val="-10"/>
        </w:rPr>
        <w:object w:dxaOrig="220" w:dyaOrig="260">
          <v:shape id="_x0000_i1315" type="#_x0000_t75" style="width:11.4pt;height:12.3pt" o:ole="">
            <v:imagedata r:id="rId101" o:title=""/>
          </v:shape>
          <o:OLEObject Type="Embed" ProgID="Equation.3" ShapeID="_x0000_i1315" DrawAspect="Content" ObjectID="_1414332543" r:id="rId102"/>
        </w:object>
      </w:r>
      <w:r w:rsidRPr="00461858">
        <w:rPr>
          <w:sz w:val="28"/>
          <w:szCs w:val="28"/>
          <w:lang w:val="uk-UA"/>
        </w:rPr>
        <w:t xml:space="preserve">. Якщо виявиться, що </w:t>
      </w:r>
      <w:r w:rsidRPr="00461858">
        <w:rPr>
          <w:position w:val="-6"/>
        </w:rPr>
        <w:object w:dxaOrig="240" w:dyaOrig="220">
          <v:shape id="_x0000_i1316" type="#_x0000_t75" style="width:12.3pt;height:11.4pt" o:ole="">
            <v:imagedata r:id="rId103" o:title=""/>
          </v:shape>
          <o:OLEObject Type="Embed" ProgID="Equation.3" ShapeID="_x0000_i1316" DrawAspect="Content" ObjectID="_1414332544" r:id="rId104"/>
        </w:object>
      </w:r>
      <w:r w:rsidRPr="00461858">
        <w:rPr>
          <w:sz w:val="28"/>
          <w:szCs w:val="28"/>
          <w:lang w:val="uk-UA"/>
        </w:rPr>
        <w:t xml:space="preserve"> фактичне більше раніше прийнятого, то перетин залишають без коректування. Якщо фактичне значення виявилося менше </w:t>
      </w:r>
      <w:r w:rsidRPr="00461858">
        <w:rPr>
          <w:sz w:val="28"/>
          <w:szCs w:val="28"/>
          <w:lang w:val="uk-UA"/>
        </w:rPr>
        <w:lastRenderedPageBreak/>
        <w:t>раніше прийнятого, то умова перевірки може не виконуватися й для його виконання необхідно скорегувати перетин убік посилення.</w:t>
      </w: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>Крім того, всі стрижні перевіряються по припустимій гнучкості:</w:t>
      </w:r>
    </w:p>
    <w:p w:rsidR="007C7790" w:rsidRPr="00461858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  <w:r w:rsidRPr="00461858">
        <w:rPr>
          <w:position w:val="-14"/>
          <w:sz w:val="28"/>
          <w:szCs w:val="28"/>
          <w:lang w:val="uk-UA"/>
        </w:rPr>
        <w:object w:dxaOrig="840" w:dyaOrig="380">
          <v:shape id="_x0000_i1317" type="#_x0000_t75" style="width:42.15pt;height:19.3pt" o:ole="">
            <v:imagedata r:id="rId105" o:title=""/>
          </v:shape>
          <o:OLEObject Type="Embed" ProgID="Equation.3" ShapeID="_x0000_i1317" DrawAspect="Content" ObjectID="_1414332545" r:id="rId106"/>
        </w:object>
      </w:r>
      <w:r w:rsidRPr="00461858">
        <w:rPr>
          <w:sz w:val="28"/>
          <w:szCs w:val="28"/>
          <w:lang w:val="uk-UA"/>
        </w:rPr>
        <w:t>,</w:t>
      </w:r>
    </w:p>
    <w:p w:rsidR="007C7790" w:rsidRPr="00461858" w:rsidRDefault="007C7790" w:rsidP="007C7790">
      <w:pPr>
        <w:ind w:firstLine="720"/>
        <w:jc w:val="center"/>
        <w:rPr>
          <w:sz w:val="28"/>
          <w:szCs w:val="28"/>
          <w:lang w:val="uk-UA"/>
        </w:rPr>
      </w:pPr>
    </w:p>
    <w:p w:rsidR="007C7790" w:rsidRPr="00461858" w:rsidRDefault="007C7790" w:rsidP="007C7790">
      <w:pPr>
        <w:pStyle w:val="af5"/>
        <w:spacing w:line="240" w:lineRule="auto"/>
        <w:rPr>
          <w:sz w:val="28"/>
          <w:szCs w:val="28"/>
          <w:lang w:val="uk-UA"/>
        </w:rPr>
      </w:pPr>
      <w:r w:rsidRPr="00461858">
        <w:rPr>
          <w:sz w:val="28"/>
          <w:szCs w:val="28"/>
          <w:lang w:val="uk-UA"/>
        </w:rPr>
        <w:t xml:space="preserve">де </w:t>
      </w:r>
      <w:r w:rsidRPr="00461858">
        <w:rPr>
          <w:position w:val="-10"/>
        </w:rPr>
        <w:object w:dxaOrig="340" w:dyaOrig="340">
          <v:shape id="_x0000_i1318" type="#_x0000_t75" style="width:16.7pt;height:16.7pt" o:ole="">
            <v:imagedata r:id="rId107" o:title=""/>
          </v:shape>
          <o:OLEObject Type="Embed" ProgID="Equation.3" ShapeID="_x0000_i1318" DrawAspect="Content" ObjectID="_1414332546" r:id="rId108"/>
        </w:object>
      </w:r>
      <w:r w:rsidRPr="00461858">
        <w:rPr>
          <w:sz w:val="28"/>
          <w:szCs w:val="28"/>
          <w:lang w:val="uk-UA"/>
        </w:rPr>
        <w:t>- приймається по таблиці.</w:t>
      </w:r>
    </w:p>
    <w:p w:rsidR="007C7790" w:rsidRPr="001C3629" w:rsidRDefault="007C7790" w:rsidP="001C3629">
      <w:pPr>
        <w:jc w:val="both"/>
        <w:rPr>
          <w:sz w:val="28"/>
          <w:szCs w:val="28"/>
          <w:lang w:val="uk-UA"/>
        </w:rPr>
      </w:pPr>
    </w:p>
    <w:p w:rsidR="002013C1" w:rsidRDefault="002013C1" w:rsidP="002013C1">
      <w:pPr>
        <w:jc w:val="center"/>
        <w:rPr>
          <w:b/>
          <w:sz w:val="28"/>
          <w:szCs w:val="28"/>
        </w:rPr>
      </w:pPr>
    </w:p>
    <w:p w:rsidR="007A5594" w:rsidRPr="007A5594" w:rsidRDefault="00980987" w:rsidP="007A5594">
      <w:pPr>
        <w:pStyle w:val="a4"/>
      </w:pPr>
      <w:bookmarkStart w:id="37" w:name="_Toc340585882"/>
      <w:r>
        <w:rPr>
          <w:lang w:val="ru-RU"/>
        </w:rPr>
        <w:t xml:space="preserve">2 </w:t>
      </w:r>
      <w:r w:rsidR="007C7790" w:rsidRPr="007A5594">
        <w:t xml:space="preserve">ЗАВДАННЯ </w:t>
      </w:r>
      <w:r>
        <w:rPr>
          <w:lang w:val="ru-RU"/>
        </w:rPr>
        <w:t>№</w:t>
      </w:r>
      <w:r w:rsidR="007C7790" w:rsidRPr="007A5594">
        <w:t>2. ВИБІР ОСНОВНИХ ПАРАМЕТРІВ МОСТОВОГО КРАНА Й ВИЗНАЧЕННЯ ГЕОМЕТРИЧНИХ ХАРАКТЕРИСТИК ПОПЕРЕЧНОГО ПЕРЕРІЗ</w:t>
      </w:r>
      <w:r w:rsidR="007C7790">
        <w:rPr>
          <w:lang w:val="ru-RU"/>
        </w:rPr>
        <w:t>У</w:t>
      </w:r>
      <w:r w:rsidR="007C7790" w:rsidRPr="007A5594">
        <w:t xml:space="preserve"> ГОЛОВНОЇ БАЛКИ</w:t>
      </w:r>
      <w:bookmarkEnd w:id="37"/>
    </w:p>
    <w:p w:rsidR="007A5594" w:rsidRPr="00E97FBB" w:rsidRDefault="007A5594" w:rsidP="007A5594">
      <w:pPr>
        <w:jc w:val="both"/>
        <w:rPr>
          <w:sz w:val="28"/>
          <w:szCs w:val="28"/>
          <w:lang w:val="uk-UA"/>
        </w:rPr>
      </w:pPr>
    </w:p>
    <w:p w:rsidR="007A5594" w:rsidRPr="007C7790" w:rsidRDefault="007C7790" w:rsidP="007C7790">
      <w:pPr>
        <w:ind w:firstLine="709"/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Приклад виконання</w:t>
      </w:r>
      <w:r w:rsidR="007A5594" w:rsidRPr="007C7790">
        <w:rPr>
          <w:sz w:val="28"/>
          <w:szCs w:val="28"/>
          <w:lang w:val="uk-UA"/>
        </w:rPr>
        <w:t xml:space="preserve"> наведен</w:t>
      </w:r>
      <w:r w:rsidRPr="007C7790">
        <w:rPr>
          <w:sz w:val="28"/>
          <w:szCs w:val="28"/>
          <w:lang w:val="uk-UA"/>
        </w:rPr>
        <w:t>о</w:t>
      </w:r>
      <w:r w:rsidR="007A5594" w:rsidRPr="007C7790">
        <w:rPr>
          <w:sz w:val="28"/>
          <w:szCs w:val="28"/>
          <w:lang w:val="uk-UA"/>
        </w:rPr>
        <w:t xml:space="preserve"> в М</w:t>
      </w:r>
      <w:r w:rsidRPr="007C7790">
        <w:rPr>
          <w:sz w:val="28"/>
          <w:szCs w:val="28"/>
          <w:lang w:val="uk-UA"/>
        </w:rPr>
        <w:t xml:space="preserve">В </w:t>
      </w:r>
      <w:r w:rsidR="007A5594" w:rsidRPr="007C7790">
        <w:rPr>
          <w:sz w:val="28"/>
          <w:szCs w:val="28"/>
          <w:lang w:val="uk-UA"/>
        </w:rPr>
        <w:t xml:space="preserve">« До курсової роботи з дисципліни «Проектування металоконструкцій» </w:t>
      </w:r>
      <w:r w:rsidR="007A5594" w:rsidRPr="007C7790">
        <w:rPr>
          <w:sz w:val="28"/>
          <w:lang w:val="uk-UA"/>
        </w:rPr>
        <w:t xml:space="preserve">для студентів спеціальності </w:t>
      </w:r>
      <w:r w:rsidRPr="007C7790">
        <w:rPr>
          <w:sz w:val="28"/>
          <w:lang w:val="uk-UA"/>
        </w:rPr>
        <w:t>6</w:t>
      </w:r>
      <w:r w:rsidR="007A5594" w:rsidRPr="007C7790">
        <w:rPr>
          <w:sz w:val="28"/>
          <w:lang w:val="uk-UA"/>
        </w:rPr>
        <w:t>.0</w:t>
      </w:r>
      <w:r w:rsidRPr="007C7790">
        <w:rPr>
          <w:sz w:val="28"/>
          <w:lang w:val="uk-UA"/>
        </w:rPr>
        <w:t>5050308</w:t>
      </w:r>
    </w:p>
    <w:p w:rsidR="007A5594" w:rsidRDefault="007A5594" w:rsidP="007A5594">
      <w:pPr>
        <w:jc w:val="both"/>
        <w:rPr>
          <w:sz w:val="28"/>
          <w:szCs w:val="28"/>
          <w:lang w:val="uk-UA"/>
        </w:rPr>
      </w:pPr>
    </w:p>
    <w:p w:rsidR="007C7790" w:rsidRPr="0056388F" w:rsidRDefault="007C7790" w:rsidP="007C7790">
      <w:pPr>
        <w:ind w:firstLine="720"/>
        <w:jc w:val="both"/>
        <w:rPr>
          <w:i/>
          <w:sz w:val="28"/>
          <w:szCs w:val="28"/>
          <w:lang w:val="uk-UA"/>
        </w:rPr>
      </w:pPr>
      <w:r w:rsidRPr="0056388F">
        <w:rPr>
          <w:i/>
          <w:sz w:val="28"/>
          <w:szCs w:val="28"/>
          <w:lang w:val="uk-UA"/>
        </w:rPr>
        <w:t xml:space="preserve">Таблиця </w:t>
      </w:r>
      <w:r>
        <w:rPr>
          <w:i/>
          <w:sz w:val="28"/>
          <w:szCs w:val="28"/>
          <w:lang w:val="uk-UA"/>
        </w:rPr>
        <w:t>1</w:t>
      </w:r>
      <w:r w:rsidRPr="0056388F">
        <w:rPr>
          <w:i/>
          <w:sz w:val="28"/>
          <w:szCs w:val="28"/>
          <w:lang w:val="uk-UA"/>
        </w:rPr>
        <w:t xml:space="preserve"> – Варіанти індивідуальних завдань</w:t>
      </w:r>
    </w:p>
    <w:p w:rsidR="007C7790" w:rsidRDefault="007C7790" w:rsidP="007C7790">
      <w:pPr>
        <w:ind w:firstLine="720"/>
        <w:jc w:val="both"/>
        <w:rPr>
          <w:sz w:val="28"/>
          <w:szCs w:val="28"/>
          <w:lang w:val="uk-UA"/>
        </w:rPr>
      </w:pPr>
    </w:p>
    <w:tbl>
      <w:tblPr>
        <w:tblW w:w="429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35"/>
        <w:gridCol w:w="711"/>
        <w:gridCol w:w="718"/>
        <w:gridCol w:w="821"/>
        <w:gridCol w:w="754"/>
        <w:gridCol w:w="792"/>
        <w:gridCol w:w="946"/>
        <w:gridCol w:w="908"/>
        <w:gridCol w:w="749"/>
        <w:gridCol w:w="757"/>
      </w:tblGrid>
      <w:tr w:rsidR="007C7790" w:rsidRPr="000D5E00" w:rsidTr="00C617D7">
        <w:trPr>
          <w:cantSplit/>
          <w:trHeight w:val="925"/>
          <w:tblHeader/>
          <w:jc w:val="center"/>
        </w:trPr>
        <w:tc>
          <w:tcPr>
            <w:tcW w:w="40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№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Вар.</w:t>
            </w:r>
          </w:p>
        </w:tc>
        <w:tc>
          <w:tcPr>
            <w:tcW w:w="456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10"/>
              </w:rPr>
              <w:object w:dxaOrig="440" w:dyaOrig="320">
                <v:shape id="_x0000_i1272" type="#_x0000_t75" style="width:21.95pt;height:15.8pt" o:ole="">
                  <v:imagedata r:id="rId109" o:title=""/>
                </v:shape>
                <o:OLEObject Type="Embed" ProgID="Equation.3" ShapeID="_x0000_i1272" DrawAspect="Content" ObjectID="_1414332547" r:id="rId110"/>
              </w:object>
            </w:r>
          </w:p>
        </w:tc>
        <w:tc>
          <w:tcPr>
            <w:tcW w:w="461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14"/>
              </w:rPr>
              <w:object w:dxaOrig="639" w:dyaOrig="380">
                <v:shape id="_x0000_i1273" type="#_x0000_t75" style="width:31.6pt;height:18.45pt" o:ole="">
                  <v:imagedata r:id="rId111" o:title=""/>
                </v:shape>
                <o:OLEObject Type="Embed" ProgID="Equation.3" ShapeID="_x0000_i1273" DrawAspect="Content" ObjectID="_1414332548" r:id="rId112"/>
              </w:object>
            </w:r>
          </w:p>
        </w:tc>
        <w:tc>
          <w:tcPr>
            <w:tcW w:w="52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24"/>
              </w:rPr>
              <w:object w:dxaOrig="740" w:dyaOrig="620">
                <v:shape id="_x0000_i1274" type="#_x0000_t75" style="width:36.9pt;height:30.75pt" o:ole="">
                  <v:imagedata r:id="rId113" o:title=""/>
                </v:shape>
                <o:OLEObject Type="Embed" ProgID="Equation.3" ShapeID="_x0000_i1274" DrawAspect="Content" ObjectID="_1414332549" r:id="rId114"/>
              </w:object>
            </w:r>
          </w:p>
        </w:tc>
        <w:tc>
          <w:tcPr>
            <w:tcW w:w="484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24"/>
              </w:rPr>
              <w:object w:dxaOrig="700" w:dyaOrig="620">
                <v:shape id="_x0000_i1275" type="#_x0000_t75" style="width:35.1pt;height:30.75pt" o:ole="">
                  <v:imagedata r:id="rId115" o:title=""/>
                </v:shape>
                <o:OLEObject Type="Embed" ProgID="Equation.3" ShapeID="_x0000_i1275" DrawAspect="Content" ObjectID="_1414332550" r:id="rId116"/>
              </w:object>
            </w:r>
          </w:p>
        </w:tc>
        <w:tc>
          <w:tcPr>
            <w:tcW w:w="508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24"/>
              </w:rPr>
              <w:object w:dxaOrig="680" w:dyaOrig="620">
                <v:shape id="_x0000_i1276" type="#_x0000_t75" style="width:33.35pt;height:30.75pt" o:ole="">
                  <v:imagedata r:id="rId117" o:title=""/>
                </v:shape>
                <o:OLEObject Type="Embed" ProgID="Equation.3" ShapeID="_x0000_i1276" DrawAspect="Content" ObjectID="_1414332551" r:id="rId118"/>
              </w:object>
            </w:r>
          </w:p>
        </w:tc>
        <w:tc>
          <w:tcPr>
            <w:tcW w:w="607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12"/>
              </w:rPr>
              <w:object w:dxaOrig="940" w:dyaOrig="440">
                <v:shape id="_x0000_i1277" type="#_x0000_t75" style="width:47.4pt;height:21.95pt" o:ole="">
                  <v:imagedata r:id="rId119" o:title=""/>
                </v:shape>
                <o:OLEObject Type="Embed" ProgID="Equation.3" ShapeID="_x0000_i1277" DrawAspect="Content" ObjectID="_1414332552" r:id="rId120"/>
              </w:object>
            </w:r>
          </w:p>
        </w:tc>
        <w:tc>
          <w:tcPr>
            <w:tcW w:w="583" w:type="pct"/>
            <w:shd w:val="clear" w:color="auto" w:fill="auto"/>
            <w:tcMar>
              <w:left w:w="0" w:type="dxa"/>
              <w:right w:w="0" w:type="dxa"/>
            </w:tcMar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 w:rsidRPr="00E24AC4">
              <w:rPr>
                <w:position w:val="-10"/>
              </w:rPr>
              <w:object w:dxaOrig="920" w:dyaOrig="420">
                <v:shape id="_x0000_i1278" type="#_x0000_t75" style="width:45.65pt;height:21.05pt" o:ole="">
                  <v:imagedata r:id="rId121" o:title=""/>
                </v:shape>
                <o:OLEObject Type="Embed" ProgID="Equation.3" ShapeID="_x0000_i1278" DrawAspect="Content" ObjectID="_1414332553" r:id="rId122"/>
              </w:object>
            </w:r>
          </w:p>
        </w:tc>
        <w:tc>
          <w:tcPr>
            <w:tcW w:w="481" w:type="pct"/>
            <w:shd w:val="clear" w:color="auto" w:fill="auto"/>
            <w:tcMar>
              <w:left w:w="0" w:type="dxa"/>
              <w:right w:w="0" w:type="dxa"/>
            </w:tcMar>
            <w:textDirection w:val="btLr"/>
            <w:vAlign w:val="center"/>
          </w:tcPr>
          <w:p w:rsidR="007C7790" w:rsidRPr="000D5E00" w:rsidRDefault="007C7790" w:rsidP="00C617D7">
            <w:pPr>
              <w:tabs>
                <w:tab w:val="left" w:pos="1260"/>
              </w:tabs>
              <w:ind w:left="113" w:right="113"/>
              <w:jc w:val="center"/>
            </w:pPr>
            <w:r>
              <w:t xml:space="preserve">Режим </w:t>
            </w:r>
            <w:r>
              <w:br/>
            </w:r>
            <w:proofErr w:type="spellStart"/>
            <w:r>
              <w:t>рабо</w:t>
            </w:r>
            <w:proofErr w:type="spellEnd"/>
            <w:r>
              <w:t>-ты</w:t>
            </w:r>
          </w:p>
        </w:tc>
        <w:tc>
          <w:tcPr>
            <w:tcW w:w="486" w:type="pct"/>
            <w:shd w:val="clear" w:color="auto" w:fill="auto"/>
            <w:tcMar>
              <w:left w:w="0" w:type="dxa"/>
              <w:right w:w="0" w:type="dxa"/>
            </w:tcMar>
            <w:textDirection w:val="btLr"/>
            <w:vAlign w:val="center"/>
          </w:tcPr>
          <w:p w:rsidR="007C7790" w:rsidRDefault="007C7790" w:rsidP="00C617D7">
            <w:pPr>
              <w:tabs>
                <w:tab w:val="left" w:pos="1260"/>
              </w:tabs>
              <w:ind w:left="113" w:right="113"/>
              <w:jc w:val="center"/>
            </w:pPr>
            <w:r>
              <w:t>Место</w:t>
            </w:r>
          </w:p>
          <w:p w:rsidR="007C7790" w:rsidRPr="000D5E00" w:rsidRDefault="007C7790" w:rsidP="00C617D7">
            <w:pPr>
              <w:tabs>
                <w:tab w:val="left" w:pos="1260"/>
              </w:tabs>
              <w:ind w:left="113" w:right="113"/>
              <w:jc w:val="center"/>
            </w:pPr>
            <w:r>
              <w:t>уста-</w:t>
            </w:r>
            <w:proofErr w:type="spellStart"/>
            <w:r>
              <w:t>новки</w:t>
            </w:r>
            <w:proofErr w:type="spellEnd"/>
          </w:p>
        </w:tc>
      </w:tr>
      <w:tr w:rsidR="007C7790" w:rsidRPr="000D5E00" w:rsidTr="00C617D7">
        <w:trPr>
          <w:jc w:val="center"/>
        </w:trPr>
        <w:tc>
          <w:tcPr>
            <w:tcW w:w="407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04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07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09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14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17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19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24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27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29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34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35</w:t>
            </w:r>
          </w:p>
        </w:tc>
        <w:tc>
          <w:tcPr>
            <w:tcW w:w="456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100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7,2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250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80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6,3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150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100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125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16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6,3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100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20</w:t>
            </w:r>
          </w:p>
        </w:tc>
        <w:tc>
          <w:tcPr>
            <w:tcW w:w="461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16,5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19,5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34,5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27,5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27,5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17,5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17,5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42,5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34,5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30,5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21,5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40,5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36,5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27,5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19,5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18,5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14,5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16,5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19,5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20,5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17,5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22,5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32,5</w:t>
            </w:r>
          </w:p>
        </w:tc>
        <w:tc>
          <w:tcPr>
            <w:tcW w:w="527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0,25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0,17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0,27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0,075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0,06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0,14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0,09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0,40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0,06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0,14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0,25</w:t>
            </w:r>
          </w:p>
        </w:tc>
        <w:tc>
          <w:tcPr>
            <w:tcW w:w="484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1,50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1,42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2,06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1,70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0,53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0,52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0,80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0,90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0,45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0,90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0,90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1,10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1,70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0,80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0,53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0,90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2,10</w:t>
            </w:r>
          </w:p>
        </w:tc>
        <w:tc>
          <w:tcPr>
            <w:tcW w:w="508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0,75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0,71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1,00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1,05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0,85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0,80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0,66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0,33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0,50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0,90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0,40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1,35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1,05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1,20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0,80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0,38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0,45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1,05</w:t>
            </w:r>
          </w:p>
        </w:tc>
        <w:tc>
          <w:tcPr>
            <w:tcW w:w="607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+30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+20</w:t>
            </w:r>
          </w:p>
        </w:tc>
        <w:tc>
          <w:tcPr>
            <w:tcW w:w="583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-20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-70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-70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-70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-60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-5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-20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-30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-10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-20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-40</w:t>
            </w:r>
          </w:p>
        </w:tc>
        <w:tc>
          <w:tcPr>
            <w:tcW w:w="481" w:type="pct"/>
            <w:shd w:val="clear" w:color="auto" w:fill="auto"/>
            <w:tcMar>
              <w:left w:w="0" w:type="dxa"/>
              <w:right w:w="0" w:type="dxa"/>
            </w:tcMar>
          </w:tcPr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3К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8К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4К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8К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4К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8К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1К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2К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lastRenderedPageBreak/>
              <w:t>6К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3К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8К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5К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4К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6К</w:t>
            </w:r>
          </w:p>
          <w:p w:rsidR="007C7790" w:rsidRDefault="007C7790" w:rsidP="00C617D7">
            <w:pPr>
              <w:tabs>
                <w:tab w:val="left" w:pos="1260"/>
              </w:tabs>
              <w:jc w:val="center"/>
            </w:pPr>
            <w:r>
              <w:t>7К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6К</w:t>
            </w:r>
          </w:p>
        </w:tc>
        <w:tc>
          <w:tcPr>
            <w:tcW w:w="486" w:type="pct"/>
            <w:shd w:val="clear" w:color="auto" w:fill="auto"/>
            <w:tcMar>
              <w:left w:w="57" w:type="dxa"/>
              <w:right w:w="57" w:type="dxa"/>
            </w:tcMar>
          </w:tcPr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lastRenderedPageBreak/>
              <w:t>1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2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3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4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5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6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7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8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9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10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11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12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13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14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15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16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17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18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19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20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21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22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18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9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17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14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lastRenderedPageBreak/>
              <w:t>23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16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18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2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19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11</w:t>
            </w:r>
          </w:p>
          <w:p w:rsidR="007C7790" w:rsidRDefault="007C7790" w:rsidP="00C617D7">
            <w:pPr>
              <w:tabs>
                <w:tab w:val="left" w:pos="1260"/>
              </w:tabs>
              <w:ind w:left="-58" w:right="-39"/>
              <w:jc w:val="center"/>
            </w:pPr>
            <w:r>
              <w:t>8</w:t>
            </w:r>
          </w:p>
          <w:p w:rsidR="007C7790" w:rsidRPr="000D5E00" w:rsidRDefault="007C7790" w:rsidP="00C617D7">
            <w:pPr>
              <w:tabs>
                <w:tab w:val="left" w:pos="1260"/>
              </w:tabs>
              <w:jc w:val="center"/>
            </w:pPr>
            <w:r>
              <w:t>14</w:t>
            </w:r>
          </w:p>
        </w:tc>
      </w:tr>
    </w:tbl>
    <w:p w:rsidR="007C7790" w:rsidRDefault="007C7790" w:rsidP="007A5594">
      <w:pPr>
        <w:jc w:val="both"/>
        <w:rPr>
          <w:sz w:val="28"/>
          <w:szCs w:val="28"/>
          <w:lang w:val="uk-UA"/>
        </w:rPr>
      </w:pPr>
    </w:p>
    <w:p w:rsidR="007C7790" w:rsidRPr="00E97FBB" w:rsidRDefault="007C7790" w:rsidP="007A5594">
      <w:pPr>
        <w:jc w:val="both"/>
        <w:rPr>
          <w:sz w:val="28"/>
          <w:szCs w:val="28"/>
          <w:lang w:val="uk-UA"/>
        </w:rPr>
      </w:pPr>
    </w:p>
    <w:p w:rsidR="007A5594" w:rsidRPr="007C7790" w:rsidRDefault="007A5594" w:rsidP="007A5594">
      <w:pPr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Номер варіанта вибирається згідно списку групи в журналі. Якщо номер варіанта більше кількості завдань, вибір проводиться по круговий.</w:t>
      </w:r>
    </w:p>
    <w:p w:rsidR="007A5594" w:rsidRPr="007C7790" w:rsidRDefault="007A5594" w:rsidP="007A5594">
      <w:pPr>
        <w:rPr>
          <w:sz w:val="28"/>
          <w:szCs w:val="28"/>
          <w:lang w:val="uk-UA"/>
        </w:rPr>
      </w:pPr>
    </w:p>
    <w:p w:rsidR="007A5594" w:rsidRPr="007C7790" w:rsidRDefault="007A5594" w:rsidP="007A5594">
      <w:pPr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Завдання:</w:t>
      </w:r>
    </w:p>
    <w:p w:rsidR="007A5594" w:rsidRPr="007C7790" w:rsidRDefault="007A5594" w:rsidP="007A5594">
      <w:pPr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1 Обґрунтування загальної схеми металоконструкції, вибір основних конструктивних параметрів</w:t>
      </w:r>
    </w:p>
    <w:p w:rsidR="007A5594" w:rsidRPr="007C7790" w:rsidRDefault="007A5594" w:rsidP="007A5594">
      <w:pPr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2 Вибір методу розрахунків</w:t>
      </w:r>
    </w:p>
    <w:p w:rsidR="007A5594" w:rsidRPr="007C7790" w:rsidRDefault="007A5594" w:rsidP="007A5594">
      <w:pPr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3 Вибір матеріалів для несучих і допоміжних елементів, визначення розрахункових опорів, що й допускаються напруг</w:t>
      </w:r>
    </w:p>
    <w:p w:rsidR="007A5594" w:rsidRPr="007C7790" w:rsidRDefault="007A5594" w:rsidP="007A5594">
      <w:pPr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4 Визначення навантажень і їх розрахункових комбінацій</w:t>
      </w:r>
    </w:p>
    <w:p w:rsidR="007A5594" w:rsidRPr="007C7790" w:rsidRDefault="007A5594" w:rsidP="007A5594">
      <w:pPr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5 Вибір розрахункових схем і визначення внутрішніх силових факторів в елементах</w:t>
      </w:r>
    </w:p>
    <w:p w:rsidR="007A5594" w:rsidRPr="007C7790" w:rsidRDefault="007A5594" w:rsidP="007A5594">
      <w:pPr>
        <w:jc w:val="both"/>
        <w:rPr>
          <w:sz w:val="28"/>
          <w:szCs w:val="28"/>
          <w:lang w:val="uk-UA"/>
        </w:rPr>
      </w:pPr>
      <w:r w:rsidRPr="007C7790">
        <w:rPr>
          <w:sz w:val="28"/>
          <w:szCs w:val="28"/>
          <w:lang w:val="uk-UA"/>
        </w:rPr>
        <w:t>6 Визначення розмірів несучих елементів металоконструкцій (проектувальний розрахунки)</w:t>
      </w:r>
    </w:p>
    <w:p w:rsidR="002013C1" w:rsidRDefault="00802653" w:rsidP="007A5594">
      <w:pPr>
        <w:rPr>
          <w:rFonts w:cs="Courier"/>
          <w:b/>
          <w:sz w:val="28"/>
          <w:szCs w:val="28"/>
          <w:lang w:val="uk-UA"/>
        </w:rPr>
      </w:pPr>
      <w:r>
        <w:br w:type="page"/>
      </w:r>
      <w:bookmarkStart w:id="38" w:name="_Toc169012987"/>
    </w:p>
    <w:p w:rsidR="00241B82" w:rsidRPr="00980987" w:rsidRDefault="00980987" w:rsidP="00241B82">
      <w:pPr>
        <w:pStyle w:val="a4"/>
      </w:pPr>
      <w:bookmarkStart w:id="39" w:name="_Toc340585883"/>
      <w:bookmarkEnd w:id="38"/>
      <w:r w:rsidRPr="00980987">
        <w:lastRenderedPageBreak/>
        <w:t>2.1</w:t>
      </w:r>
      <w:r w:rsidR="00241B82">
        <w:t xml:space="preserve"> </w:t>
      </w:r>
      <w:r w:rsidRPr="00980987">
        <w:t>Етапи розрахунку</w:t>
      </w:r>
      <w:bookmarkEnd w:id="39"/>
      <w:r w:rsidRPr="00980987">
        <w:t xml:space="preserve"> </w:t>
      </w:r>
    </w:p>
    <w:p w:rsidR="00241B82" w:rsidRPr="00DD3515" w:rsidRDefault="00241B82" w:rsidP="00241B82">
      <w:pPr>
        <w:ind w:firstLine="709"/>
        <w:rPr>
          <w:sz w:val="28"/>
          <w:szCs w:val="28"/>
          <w:lang w:val="uk-UA"/>
        </w:rPr>
      </w:pPr>
    </w:p>
    <w:p w:rsidR="00241B82" w:rsidRPr="00DD3515" w:rsidRDefault="00980987" w:rsidP="00241B82">
      <w:pPr>
        <w:pStyle w:val="21"/>
      </w:pPr>
      <w:bookmarkStart w:id="40" w:name="_Toc340585884"/>
      <w:r>
        <w:t>2</w:t>
      </w:r>
      <w:r w:rsidR="00241B82">
        <w:t>.1</w:t>
      </w:r>
      <w:r>
        <w:t>.1</w:t>
      </w:r>
      <w:r w:rsidR="00241B82">
        <w:t xml:space="preserve"> </w:t>
      </w:r>
      <w:r w:rsidR="00A02AD5">
        <w:t>Обґрунтування загальної схеми металоконструкції</w:t>
      </w:r>
      <w:bookmarkEnd w:id="40"/>
    </w:p>
    <w:p w:rsidR="00A02AD5" w:rsidRPr="00A02AD5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 xml:space="preserve">Металеві конструкції кранів – це мости й рами візків. Міст вантажопідйомного крана загального призначення складається із пролітних і кінцевих балок </w:t>
      </w:r>
      <w:proofErr w:type="spellStart"/>
      <w:r w:rsidRPr="00A02AD5">
        <w:rPr>
          <w:sz w:val="28"/>
          <w:szCs w:val="28"/>
          <w:lang w:val="uk-UA"/>
        </w:rPr>
        <w:t>коробчатого</w:t>
      </w:r>
      <w:proofErr w:type="spellEnd"/>
      <w:r w:rsidRPr="00A02AD5">
        <w:rPr>
          <w:sz w:val="28"/>
          <w:szCs w:val="28"/>
          <w:lang w:val="uk-UA"/>
        </w:rPr>
        <w:t xml:space="preserve"> перетину.</w:t>
      </w:r>
    </w:p>
    <w:p w:rsidR="00A02AD5" w:rsidRPr="00A02AD5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>Основними елементами мостового крана є головна й кінцева балки. Головна балка мостового крана приймає основне навантаження. На ній розташовані рейки, по яких пересувається вантажний візок. Оскільки на візок діє основне навантаження від ваги вантажу, головна балка є основним навантаженим елементом металоконструкції мостового крана, на ній розташовуються також оглядова площадка й кабіна машиніста.</w:t>
      </w:r>
    </w:p>
    <w:p w:rsidR="00A02AD5" w:rsidRPr="00A02AD5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>На кінцевій балці кріпляться букси й ходові колеса. Вона виконує функцію опори головних балок.</w:t>
      </w:r>
    </w:p>
    <w:p w:rsidR="00721764" w:rsidRDefault="00A02AD5" w:rsidP="00A02AD5">
      <w:pPr>
        <w:ind w:firstLine="709"/>
        <w:jc w:val="both"/>
        <w:rPr>
          <w:sz w:val="28"/>
          <w:szCs w:val="28"/>
          <w:lang w:val="uk-UA"/>
        </w:rPr>
      </w:pPr>
      <w:r w:rsidRPr="00A02AD5">
        <w:rPr>
          <w:sz w:val="28"/>
          <w:szCs w:val="28"/>
          <w:lang w:val="uk-UA"/>
        </w:rPr>
        <w:t xml:space="preserve">Схема металоконструкції </w:t>
      </w:r>
      <w:proofErr w:type="spellStart"/>
      <w:r w:rsidRPr="00A02AD5">
        <w:rPr>
          <w:sz w:val="28"/>
          <w:szCs w:val="28"/>
          <w:lang w:val="uk-UA"/>
        </w:rPr>
        <w:t>двобалкового</w:t>
      </w:r>
      <w:proofErr w:type="spellEnd"/>
      <w:r w:rsidRPr="00A02AD5">
        <w:rPr>
          <w:sz w:val="28"/>
          <w:szCs w:val="28"/>
          <w:lang w:val="uk-UA"/>
        </w:rPr>
        <w:t xml:space="preserve"> мостового крана загального призначення показана на рисунку </w:t>
      </w:r>
      <w:r>
        <w:rPr>
          <w:sz w:val="28"/>
          <w:szCs w:val="28"/>
          <w:lang w:val="uk-UA"/>
        </w:rPr>
        <w:t>3</w:t>
      </w:r>
      <w:r w:rsidRPr="00A02AD5">
        <w:rPr>
          <w:sz w:val="28"/>
          <w:szCs w:val="28"/>
          <w:lang w:val="uk-UA"/>
        </w:rPr>
        <w:t>.1.</w:t>
      </w:r>
    </w:p>
    <w:p w:rsidR="00A02AD5" w:rsidRPr="001518FE" w:rsidRDefault="00A02AD5" w:rsidP="00A02AD5">
      <w:pPr>
        <w:pStyle w:val="aa"/>
        <w:ind w:firstLine="0"/>
        <w:jc w:val="center"/>
        <w:rPr>
          <w:sz w:val="24"/>
          <w:szCs w:val="24"/>
        </w:rPr>
      </w:pPr>
      <w:r w:rsidRPr="001518FE">
        <w:rPr>
          <w:sz w:val="24"/>
          <w:szCs w:val="24"/>
        </w:rPr>
        <w:object w:dxaOrig="15795" w:dyaOrig="9960">
          <v:shape id="_x0000_i1025" type="#_x0000_t75" style="width:322.25pt;height:158.95pt" o:ole="">
            <v:imagedata r:id="rId123" o:title="" croptop="7513f" cropbottom="6349f" cropleft="-344f" cropright="-347f"/>
          </v:shape>
          <o:OLEObject Type="Embed" ShapeID="_x0000_i1025" DrawAspect="Content" ObjectID="_1414332554" r:id="rId124"/>
        </w:object>
      </w:r>
    </w:p>
    <w:p w:rsidR="00A02AD5" w:rsidRPr="00A04ADE" w:rsidRDefault="00A02AD5" w:rsidP="00A02AD5">
      <w:pPr>
        <w:pStyle w:val="aa"/>
        <w:ind w:firstLine="0"/>
        <w:jc w:val="center"/>
        <w:rPr>
          <w:lang w:val="en-US"/>
        </w:rPr>
      </w:pPr>
      <w:r w:rsidRPr="001518FE">
        <w:object w:dxaOrig="15795" w:dyaOrig="9960">
          <v:shape id="_x0000_i1026" type="#_x0000_t75" style="width:274.85pt;height:231.8pt" o:ole="">
            <v:imagedata r:id="rId125" o:title="" cropbottom="3073f" cropleft="6368f" cropright="12629f"/>
          </v:shape>
          <o:OLEObject Type="Embed" ShapeID="_x0000_i1026" DrawAspect="Content" ObjectID="_1414332555" r:id="rId126"/>
        </w:object>
      </w:r>
    </w:p>
    <w:p w:rsidR="00A02AD5" w:rsidRPr="000F078C" w:rsidRDefault="00A02AD5" w:rsidP="00A02AD5">
      <w:pPr>
        <w:pStyle w:val="af"/>
      </w:pPr>
      <w:r>
        <w:t>Рисунок  3</w:t>
      </w:r>
      <w:r w:rsidRPr="000F078C">
        <w:t>.1</w:t>
      </w:r>
      <w:r w:rsidRPr="00A04ADE">
        <w:rPr>
          <w:lang w:val="ru-RU"/>
        </w:rPr>
        <w:t xml:space="preserve"> </w:t>
      </w:r>
      <w:r w:rsidRPr="00104DEB">
        <w:rPr>
          <w:lang w:val="ru-RU"/>
        </w:rPr>
        <w:t>–</w:t>
      </w:r>
      <w:r w:rsidRPr="000F078C">
        <w:t xml:space="preserve"> Конструктивна схема </w:t>
      </w:r>
      <w:proofErr w:type="spellStart"/>
      <w:r w:rsidRPr="000F078C">
        <w:t>двобалкового</w:t>
      </w:r>
      <w:proofErr w:type="spellEnd"/>
      <w:r w:rsidRPr="000F078C">
        <w:t xml:space="preserve"> мосту вантажопідйомного крана</w:t>
      </w:r>
    </w:p>
    <w:p w:rsidR="00A02AD5" w:rsidRDefault="00A02AD5" w:rsidP="00A02AD5">
      <w:pPr>
        <w:pStyle w:val="aa"/>
        <w:ind w:firstLine="720"/>
        <w:jc w:val="center"/>
        <w:rPr>
          <w:sz w:val="24"/>
          <w:szCs w:val="24"/>
        </w:rPr>
      </w:pPr>
    </w:p>
    <w:p w:rsidR="00261F95" w:rsidRPr="00D50A8A" w:rsidRDefault="00980987" w:rsidP="00261F95">
      <w:pPr>
        <w:pStyle w:val="21"/>
      </w:pPr>
      <w:bookmarkStart w:id="41" w:name="_Toc169013823"/>
      <w:bookmarkStart w:id="42" w:name="_Toc340585885"/>
      <w:r>
        <w:t>2</w:t>
      </w:r>
      <w:r w:rsidR="00261F95" w:rsidRPr="00D50A8A">
        <w:t>.</w:t>
      </w:r>
      <w:r>
        <w:t>1.2</w:t>
      </w:r>
      <w:r w:rsidR="00261F95" w:rsidRPr="00D50A8A">
        <w:t xml:space="preserve"> Визначення основних конструкційних параметрів крана</w:t>
      </w:r>
      <w:bookmarkEnd w:id="41"/>
      <w:bookmarkEnd w:id="42"/>
    </w:p>
    <w:p w:rsidR="00261F95" w:rsidRPr="000F078C" w:rsidRDefault="00261F95" w:rsidP="00261F95">
      <w:pPr>
        <w:pStyle w:val="aa"/>
        <w:ind w:firstLine="720"/>
      </w:pPr>
    </w:p>
    <w:p w:rsidR="00261F95" w:rsidRPr="000F078C" w:rsidRDefault="00261F95" w:rsidP="00261F95">
      <w:pPr>
        <w:pStyle w:val="aa"/>
        <w:ind w:firstLine="720"/>
      </w:pPr>
      <w:r w:rsidRPr="000F078C">
        <w:t xml:space="preserve">Під вибором основних конструктивних параметрів розуміється визначення основних орієнтовних розмірів металоконструкції, які призначаються за рекомендацією з досвіду попереднього проектування </w:t>
      </w:r>
      <w:r w:rsidRPr="000F078C">
        <w:br/>
        <w:t xml:space="preserve">[1, с. 91...196; 2, с. 363...395; 3, с. 298...306; 4, с. 205...218]. </w:t>
      </w:r>
    </w:p>
    <w:p w:rsidR="00261F95" w:rsidRPr="000F078C" w:rsidRDefault="00261F95" w:rsidP="00261F95">
      <w:pPr>
        <w:pStyle w:val="aa"/>
        <w:ind w:firstLine="720"/>
      </w:pPr>
      <w:r w:rsidRPr="000F078C">
        <w:t>Визначаємо базу крана</w:t>
      </w:r>
    </w:p>
    <w:p w:rsidR="00261F95" w:rsidRPr="00F658DC" w:rsidRDefault="00261F95" w:rsidP="00261F95">
      <w:pPr>
        <w:pStyle w:val="aa"/>
        <w:ind w:firstLine="720"/>
      </w:pPr>
    </w:p>
    <w:p w:rsidR="00261F95" w:rsidRPr="007173C9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32"/>
          <w:sz w:val="28"/>
          <w:szCs w:val="28"/>
          <w:lang w:val="uk-UA"/>
        </w:rPr>
        <w:object w:dxaOrig="4840" w:dyaOrig="780">
          <v:shape id="_x0000_i1027" type="#_x0000_t75" style="width:242.35pt;height:38.65pt" o:ole="">
            <v:imagedata r:id="rId127" o:title=""/>
          </v:shape>
          <o:OLEObject Type="Embed" ProgID="Equation.3" ShapeID="_x0000_i1027" DrawAspect="Content" ObjectID="_1414332556" r:id="rId128"/>
        </w:object>
      </w:r>
      <w:r>
        <w:rPr>
          <w:sz w:val="28"/>
          <w:szCs w:val="28"/>
          <w:lang w:val="uk-UA"/>
        </w:rPr>
        <w:t>,</w:t>
      </w:r>
    </w:p>
    <w:p w:rsidR="00261F95" w:rsidRPr="00F658DC" w:rsidRDefault="00261F95" w:rsidP="00261F95">
      <w:pPr>
        <w:pStyle w:val="aa"/>
        <w:ind w:firstLine="720"/>
        <w:jc w:val="center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>де</w:t>
      </w:r>
      <w:r w:rsidRPr="00F658DC">
        <w:tab/>
      </w:r>
      <w:proofErr w:type="spellStart"/>
      <w:r w:rsidRPr="00F658DC">
        <w:t>Lк</w:t>
      </w:r>
      <w:proofErr w:type="spellEnd"/>
      <w:r w:rsidRPr="00F658DC">
        <w:t xml:space="preserve"> – проліт крана, </w:t>
      </w:r>
      <w:r w:rsidRPr="00F658DC">
        <w:rPr>
          <w:position w:val="-12"/>
        </w:rPr>
        <w:object w:dxaOrig="1420" w:dyaOrig="380">
          <v:shape id="_x0000_i1028" type="#_x0000_t75" style="width:71.1pt;height:19.3pt" o:ole="">
            <v:imagedata r:id="rId129" o:title=""/>
          </v:shape>
          <o:OLEObject Type="Embed" ProgID="Equation.3" ShapeID="_x0000_i1028" DrawAspect="Content" ObjectID="_1414332557" r:id="rId130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>
        <w:t xml:space="preserve">Беремо </w:t>
      </w:r>
      <w:r w:rsidRPr="00F658DC">
        <w:t xml:space="preserve">базу крана </w:t>
      </w:r>
      <w:r w:rsidRPr="00F658DC">
        <w:rPr>
          <w:position w:val="-12"/>
        </w:rPr>
        <w:object w:dxaOrig="1300" w:dyaOrig="380">
          <v:shape id="_x0000_i1029" type="#_x0000_t75" style="width:65pt;height:19.3pt" o:ole="">
            <v:imagedata r:id="rId131" o:title=""/>
          </v:shape>
          <o:OLEObject Type="Embed" ProgID="Equation.3" ShapeID="_x0000_i1029" DrawAspect="Content" ObjectID="_1414332558" r:id="rId132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 w:rsidRPr="00F658DC">
        <w:t>Колія візка</w:t>
      </w:r>
    </w:p>
    <w:p w:rsidR="00261F95" w:rsidRPr="00F658DC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12"/>
          <w:sz w:val="28"/>
          <w:szCs w:val="28"/>
          <w:lang w:val="uk-UA"/>
        </w:rPr>
        <w:object w:dxaOrig="5539" w:dyaOrig="380">
          <v:shape id="_x0000_i1030" type="#_x0000_t75" style="width:276.6pt;height:19.3pt" o:ole="">
            <v:imagedata r:id="rId133" o:title=""/>
          </v:shape>
          <o:OLEObject Type="Embed" ProgID="Equation.3" ShapeID="_x0000_i1030" DrawAspect="Content" ObjectID="_1414332559" r:id="rId134"/>
        </w:object>
      </w:r>
      <w:r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ind w:firstLine="720"/>
        <w:jc w:val="center"/>
        <w:rPr>
          <w:sz w:val="24"/>
          <w:szCs w:val="24"/>
        </w:rPr>
      </w:pP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rPr>
          <w:position w:val="-12"/>
        </w:rPr>
        <w:object w:dxaOrig="1359" w:dyaOrig="380">
          <v:shape id="_x0000_i1031" type="#_x0000_t75" style="width:67.6pt;height:19.3pt" o:ole="">
            <v:imagedata r:id="rId135" o:title=""/>
          </v:shape>
          <o:OLEObject Type="Embed" ProgID="Equation.3" ShapeID="_x0000_i1031" DrawAspect="Content" ObjectID="_1414332560" r:id="rId136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 w:rsidRPr="00F658DC">
        <w:t>Базу візка приймаємо виходячи із співвідношення</w:t>
      </w:r>
    </w:p>
    <w:p w:rsidR="00261F95" w:rsidRPr="00F658DC" w:rsidRDefault="00261F95" w:rsidP="00261F95">
      <w:pPr>
        <w:pStyle w:val="aa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12"/>
          <w:sz w:val="28"/>
          <w:szCs w:val="28"/>
          <w:lang w:val="uk-UA"/>
        </w:rPr>
        <w:object w:dxaOrig="5400" w:dyaOrig="380">
          <v:shape id="_x0000_i1032" type="#_x0000_t75" style="width:269.55pt;height:19.3pt" o:ole="">
            <v:imagedata r:id="rId137" o:title=""/>
          </v:shape>
          <o:OLEObject Type="Embed" ProgID="Equation.3" ShapeID="_x0000_i1032" DrawAspect="Content" ObjectID="_1414332561" r:id="rId138"/>
        </w:object>
      </w:r>
      <w:r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jc w:val="center"/>
      </w:pPr>
    </w:p>
    <w:p w:rsidR="00261F95" w:rsidRPr="00F658DC" w:rsidRDefault="00261F95" w:rsidP="00261F95">
      <w:pPr>
        <w:pStyle w:val="aa"/>
        <w:ind w:firstLine="720"/>
      </w:pPr>
      <w:r>
        <w:t xml:space="preserve">Беремо </w:t>
      </w:r>
      <w:r w:rsidRPr="00F658DC">
        <w:t>B</w:t>
      </w:r>
      <w:r w:rsidRPr="00F658DC">
        <w:rPr>
          <w:vertAlign w:val="subscript"/>
        </w:rPr>
        <w:t xml:space="preserve">Т </w:t>
      </w:r>
      <w:r w:rsidRPr="00F658DC">
        <w:t xml:space="preserve">= </w:t>
      </w:r>
      <w:smartTag w:uri="urn:schemas-microsoft-com:office:smarttags" w:element="metricconverter">
        <w:smartTagPr>
          <w:attr w:name="ProductID" w:val="4000 мм"/>
        </w:smartTagPr>
        <w:r w:rsidRPr="00F658DC">
          <w:t>4000 мм</w:t>
        </w:r>
      </w:smartTag>
      <w:r w:rsidRPr="00F658DC">
        <w:t>.</w:t>
      </w:r>
    </w:p>
    <w:p w:rsidR="00261F95" w:rsidRDefault="00261F95" w:rsidP="00261F95">
      <w:pPr>
        <w:pStyle w:val="aa"/>
        <w:ind w:firstLine="720"/>
      </w:pPr>
    </w:p>
    <w:p w:rsidR="00261F95" w:rsidRPr="00F658DC" w:rsidRDefault="00261F95" w:rsidP="00261F95">
      <w:pPr>
        <w:pStyle w:val="aa"/>
        <w:ind w:firstLine="720"/>
      </w:pPr>
      <w:r w:rsidRPr="00F658DC">
        <w:t xml:space="preserve">Висота перетину головної балки </w:t>
      </w:r>
      <w:r>
        <w:t xml:space="preserve">береться, </w:t>
      </w:r>
      <w:r w:rsidRPr="00F658DC">
        <w:t>виходячи із співвідношення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5660" w:dyaOrig="780">
          <v:shape id="_x0000_i1033" type="#_x0000_t75" style="width:283.6pt;height:38.65pt" o:ole="">
            <v:imagedata r:id="rId139" o:title=""/>
          </v:shape>
          <o:OLEObject Type="Embed" ProgID="Equation.3" ShapeID="_x0000_i1033" DrawAspect="Content" ObjectID="_1414332562" r:id="rId140"/>
        </w:objec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  <w:rPr>
          <w:vertAlign w:val="subscript"/>
        </w:rPr>
      </w:pPr>
      <w:r>
        <w:t xml:space="preserve">Береться </w:t>
      </w:r>
      <w:r w:rsidRPr="00F658DC">
        <w:rPr>
          <w:position w:val="-12"/>
        </w:rPr>
        <w:object w:dxaOrig="1460" w:dyaOrig="380">
          <v:shape id="_x0000_i1034" type="#_x0000_t75" style="width:72.9pt;height:19.3pt" o:ole="">
            <v:imagedata r:id="rId141" o:title=""/>
          </v:shape>
          <o:OLEObject Type="Embed" ProgID="Equation.3" ShapeID="_x0000_i1034" DrawAspect="Content" ObjectID="_1414332563" r:id="rId142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Відстань між стінками </w:t>
      </w:r>
      <w:r>
        <w:t>беремо зі</w:t>
      </w:r>
      <w:r w:rsidRPr="00F658DC">
        <w:t xml:space="preserve"> співвідношень</w:t>
      </w:r>
      <w:r>
        <w:t>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7173C9">
        <w:rPr>
          <w:position w:val="-28"/>
          <w:sz w:val="28"/>
          <w:szCs w:val="28"/>
          <w:lang w:val="uk-UA"/>
        </w:rPr>
        <w:object w:dxaOrig="3200" w:dyaOrig="720">
          <v:shape id="_x0000_i1035" type="#_x0000_t75" style="width:159.8pt;height:36pt" o:ole="">
            <v:imagedata r:id="rId143" o:title=""/>
          </v:shape>
          <o:OLEObject Type="Embed" ProgID="Equation.3" ShapeID="_x0000_i1035" DrawAspect="Content" ObjectID="_1414332564" r:id="rId144"/>
        </w:object>
      </w:r>
      <w:r>
        <w:rPr>
          <w:sz w:val="28"/>
          <w:szCs w:val="28"/>
          <w:lang w:val="uk-UA"/>
        </w:rPr>
        <w:t xml:space="preserve">;  </w:t>
      </w:r>
      <w:r w:rsidRPr="007173C9">
        <w:rPr>
          <w:position w:val="-28"/>
          <w:sz w:val="28"/>
          <w:szCs w:val="28"/>
          <w:lang w:val="uk-UA"/>
        </w:rPr>
        <w:object w:dxaOrig="2980" w:dyaOrig="720">
          <v:shape id="_x0000_i1036" type="#_x0000_t75" style="width:148.4pt;height:36pt" o:ole="">
            <v:imagedata r:id="rId145" o:title=""/>
          </v:shape>
          <o:OLEObject Type="Embed" ProgID="Equation.3" ShapeID="_x0000_i1036" DrawAspect="Content" ObjectID="_1414332565" r:id="rId146"/>
        </w:object>
      </w:r>
      <w:r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ind w:firstLine="720"/>
        <w:jc w:val="center"/>
        <w:rPr>
          <w:sz w:val="24"/>
          <w:szCs w:val="24"/>
        </w:rPr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t>відстань між стінками b=0,7 м.</w:t>
      </w:r>
    </w:p>
    <w:p w:rsidR="00261F95" w:rsidRDefault="00261F95" w:rsidP="00261F95">
      <w:pPr>
        <w:pStyle w:val="aa"/>
        <w:ind w:firstLine="720"/>
      </w:pPr>
    </w:p>
    <w:p w:rsidR="00261F95" w:rsidRPr="00F658DC" w:rsidRDefault="00261F95" w:rsidP="00261F95">
      <w:pPr>
        <w:pStyle w:val="aa"/>
        <w:ind w:firstLine="720"/>
      </w:pPr>
      <w:r w:rsidRPr="00F658DC">
        <w:t xml:space="preserve">Товщину вертикальних листів головної й кінцевої балок </w:t>
      </w:r>
      <w:r>
        <w:t xml:space="preserve">беремо, </w:t>
      </w:r>
      <w:r w:rsidRPr="00F658DC">
        <w:t xml:space="preserve">виходячи з вантажопідйомності (табл. 4.3.): при </w:t>
      </w:r>
      <w:r w:rsidRPr="00F658DC">
        <w:rPr>
          <w:position w:val="-12"/>
        </w:rPr>
        <w:object w:dxaOrig="1640" w:dyaOrig="380">
          <v:shape id="_x0000_i1037" type="#_x0000_t75" style="width:82.55pt;height:19.3pt" o:ole="">
            <v:imagedata r:id="rId147" o:title=""/>
          </v:shape>
          <o:OLEObject Type="Embed" ProgID="Equation.3" ShapeID="_x0000_i1037" DrawAspect="Content" ObjectID="_1414332566" r:id="rId148"/>
        </w:object>
      </w:r>
      <w:r w:rsidRPr="00F658DC">
        <w:t xml:space="preserve">, </w:t>
      </w:r>
      <w:r w:rsidRPr="00F658DC">
        <w:rPr>
          <w:position w:val="-12"/>
        </w:rPr>
        <w:object w:dxaOrig="2600" w:dyaOrig="380">
          <v:shape id="_x0000_i1038" type="#_x0000_t75" style="width:129.95pt;height:19.3pt" o:ole="">
            <v:imagedata r:id="rId149" o:title=""/>
          </v:shape>
          <o:OLEObject Type="Embed" ProgID="Equation.3" ShapeID="_x0000_i1038" DrawAspect="Content" ObjectID="_1414332567" r:id="rId150"/>
        </w:object>
      </w:r>
      <w:r w:rsidRPr="00F658DC">
        <w:t xml:space="preserve">. При виборі товщини листа, її варто </w:t>
      </w:r>
      <w:r>
        <w:t xml:space="preserve">брати </w:t>
      </w:r>
      <w:r w:rsidRPr="00F658DC">
        <w:t>з можливих стандартних значень.</w:t>
      </w:r>
    </w:p>
    <w:p w:rsidR="00261F95" w:rsidRDefault="00261F95" w:rsidP="00261F95">
      <w:pPr>
        <w:pStyle w:val="aa"/>
        <w:ind w:firstLine="720"/>
      </w:pPr>
    </w:p>
    <w:p w:rsidR="00261F95" w:rsidRPr="00F658DC" w:rsidRDefault="00261F95" w:rsidP="00261F95">
      <w:pPr>
        <w:pStyle w:val="aa"/>
        <w:ind w:firstLine="720"/>
      </w:pPr>
      <w:r w:rsidRPr="00F658DC">
        <w:t xml:space="preserve">Товщину поясів головної балки </w:t>
      </w:r>
      <w:r>
        <w:t xml:space="preserve">беремо </w:t>
      </w:r>
      <w:r w:rsidRPr="00F658DC">
        <w:t>залежно від товщини вертикальних стінок</w:t>
      </w:r>
    </w:p>
    <w:p w:rsidR="00261F95" w:rsidRPr="00F658DC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5780" w:dyaOrig="380">
          <v:shape id="_x0000_i1039" type="#_x0000_t75" style="width:288.9pt;height:19.3pt" o:ole="">
            <v:imagedata r:id="rId151" o:title=""/>
          </v:shape>
          <o:OLEObject Type="Embed" ProgID="Equation.3" ShapeID="_x0000_i1039" DrawAspect="Content" ObjectID="_1414332568" r:id="rId152"/>
        </w:object>
      </w:r>
      <w:r>
        <w:rPr>
          <w:sz w:val="28"/>
          <w:szCs w:val="28"/>
          <w:lang w:val="uk-UA"/>
        </w:rPr>
        <w:t xml:space="preserve">  </w:t>
      </w:r>
    </w:p>
    <w:p w:rsidR="00261F95" w:rsidRPr="000F078C" w:rsidRDefault="00261F95" w:rsidP="00261F95">
      <w:pPr>
        <w:pStyle w:val="aa"/>
        <w:ind w:firstLine="720"/>
        <w:jc w:val="left"/>
      </w:pPr>
    </w:p>
    <w:p w:rsidR="00261F95" w:rsidRPr="000F078C" w:rsidRDefault="00261F95" w:rsidP="00261F95">
      <w:pPr>
        <w:pStyle w:val="aa"/>
        <w:ind w:firstLine="720"/>
        <w:jc w:val="left"/>
      </w:pPr>
      <w:r>
        <w:t xml:space="preserve">Беремо </w:t>
      </w:r>
      <w:r w:rsidRPr="000F078C">
        <w:rPr>
          <w:position w:val="-12"/>
        </w:rPr>
        <w:object w:dxaOrig="1340" w:dyaOrig="380">
          <v:shape id="_x0000_i1040" type="#_x0000_t75" style="width:67.6pt;height:19.3pt" o:ole="">
            <v:imagedata r:id="rId153" o:title=""/>
          </v:shape>
          <o:OLEObject Type="Embed" ProgID="Equation.3" ShapeID="_x0000_i1040" DrawAspect="Content" ObjectID="_1414332569" r:id="rId154"/>
        </w:object>
      </w:r>
      <w:r>
        <w:t>.</w:t>
      </w:r>
    </w:p>
    <w:p w:rsidR="00261F95" w:rsidRPr="000F078C" w:rsidRDefault="00261F95" w:rsidP="00261F95">
      <w:pPr>
        <w:pStyle w:val="aa"/>
        <w:ind w:firstLine="720"/>
        <w:jc w:val="left"/>
      </w:pPr>
      <w:r w:rsidRPr="000F078C">
        <w:t>Висота перетину кінцевої балки</w:t>
      </w:r>
    </w:p>
    <w:p w:rsidR="00261F95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0F078C" w:rsidRDefault="00261F95" w:rsidP="00261F95">
      <w:pPr>
        <w:jc w:val="center"/>
        <w:rPr>
          <w:sz w:val="28"/>
          <w:szCs w:val="28"/>
          <w:lang w:val="uk-UA"/>
        </w:rPr>
      </w:pPr>
      <w:r w:rsidRPr="000F078C">
        <w:rPr>
          <w:sz w:val="28"/>
          <w:szCs w:val="28"/>
          <w:lang w:val="uk-UA"/>
        </w:rPr>
        <w:object w:dxaOrig="6140" w:dyaOrig="380">
          <v:shape id="_x0000_i1041" type="#_x0000_t75" style="width:307.3pt;height:19.3pt" o:ole="">
            <v:imagedata r:id="rId155" o:title=""/>
          </v:shape>
          <o:OLEObject Type="Embed" ProgID="Equation.3" ShapeID="_x0000_i1041" DrawAspect="Content" ObjectID="_1414332570" r:id="rId156"/>
        </w:objec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rPr>
          <w:position w:val="-12"/>
        </w:rPr>
        <w:object w:dxaOrig="1420" w:dyaOrig="380">
          <v:shape id="_x0000_i1042" type="#_x0000_t75" style="width:71.1pt;height:19.3pt" o:ole="">
            <v:imagedata r:id="rId157" o:title=""/>
          </v:shape>
          <o:OLEObject Type="Embed" ProgID="Equation.3" ShapeID="_x0000_i1042" DrawAspect="Content" ObjectID="_1414332571" r:id="rId158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  <w:jc w:val="left"/>
      </w:pPr>
      <w:r w:rsidRPr="00F658DC">
        <w:t>Ширина кінцевої балки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000" w:dyaOrig="380">
          <v:shape id="_x0000_i1043" type="#_x0000_t75" style="width:300.3pt;height:19.3pt" o:ole="">
            <v:imagedata r:id="rId159" o:title=""/>
          </v:shape>
          <o:OLEObject Type="Embed" ProgID="Equation.3" ShapeID="_x0000_i1043" DrawAspect="Content" ObjectID="_1414332572" r:id="rId160"/>
        </w:object>
      </w:r>
    </w:p>
    <w:p w:rsidR="00261F95" w:rsidRPr="00F658DC" w:rsidRDefault="00261F95" w:rsidP="00261F95">
      <w:pPr>
        <w:pStyle w:val="aa"/>
        <w:ind w:firstLine="720"/>
        <w:jc w:val="center"/>
      </w:pPr>
    </w:p>
    <w:p w:rsidR="00261F95" w:rsidRPr="00F658DC" w:rsidRDefault="00261F95" w:rsidP="00261F95">
      <w:pPr>
        <w:pStyle w:val="aa"/>
        <w:ind w:firstLine="720"/>
        <w:jc w:val="left"/>
      </w:pPr>
      <w:r>
        <w:t xml:space="preserve">Беремо </w:t>
      </w:r>
      <w:r w:rsidRPr="00F658DC">
        <w:rPr>
          <w:position w:val="-12"/>
        </w:rPr>
        <w:object w:dxaOrig="1420" w:dyaOrig="380">
          <v:shape id="_x0000_i1044" type="#_x0000_t75" style="width:71.1pt;height:19.3pt" o:ole="">
            <v:imagedata r:id="rId161" o:title=""/>
          </v:shape>
          <o:OLEObject Type="Embed" ProgID="Equation.3" ShapeID="_x0000_i1044" DrawAspect="Content" ObjectID="_1414332573" r:id="rId162"/>
        </w:object>
      </w:r>
      <w:r w:rsidRPr="00F658DC">
        <w:t>.</w:t>
      </w:r>
    </w:p>
    <w:p w:rsidR="00261F95" w:rsidRPr="00F658DC" w:rsidRDefault="00261F95" w:rsidP="00261F95">
      <w:pPr>
        <w:pStyle w:val="aa"/>
        <w:ind w:firstLine="720"/>
      </w:pPr>
      <w:r w:rsidRPr="00F658DC">
        <w:t>На кінцях головних балок для зручності їхнього приєднання до кінцевих балок, рекомендовано робити скоси, розмір яких</w:t>
      </w:r>
      <w:r>
        <w:t xml:space="preserve"> рекомендують</w:t>
      </w:r>
      <w:r w:rsidRPr="00F658DC">
        <w:t xml:space="preserve"> призначат</w:t>
      </w:r>
      <w:r>
        <w:t xml:space="preserve">и, </w:t>
      </w:r>
      <w:r w:rsidRPr="00F658DC">
        <w:t xml:space="preserve"> виходячи із співвідношення</w:t>
      </w:r>
    </w:p>
    <w:p w:rsidR="00261F95" w:rsidRPr="00F658DC" w:rsidRDefault="00261F95" w:rsidP="00261F95">
      <w:pPr>
        <w:pStyle w:val="aa"/>
        <w:jc w:val="center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17466">
        <w:rPr>
          <w:position w:val="-12"/>
          <w:sz w:val="28"/>
          <w:szCs w:val="28"/>
          <w:lang w:val="uk-UA"/>
        </w:rPr>
        <w:object w:dxaOrig="1340" w:dyaOrig="380">
          <v:shape id="_x0000_i1045" type="#_x0000_t75" style="width:67.6pt;height:19.3pt" o:ole="">
            <v:imagedata r:id="rId163" o:title=""/>
          </v:shape>
          <o:OLEObject Type="Embed" ProgID="Equation.3" ShapeID="_x0000_i1045" DrawAspect="Content" ObjectID="_1414332574" r:id="rId164"/>
        </w:object>
      </w:r>
    </w:p>
    <w:p w:rsidR="00261F95" w:rsidRDefault="00261F95" w:rsidP="00261F95">
      <w:pPr>
        <w:pStyle w:val="aa"/>
        <w:jc w:val="left"/>
      </w:pPr>
    </w:p>
    <w:p w:rsidR="00261F95" w:rsidRPr="00F658DC" w:rsidRDefault="00261F95" w:rsidP="00261F95">
      <w:pPr>
        <w:pStyle w:val="aa"/>
        <w:jc w:val="left"/>
      </w:pPr>
      <w:r>
        <w:t xml:space="preserve">У даному випадку приймаємо С = </w:t>
      </w:r>
      <w:smartTag w:uri="urn:schemas-microsoft-com:office:smarttags" w:element="metricconverter">
        <w:smartTagPr>
          <w:attr w:name="ProductID" w:val="2000 мм"/>
        </w:smartTagPr>
        <w:r>
          <w:t>2000 мм</w:t>
        </w:r>
      </w:smartTag>
      <w:r>
        <w:t>.</w:t>
      </w:r>
    </w:p>
    <w:p w:rsidR="00261F95" w:rsidRPr="00F658DC" w:rsidRDefault="00261F95" w:rsidP="00261F95">
      <w:pPr>
        <w:pStyle w:val="aa"/>
      </w:pPr>
      <w:r w:rsidRPr="00F658DC">
        <w:t xml:space="preserve">Схема мосту крана з попередньо визначеними конструкційними параметрами показана на </w:t>
      </w:r>
      <w:r>
        <w:t>рисунку 3</w:t>
      </w:r>
      <w:r w:rsidRPr="00F658DC">
        <w:t>.</w:t>
      </w:r>
      <w:r>
        <w:t>2</w:t>
      </w:r>
      <w:r w:rsidRPr="00F658DC">
        <w:t>.</w:t>
      </w:r>
    </w:p>
    <w:p w:rsidR="00261F95" w:rsidRPr="00261F95" w:rsidRDefault="00261F95" w:rsidP="00261F95">
      <w:pPr>
        <w:pStyle w:val="af"/>
        <w:rPr>
          <w:lang w:val="ru-RU"/>
        </w:rPr>
      </w:pPr>
      <w:r w:rsidRPr="001518FE">
        <w:object w:dxaOrig="17370" w:dyaOrig="12360">
          <v:shape id="_x0000_i1046" type="#_x0000_t75" style="width:458.35pt;height:245pt" o:ole="">
            <v:imagedata r:id="rId165" o:title="" croptop="12976f" cropbottom="4681f" cropleft="-94f" cropright="1199f"/>
          </v:shape>
          <o:OLEObject Type="Embed" ShapeID="_x0000_i1046" DrawAspect="Content" ObjectID="_1414332575" r:id="rId166"/>
        </w:object>
      </w:r>
      <w:r w:rsidRPr="001518FE">
        <w:object w:dxaOrig="17760" w:dyaOrig="12225">
          <v:shape id="_x0000_i1047" type="#_x0000_t75" style="width:474.15pt;height:348.6pt" o:ole="">
            <v:imagedata r:id="rId167" o:title="" croptop="5476f" cropbottom="-1441f" cropleft="2498f" cropright="5810f"/>
          </v:shape>
          <o:OLEObject Type="Embed" ShapeID="_x0000_i1047" DrawAspect="Content" ObjectID="_1414332576" r:id="rId168"/>
        </w:object>
      </w:r>
      <w:r>
        <w:t xml:space="preserve">Рисунок </w:t>
      </w:r>
      <w:r w:rsidRPr="000F078C">
        <w:t xml:space="preserve"> </w:t>
      </w:r>
      <w:r>
        <w:t>3</w:t>
      </w:r>
      <w:r w:rsidRPr="000F078C">
        <w:t>.</w:t>
      </w:r>
      <w:r>
        <w:t>2 –</w:t>
      </w:r>
      <w:r w:rsidRPr="000F078C">
        <w:t xml:space="preserve"> Схема мосту крану з попередньо визначеними конструктивними параметрами</w:t>
      </w:r>
      <w:r>
        <w:t>.</w:t>
      </w: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Default="00261F95" w:rsidP="00261F95">
      <w:pPr>
        <w:pStyle w:val="aa"/>
        <w:ind w:firstLine="720"/>
      </w:pPr>
      <w:r w:rsidRPr="000F078C">
        <w:t>Визначимо геометричні характеристики перетину головної й кінцевої балок</w:t>
      </w:r>
      <w:r>
        <w:t>.</w:t>
      </w:r>
    </w:p>
    <w:p w:rsidR="00261F95" w:rsidRPr="000F078C" w:rsidRDefault="00261F95" w:rsidP="00261F95">
      <w:pPr>
        <w:pStyle w:val="aa"/>
        <w:ind w:firstLine="720"/>
      </w:pPr>
      <w:r w:rsidRPr="000F078C">
        <w:t xml:space="preserve">Момент інерції головної балки відносно осі </w:t>
      </w:r>
      <w:proofErr w:type="spellStart"/>
      <w:r w:rsidRPr="000F078C">
        <w:rPr>
          <w:i/>
        </w:rPr>
        <w:t>х-х</w:t>
      </w:r>
      <w:proofErr w:type="spellEnd"/>
      <w:r>
        <w:rPr>
          <w:i/>
        </w:rPr>
        <w:t>:</w:t>
      </w:r>
    </w:p>
    <w:p w:rsidR="00261F95" w:rsidRPr="000F078C" w:rsidRDefault="00261F95" w:rsidP="00261F95">
      <w:pPr>
        <w:pStyle w:val="aa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640" w:dyaOrig="2460">
          <v:shape id="_x0000_i1048" type="#_x0000_t75" style="width:6in;height:122.95pt" o:ole="">
            <v:imagedata r:id="rId169" o:title=""/>
          </v:shape>
          <o:OLEObject Type="Embed" ProgID="Equation.3" ShapeID="_x0000_i1048" DrawAspect="Content" ObjectID="_1414332577" r:id="rId170"/>
        </w:object>
      </w:r>
    </w:p>
    <w:p w:rsidR="00261F95" w:rsidRPr="00F658DC" w:rsidRDefault="00261F95" w:rsidP="00261F95">
      <w:pPr>
        <w:pStyle w:val="aa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інерції головної балки відносно осі </w:t>
      </w:r>
      <w:r w:rsidRPr="00F658DC">
        <w:rPr>
          <w:i/>
        </w:rPr>
        <w:t>y-y</w:t>
      </w:r>
      <w:r>
        <w:rPr>
          <w:i/>
        </w:rPr>
        <w:t>:</w:t>
      </w:r>
    </w:p>
    <w:p w:rsidR="00261F95" w:rsidRPr="00F658DC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320" w:dyaOrig="2799">
          <v:shape id="_x0000_i1049" type="#_x0000_t75" style="width:416.2pt;height:140.5pt" o:ole="">
            <v:imagedata r:id="rId171" o:title=""/>
          </v:shape>
          <o:OLEObject Type="Embed" ProgID="Equation.3" ShapeID="_x0000_i1049" DrawAspect="Content" ObjectID="_1414332578" r:id="rId172"/>
        </w:objec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опору перетину головної балки відносно осі </w:t>
      </w:r>
      <w:proofErr w:type="spellStart"/>
      <w:r w:rsidRPr="00F658DC">
        <w:rPr>
          <w:i/>
        </w:rPr>
        <w:t>х-х</w:t>
      </w:r>
      <w:proofErr w:type="spellEnd"/>
      <w:r>
        <w:rPr>
          <w:i/>
        </w:rPr>
        <w:t>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34373">
        <w:rPr>
          <w:position w:val="-34"/>
          <w:sz w:val="28"/>
          <w:szCs w:val="28"/>
          <w:lang w:val="uk-UA"/>
        </w:rPr>
        <w:object w:dxaOrig="4620" w:dyaOrig="780">
          <v:shape id="_x0000_i1050" type="#_x0000_t75" style="width:230.95pt;height:38.65pt" o:ole="">
            <v:imagedata r:id="rId173" o:title=""/>
          </v:shape>
          <o:OLEObject Type="Embed" ProgID="Equation.3" ShapeID="_x0000_i1050" DrawAspect="Content" ObjectID="_1414332579" r:id="rId174"/>
        </w:object>
      </w:r>
      <w:r w:rsidRPr="00DE66B3">
        <w:rPr>
          <w:sz w:val="28"/>
          <w:szCs w:val="28"/>
          <w:lang w:val="uk-UA"/>
        </w:rPr>
        <w:t>.</w:t>
      </w: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опору перетину головної балки відносно осі </w:t>
      </w:r>
      <w:r w:rsidRPr="00F658DC">
        <w:rPr>
          <w:i/>
        </w:rPr>
        <w:t>y-y</w:t>
      </w:r>
      <w:r>
        <w:rPr>
          <w:i/>
        </w:rPr>
        <w:t>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560" w:dyaOrig="760">
          <v:shape id="_x0000_i1051" type="#_x0000_t75" style="width:227.4pt;height:37.75pt" o:ole="">
            <v:imagedata r:id="rId175" o:title=""/>
          </v:shape>
          <o:OLEObject Type="Embed" ProgID="Equation.3" ShapeID="_x0000_i1051" DrawAspect="Content" ObjectID="_1414332580" r:id="rId176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>Площа поперечного переріз</w:t>
      </w:r>
      <w:r>
        <w:t>у</w:t>
      </w:r>
      <w:r w:rsidRPr="00F658DC">
        <w:t xml:space="preserve"> головної балки в середині прольот</w:t>
      </w:r>
      <w:r>
        <w:t>у:</w:t>
      </w:r>
    </w:p>
    <w:p w:rsidR="00261F95" w:rsidRPr="00F658DC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180" w:dyaOrig="859">
          <v:shape id="_x0000_i1052" type="#_x0000_t75" style="width:309.05pt;height:43pt" o:ole="">
            <v:imagedata r:id="rId177" o:title=""/>
          </v:shape>
          <o:OLEObject Type="Embed" ProgID="Equation.3" ShapeID="_x0000_i1052" DrawAspect="Content" ObjectID="_1414332581" r:id="rId178"/>
        </w:object>
      </w:r>
    </w:p>
    <w:p w:rsidR="00261F95" w:rsidRDefault="00261F95" w:rsidP="00261F95">
      <w:pPr>
        <w:pStyle w:val="aa"/>
        <w:ind w:firstLine="720"/>
        <w:jc w:val="left"/>
      </w:pPr>
    </w:p>
    <w:p w:rsidR="00261F95" w:rsidRPr="00F658DC" w:rsidRDefault="00261F95" w:rsidP="00261F95">
      <w:pPr>
        <w:pStyle w:val="aa"/>
        <w:ind w:firstLine="720"/>
        <w:jc w:val="left"/>
      </w:pPr>
      <w:r w:rsidRPr="00F658DC">
        <w:t xml:space="preserve">Момент інерції кінцевої балки відносно осі </w:t>
      </w:r>
      <w:proofErr w:type="spellStart"/>
      <w:r w:rsidRPr="00F658DC">
        <w:rPr>
          <w:i/>
        </w:rPr>
        <w:t>х-х</w:t>
      </w:r>
      <w:proofErr w:type="spellEnd"/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540" w:dyaOrig="2460">
          <v:shape id="_x0000_i1053" type="#_x0000_t75" style="width:427.6pt;height:122.95pt" o:ole="">
            <v:imagedata r:id="rId179" o:title=""/>
          </v:shape>
          <o:OLEObject Type="Embed" ProgID="Equation.3" ShapeID="_x0000_i1053" DrawAspect="Content" ObjectID="_1414332582" r:id="rId180"/>
        </w:object>
      </w:r>
    </w:p>
    <w:p w:rsidR="00261F95" w:rsidRPr="001518FE" w:rsidRDefault="00261F95" w:rsidP="00261F95">
      <w:pPr>
        <w:pStyle w:val="aa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1518FE" w:rsidRDefault="00261F95" w:rsidP="00261F95">
      <w:pPr>
        <w:pStyle w:val="aa"/>
        <w:ind w:firstLine="720"/>
        <w:jc w:val="left"/>
      </w:pPr>
      <w:r w:rsidRPr="001518FE">
        <w:t xml:space="preserve">Момент інерції кінцевої балки </w:t>
      </w:r>
      <w:r>
        <w:t>відносно</w:t>
      </w:r>
      <w:r w:rsidRPr="001518FE">
        <w:t xml:space="preserve"> осі </w:t>
      </w:r>
      <w:r w:rsidRPr="00986E32">
        <w:rPr>
          <w:i/>
        </w:rPr>
        <w:t>y-y</w:t>
      </w:r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F20AA3">
        <w:rPr>
          <w:position w:val="-122"/>
          <w:sz w:val="28"/>
          <w:szCs w:val="28"/>
          <w:lang w:val="uk-UA"/>
        </w:rPr>
        <w:object w:dxaOrig="8840" w:dyaOrig="2799">
          <v:shape id="_x0000_i1054" type="#_x0000_t75" style="width:442.55pt;height:140.5pt" o:ole="">
            <v:imagedata r:id="rId181" o:title=""/>
          </v:shape>
          <o:OLEObject Type="Embed" ProgID="Equation.3" ShapeID="_x0000_i1054" DrawAspect="Content" ObjectID="_1414332583" r:id="rId182"/>
        </w:object>
      </w:r>
    </w:p>
    <w:p w:rsidR="00261F95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  <w:jc w:val="left"/>
      </w:pPr>
    </w:p>
    <w:p w:rsidR="00261F95" w:rsidRPr="000F078C" w:rsidRDefault="00261F95" w:rsidP="00261F95">
      <w:pPr>
        <w:pStyle w:val="aa"/>
        <w:ind w:firstLine="720"/>
        <w:jc w:val="left"/>
      </w:pPr>
      <w:r w:rsidRPr="000F078C">
        <w:t xml:space="preserve">Момент опору перетину кінцевої балки відносно осі </w:t>
      </w:r>
      <w:proofErr w:type="spellStart"/>
      <w:r w:rsidRPr="000F078C">
        <w:rPr>
          <w:i/>
        </w:rPr>
        <w:t>х-х</w:t>
      </w:r>
      <w:proofErr w:type="spellEnd"/>
      <w:r>
        <w:rPr>
          <w:i/>
        </w:rPr>
        <w:t>: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640" w:dyaOrig="780">
          <v:shape id="_x0000_i1055" type="#_x0000_t75" style="width:231.8pt;height:38.65pt" o:ole="">
            <v:imagedata r:id="rId183" o:title=""/>
          </v:shape>
          <o:OLEObject Type="Embed" ProgID="Equation.3" ShapeID="_x0000_i1055" DrawAspect="Content" ObjectID="_1414332584" r:id="rId184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1518FE" w:rsidRDefault="00261F95" w:rsidP="00261F95">
      <w:pPr>
        <w:pStyle w:val="aa"/>
        <w:ind w:firstLine="720"/>
        <w:jc w:val="center"/>
      </w:pPr>
    </w:p>
    <w:p w:rsidR="00261F95" w:rsidRPr="000F078C" w:rsidRDefault="00261F95" w:rsidP="00261F95">
      <w:pPr>
        <w:pStyle w:val="aa"/>
        <w:ind w:firstLine="720"/>
        <w:jc w:val="left"/>
      </w:pPr>
      <w:r w:rsidRPr="000F078C">
        <w:t xml:space="preserve">Момент опору перетину кінцевої балки відносно осі </w:t>
      </w:r>
      <w:r w:rsidRPr="000F078C">
        <w:rPr>
          <w:i/>
        </w:rPr>
        <w:t>y-y</w:t>
      </w:r>
      <w:r>
        <w:rPr>
          <w:i/>
        </w:rPr>
        <w:t>: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620" w:dyaOrig="780">
          <v:shape id="_x0000_i1056" type="#_x0000_t75" style="width:230.95pt;height:38.65pt" o:ole="">
            <v:imagedata r:id="rId185" o:title=""/>
          </v:shape>
          <o:OLEObject Type="Embed" ProgID="Equation.3" ShapeID="_x0000_i1056" DrawAspect="Content" ObjectID="_1414332585" r:id="rId186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Default="00261F95" w:rsidP="00261F95">
      <w:pPr>
        <w:pStyle w:val="aa"/>
        <w:ind w:firstLine="720"/>
      </w:pPr>
    </w:p>
    <w:p w:rsidR="00261F95" w:rsidRPr="000F078C" w:rsidRDefault="00261F95" w:rsidP="00261F95">
      <w:pPr>
        <w:pStyle w:val="aa"/>
        <w:ind w:firstLine="720"/>
      </w:pPr>
      <w:r w:rsidRPr="000F078C">
        <w:t>Площа поперечного переріз</w:t>
      </w:r>
      <w:r>
        <w:t>у</w:t>
      </w:r>
      <w:r w:rsidRPr="000F078C">
        <w:t xml:space="preserve"> кінцевої балки</w:t>
      </w:r>
      <w:r>
        <w:t>: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140" w:dyaOrig="859">
          <v:shape id="_x0000_i1057" type="#_x0000_t75" style="width:307.3pt;height:43pt" o:ole="">
            <v:imagedata r:id="rId187" o:title=""/>
          </v:shape>
          <o:OLEObject Type="Embed" ProgID="Equation.3" ShapeID="_x0000_i1057" DrawAspect="Content" ObjectID="_1414332586" r:id="rId188"/>
        </w:object>
      </w:r>
    </w:p>
    <w:p w:rsidR="00261F95" w:rsidRDefault="00261F95" w:rsidP="00261F95">
      <w:pPr>
        <w:pStyle w:val="aa"/>
        <w:ind w:firstLine="720"/>
        <w:jc w:val="left"/>
      </w:pP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4B2F3A" w:rsidRDefault="00261F95" w:rsidP="00261F95">
      <w:pPr>
        <w:pStyle w:val="21"/>
      </w:pPr>
      <w:r>
        <w:br w:type="page"/>
      </w:r>
      <w:bookmarkStart w:id="43" w:name="_Toc169013824"/>
      <w:bookmarkStart w:id="44" w:name="_Toc340585886"/>
      <w:r w:rsidR="00980987">
        <w:lastRenderedPageBreak/>
        <w:t>2.1</w:t>
      </w:r>
      <w:r>
        <w:t>.</w:t>
      </w:r>
      <w:r w:rsidR="00980987">
        <w:t>3</w:t>
      </w:r>
      <w:r w:rsidRPr="004B2F3A">
        <w:t xml:space="preserve"> Вибір методу розрахунку</w:t>
      </w:r>
      <w:bookmarkEnd w:id="43"/>
      <w:bookmarkEnd w:id="44"/>
    </w:p>
    <w:p w:rsidR="00261F95" w:rsidRPr="00A04ADE" w:rsidRDefault="00261F95" w:rsidP="00261F95">
      <w:pPr>
        <w:pStyle w:val="aa"/>
        <w:jc w:val="center"/>
      </w:pPr>
    </w:p>
    <w:p w:rsidR="00261F95" w:rsidRPr="00986E32" w:rsidRDefault="00261F95" w:rsidP="00261F95">
      <w:pPr>
        <w:pStyle w:val="aa"/>
        <w:tabs>
          <w:tab w:val="left" w:pos="9354"/>
        </w:tabs>
        <w:ind w:firstLine="720"/>
      </w:pPr>
      <w:r w:rsidRPr="00A04ADE">
        <w:t>Одним з найважливіших етапів у проектуванні</w:t>
      </w:r>
      <w:r w:rsidRPr="00986E32">
        <w:t xml:space="preserve"> будь-якої машини є вибір методу розрахунків. Обраний метод повинен не тільки забезпечити міцність, надійність і безпеку експлуатації виробу, але й забезпечити мінімальну металоємність, а, отже, і вартість. Тепер, найбільш сучасним і прогресивним є метод граничних станів. </w:t>
      </w:r>
    </w:p>
    <w:p w:rsidR="00261F95" w:rsidRPr="00986E32" w:rsidRDefault="00261F95" w:rsidP="00261F95">
      <w:pPr>
        <w:pStyle w:val="aa"/>
        <w:ind w:firstLine="720"/>
      </w:pPr>
      <w:r w:rsidRPr="00986E32">
        <w:t>Переваги методу граничних станів над методом припустимих напруг:</w:t>
      </w:r>
    </w:p>
    <w:p w:rsidR="00261F95" w:rsidRPr="00986E32" w:rsidRDefault="00261F95" w:rsidP="0028032B">
      <w:pPr>
        <w:pStyle w:val="aa"/>
        <w:numPr>
          <w:ilvl w:val="0"/>
          <w:numId w:val="6"/>
        </w:numPr>
        <w:tabs>
          <w:tab w:val="clear" w:pos="1080"/>
        </w:tabs>
        <w:ind w:left="0" w:firstLine="720"/>
      </w:pPr>
      <w:r w:rsidRPr="00986E32">
        <w:t>Кожен вид навантаження вводиться зі своїм коефіцієнтом перевантаження, чим точніше визначено наванта</w:t>
      </w:r>
      <w:r>
        <w:t>ження, тим менше цей коефіцієнт.</w:t>
      </w:r>
    </w:p>
    <w:p w:rsidR="00261F95" w:rsidRPr="00986E32" w:rsidRDefault="00261F95" w:rsidP="0028032B">
      <w:pPr>
        <w:pStyle w:val="aa"/>
        <w:numPr>
          <w:ilvl w:val="0"/>
          <w:numId w:val="6"/>
        </w:numPr>
        <w:tabs>
          <w:tab w:val="clear" w:pos="1080"/>
        </w:tabs>
        <w:ind w:left="0" w:firstLine="720"/>
      </w:pPr>
      <w:r w:rsidRPr="00986E32">
        <w:t>Виключається суб'єктив</w:t>
      </w:r>
      <w:r>
        <w:t>ізм при виборі запасів міцності.</w:t>
      </w:r>
    </w:p>
    <w:p w:rsidR="00261F95" w:rsidRPr="00986E32" w:rsidRDefault="00261F95" w:rsidP="0028032B">
      <w:pPr>
        <w:pStyle w:val="aa"/>
        <w:numPr>
          <w:ilvl w:val="0"/>
          <w:numId w:val="6"/>
        </w:numPr>
        <w:tabs>
          <w:tab w:val="clear" w:pos="1080"/>
        </w:tabs>
        <w:ind w:left="0" w:firstLine="720"/>
      </w:pPr>
      <w:r w:rsidRPr="00986E32">
        <w:t>Дозволяє виконати імовірнісний розрахунок досягнення елементом граничного стану.</w:t>
      </w:r>
    </w:p>
    <w:p w:rsidR="00261F95" w:rsidRPr="00986E32" w:rsidRDefault="00261F95" w:rsidP="00261F95">
      <w:pPr>
        <w:pStyle w:val="aa"/>
        <w:ind w:firstLine="720"/>
      </w:pPr>
      <w:r w:rsidRPr="00986E32">
        <w:t>Розрізняють два види граничних станів: перший граничний стан – за несучою здатністю; другий граничний стан – за деформацією або місцевими ушкодженнями.</w:t>
      </w:r>
    </w:p>
    <w:p w:rsidR="00261F95" w:rsidRPr="00986E32" w:rsidRDefault="00261F95" w:rsidP="00261F95">
      <w:pPr>
        <w:pStyle w:val="aa"/>
        <w:ind w:firstLine="720"/>
      </w:pPr>
      <w:r w:rsidRPr="00986E32">
        <w:t>Завдання розрахунку металоконструкції за цим методом полягає в тому, щоб протягом всього терміну служби в ній не виникл</w:t>
      </w:r>
      <w:r>
        <w:t>и</w:t>
      </w:r>
      <w:r w:rsidRPr="00986E32">
        <w:t xml:space="preserve"> ні перший, ані другий граничний стан.</w:t>
      </w:r>
    </w:p>
    <w:p w:rsidR="00261F95" w:rsidRPr="00986E32" w:rsidRDefault="00261F95" w:rsidP="00261F95">
      <w:pPr>
        <w:pStyle w:val="aa"/>
        <w:ind w:firstLine="720"/>
        <w:jc w:val="left"/>
      </w:pPr>
      <w:proofErr w:type="spellStart"/>
      <w:r w:rsidRPr="00986E32">
        <w:t>Критеріальна</w:t>
      </w:r>
      <w:proofErr w:type="spellEnd"/>
      <w:r w:rsidRPr="00986E32">
        <w:t xml:space="preserve"> умова відсутності граничного стану має вигляд</w:t>
      </w:r>
    </w:p>
    <w:p w:rsidR="00261F95" w:rsidRPr="000F078C" w:rsidRDefault="00261F95" w:rsidP="00261F95">
      <w:pPr>
        <w:pStyle w:val="aa"/>
        <w:tabs>
          <w:tab w:val="num" w:pos="720"/>
          <w:tab w:val="num" w:pos="1440"/>
        </w:tabs>
        <w:ind w:left="1080"/>
        <w:jc w:val="center"/>
        <w:rPr>
          <w:sz w:val="24"/>
        </w:rPr>
      </w:pPr>
    </w:p>
    <w:p w:rsidR="00261F95" w:rsidRPr="000F078C" w:rsidRDefault="00261F95" w:rsidP="00261F95">
      <w:pPr>
        <w:jc w:val="center"/>
        <w:rPr>
          <w:szCs w:val="28"/>
          <w:lang w:val="uk-UA"/>
        </w:rPr>
      </w:pPr>
      <w:r w:rsidRPr="000F078C">
        <w:rPr>
          <w:szCs w:val="28"/>
          <w:lang w:val="uk-UA"/>
        </w:rPr>
        <w:object w:dxaOrig="800" w:dyaOrig="300">
          <v:shape id="_x0000_i1058" type="#_x0000_t75" style="width:40.4pt;height:14.95pt" o:ole="">
            <v:imagedata r:id="rId189" o:title=""/>
          </v:shape>
          <o:OLEObject Type="Embed" ProgID="Equation.3" ShapeID="_x0000_i1058" DrawAspect="Content" ObjectID="_1414332587" r:id="rId190"/>
        </w:object>
      </w:r>
      <w:r w:rsidRPr="000F078C">
        <w:rPr>
          <w:szCs w:val="28"/>
          <w:lang w:val="uk-UA"/>
        </w:rPr>
        <w:t>,</w:t>
      </w:r>
    </w:p>
    <w:p w:rsidR="00261F95" w:rsidRPr="000F078C" w:rsidRDefault="00261F95" w:rsidP="00261F95">
      <w:pPr>
        <w:pStyle w:val="aa"/>
        <w:tabs>
          <w:tab w:val="num" w:pos="720"/>
        </w:tabs>
        <w:ind w:left="360"/>
        <w:jc w:val="left"/>
        <w:rPr>
          <w:sz w:val="18"/>
        </w:rPr>
      </w:pPr>
    </w:p>
    <w:p w:rsidR="00261F95" w:rsidRPr="00986E32" w:rsidRDefault="00261F95" w:rsidP="00261F95">
      <w:pPr>
        <w:pStyle w:val="aa"/>
        <w:ind w:firstLine="720"/>
        <w:jc w:val="left"/>
      </w:pPr>
      <w:r w:rsidRPr="00986E32">
        <w:t>де N – розрахункове зусилля в елементі конструкції;</w:t>
      </w:r>
    </w:p>
    <w:p w:rsidR="00261F95" w:rsidRPr="00986E32" w:rsidRDefault="00261F95" w:rsidP="00261F95">
      <w:pPr>
        <w:pStyle w:val="aa"/>
        <w:tabs>
          <w:tab w:val="num" w:pos="720"/>
        </w:tabs>
        <w:ind w:left="360"/>
        <w:jc w:val="left"/>
      </w:pPr>
      <w:r>
        <w:t xml:space="preserve">     </w:t>
      </w:r>
      <w:r w:rsidRPr="00986E32">
        <w:t>Ф – несуча здатність елемента</w:t>
      </w:r>
      <w:r>
        <w:t>.</w:t>
      </w:r>
    </w:p>
    <w:p w:rsidR="00261F95" w:rsidRPr="00986E32" w:rsidRDefault="00261F95" w:rsidP="00261F95">
      <w:pPr>
        <w:pStyle w:val="aa"/>
        <w:ind w:firstLine="720"/>
        <w:jc w:val="left"/>
      </w:pPr>
      <w:r w:rsidRPr="00986E32">
        <w:t>Розрахункове зусилля визначається за формулою</w:t>
      </w:r>
    </w:p>
    <w:p w:rsidR="00261F95" w:rsidRPr="000F078C" w:rsidRDefault="00261F95" w:rsidP="00261F95">
      <w:pPr>
        <w:pStyle w:val="aa"/>
        <w:ind w:firstLine="720"/>
        <w:jc w:val="left"/>
        <w:rPr>
          <w:sz w:val="24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2120" w:dyaOrig="800">
          <v:shape id="_x0000_i1059" type="#_x0000_t75" style="width:106.25pt;height:40.4pt" o:ole="">
            <v:imagedata r:id="rId191" o:title=""/>
          </v:shape>
          <o:OLEObject Type="Embed" ProgID="Equation.3" ShapeID="_x0000_i1059" DrawAspect="Content" ObjectID="_1414332588" r:id="rId192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0F078C" w:rsidRDefault="00261F95" w:rsidP="00261F95">
      <w:pPr>
        <w:pStyle w:val="aa"/>
        <w:ind w:firstLine="720"/>
        <w:jc w:val="left"/>
        <w:rPr>
          <w:sz w:val="22"/>
        </w:rPr>
      </w:pPr>
    </w:p>
    <w:p w:rsidR="00261F95" w:rsidRPr="00986E32" w:rsidRDefault="00261F95" w:rsidP="00261F95">
      <w:pPr>
        <w:pStyle w:val="aa"/>
        <w:ind w:firstLine="720"/>
        <w:jc w:val="left"/>
      </w:pPr>
      <w:r w:rsidRPr="00986E32">
        <w:t>де P</w:t>
      </w:r>
      <w:r w:rsidRPr="00986E32">
        <w:rPr>
          <w:vertAlign w:val="subscript"/>
        </w:rPr>
        <w:t>НІ</w:t>
      </w:r>
      <w:r w:rsidRPr="00986E32">
        <w:t xml:space="preserve"> – нормативне навантаження, що діє на конструкцію;</w:t>
      </w:r>
    </w:p>
    <w:p w:rsidR="00261F95" w:rsidRPr="00986E32" w:rsidRDefault="00261F95" w:rsidP="00261F95">
      <w:pPr>
        <w:pStyle w:val="aa"/>
        <w:ind w:firstLine="696"/>
      </w:pPr>
      <w:r>
        <w:t xml:space="preserve">     </w:t>
      </w:r>
      <w:proofErr w:type="spellStart"/>
      <w:r w:rsidRPr="00986E32">
        <w:t>n</w:t>
      </w:r>
      <w:r w:rsidRPr="00986E32">
        <w:rPr>
          <w:vertAlign w:val="subscript"/>
        </w:rPr>
        <w:t>І</w:t>
      </w:r>
      <w:proofErr w:type="spellEnd"/>
      <w:r w:rsidRPr="00986E32">
        <w:t xml:space="preserve"> – коефіцієнт, що вводиться в розрахунок, перевантаження </w:t>
      </w:r>
      <w:r>
        <w:t>за I-го;</w:t>
      </w:r>
    </w:p>
    <w:p w:rsidR="00261F95" w:rsidRPr="00986E32" w:rsidRDefault="00261F95" w:rsidP="00261F95">
      <w:pPr>
        <w:pStyle w:val="aa"/>
        <w:ind w:firstLine="696"/>
      </w:pPr>
      <w:r>
        <w:t xml:space="preserve">     </w:t>
      </w:r>
      <w:r w:rsidRPr="00986E32">
        <w:rPr>
          <w:position w:val="-12"/>
        </w:rPr>
        <w:object w:dxaOrig="279" w:dyaOrig="360">
          <v:shape id="_x0000_i1060" type="#_x0000_t75" style="width:14.05pt;height:18.45pt" o:ole="" o:bullet="t">
            <v:imagedata r:id="rId193" o:title=""/>
          </v:shape>
          <o:OLEObject Type="Embed" ProgID="Equation.3" ShapeID="_x0000_i1060" DrawAspect="Content" ObjectID="_1414332589" r:id="rId194"/>
        </w:object>
      </w:r>
      <w:r w:rsidRPr="00986E32">
        <w:t xml:space="preserve"> – коефіцієнт передачі I-го нормативного навантаження на елемент, що розраховується.</w:t>
      </w:r>
    </w:p>
    <w:p w:rsidR="00261F95" w:rsidRPr="00986E32" w:rsidRDefault="00261F95" w:rsidP="00261F95">
      <w:pPr>
        <w:pStyle w:val="aa"/>
        <w:ind w:firstLine="720"/>
      </w:pPr>
      <w:r w:rsidRPr="00986E32">
        <w:t>Таким чином, розрахунок заздалегідь передбачає, що в реальному житті фактичне навантаження може перевищити нормативну, чим і забезпечується висока гарантія надійності.</w:t>
      </w:r>
    </w:p>
    <w:p w:rsidR="00261F95" w:rsidRPr="00986E32" w:rsidRDefault="00261F95" w:rsidP="00261F95">
      <w:pPr>
        <w:pStyle w:val="aa"/>
        <w:ind w:firstLine="720"/>
        <w:jc w:val="left"/>
      </w:pPr>
      <w:r w:rsidRPr="00986E32">
        <w:t>Несуча здатність елемента визначається за формулою</w:t>
      </w:r>
    </w:p>
    <w:p w:rsidR="00261F95" w:rsidRPr="000F078C" w:rsidRDefault="00261F95" w:rsidP="00261F95">
      <w:pPr>
        <w:pStyle w:val="aa"/>
        <w:ind w:firstLine="720"/>
        <w:jc w:val="left"/>
        <w:rPr>
          <w:sz w:val="22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1560" w:dyaOrig="360">
          <v:shape id="_x0000_i1061" type="#_x0000_t75" style="width:78.15pt;height:18.45pt" o:ole="">
            <v:imagedata r:id="rId195" o:title=""/>
          </v:shape>
          <o:OLEObject Type="Embed" ProgID="Equation.3" ShapeID="_x0000_i1061" DrawAspect="Content" ObjectID="_1414332590" r:id="rId196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0F078C" w:rsidRDefault="00261F95" w:rsidP="00261F95">
      <w:pPr>
        <w:jc w:val="center"/>
        <w:rPr>
          <w:sz w:val="22"/>
          <w:szCs w:val="28"/>
          <w:lang w:val="uk-UA"/>
        </w:rPr>
      </w:pPr>
    </w:p>
    <w:p w:rsidR="00261F95" w:rsidRPr="00986E32" w:rsidRDefault="00261F95" w:rsidP="00261F95">
      <w:pPr>
        <w:pStyle w:val="aa"/>
        <w:ind w:firstLine="720"/>
        <w:jc w:val="left"/>
      </w:pPr>
      <w:r w:rsidRPr="00986E32">
        <w:lastRenderedPageBreak/>
        <w:t>де F – геометричний фактор перетину</w:t>
      </w:r>
      <w:r>
        <w:t>;</w:t>
      </w:r>
    </w:p>
    <w:p w:rsidR="00261F95" w:rsidRPr="00986E32" w:rsidRDefault="00261F95" w:rsidP="00261F95">
      <w:pPr>
        <w:pStyle w:val="aa"/>
        <w:ind w:firstLine="708"/>
        <w:jc w:val="left"/>
      </w:pPr>
      <w:r>
        <w:t xml:space="preserve">       </w:t>
      </w:r>
      <w:proofErr w:type="spellStart"/>
      <w:r w:rsidRPr="00986E32">
        <w:t>R</w:t>
      </w:r>
      <w:r w:rsidRPr="00986E32">
        <w:rPr>
          <w:vertAlign w:val="subscript"/>
        </w:rPr>
        <w:t>p</w:t>
      </w:r>
      <w:proofErr w:type="spellEnd"/>
      <w:r w:rsidRPr="00986E32">
        <w:rPr>
          <w:vertAlign w:val="subscript"/>
        </w:rPr>
        <w:t xml:space="preserve"> </w:t>
      </w:r>
      <w:r w:rsidRPr="00986E32">
        <w:t>– розрахунковий опір матеріалу конструкції</w:t>
      </w:r>
      <w:r>
        <w:t>;</w:t>
      </w:r>
    </w:p>
    <w:p w:rsidR="00261F95" w:rsidRDefault="00261F95" w:rsidP="00261F95">
      <w:pPr>
        <w:pStyle w:val="aa"/>
        <w:tabs>
          <w:tab w:val="num" w:pos="1440"/>
        </w:tabs>
        <w:ind w:firstLine="720"/>
        <w:jc w:val="left"/>
      </w:pPr>
      <w:r>
        <w:t xml:space="preserve">       </w:t>
      </w:r>
      <w:r w:rsidRPr="00986E32">
        <w:rPr>
          <w:position w:val="-12"/>
        </w:rPr>
        <w:object w:dxaOrig="420" w:dyaOrig="380">
          <v:shape id="_x0000_i1062" type="#_x0000_t75" style="width:21.05pt;height:19.3pt" o:ole="">
            <v:imagedata r:id="rId197" o:title=""/>
          </v:shape>
          <o:OLEObject Type="Embed" ProgID="Equation.3" ShapeID="_x0000_i1062" DrawAspect="Content" ObjectID="_1414332591" r:id="rId198"/>
        </w:object>
      </w:r>
      <w:r w:rsidRPr="00986E32">
        <w:t>– коефіцієнт умов роботи</w:t>
      </w:r>
    </w:p>
    <w:p w:rsidR="00261F95" w:rsidRPr="00986E32" w:rsidRDefault="00261F95" w:rsidP="00261F95">
      <w:pPr>
        <w:pStyle w:val="aa"/>
        <w:tabs>
          <w:tab w:val="num" w:pos="1440"/>
        </w:tabs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CC34C0">
        <w:rPr>
          <w:position w:val="-12"/>
          <w:sz w:val="28"/>
          <w:szCs w:val="28"/>
          <w:lang w:val="uk-UA"/>
        </w:rPr>
        <w:object w:dxaOrig="2140" w:dyaOrig="380">
          <v:shape id="_x0000_i1063" type="#_x0000_t75" style="width:107.1pt;height:19.3pt" o:ole="">
            <v:imagedata r:id="rId199" o:title=""/>
          </v:shape>
          <o:OLEObject Type="Embed" ProgID="Equation.3" ShapeID="_x0000_i1063" DrawAspect="Content" ObjectID="_1414332592" r:id="rId200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0F078C" w:rsidRDefault="00261F95" w:rsidP="00261F95">
      <w:pPr>
        <w:jc w:val="center"/>
        <w:rPr>
          <w:sz w:val="16"/>
          <w:szCs w:val="28"/>
          <w:lang w:val="uk-UA"/>
        </w:rPr>
      </w:pPr>
    </w:p>
    <w:p w:rsidR="00261F95" w:rsidRPr="00986E32" w:rsidRDefault="00261F95" w:rsidP="00261F95">
      <w:pPr>
        <w:pStyle w:val="aa"/>
        <w:tabs>
          <w:tab w:val="num" w:pos="1440"/>
        </w:tabs>
        <w:ind w:firstLine="720"/>
      </w:pPr>
      <w:r w:rsidRPr="00986E32">
        <w:t xml:space="preserve">де </w:t>
      </w:r>
      <w:r w:rsidRPr="00986E32">
        <w:rPr>
          <w:position w:val="-12"/>
        </w:rPr>
        <w:object w:dxaOrig="380" w:dyaOrig="380">
          <v:shape id="_x0000_i1064" type="#_x0000_t75" style="width:19.3pt;height:19.3pt" o:ole="">
            <v:imagedata r:id="rId201" o:title=""/>
          </v:shape>
          <o:OLEObject Type="Embed" ProgID="Equation.3" ShapeID="_x0000_i1064" DrawAspect="Content" ObjectID="_1414332593" r:id="rId202"/>
        </w:object>
      </w:r>
      <w:r w:rsidRPr="00986E32">
        <w:t>– коефіцієнт, що враховує ступінь відповідальності конструкції;</w:t>
      </w:r>
    </w:p>
    <w:p w:rsidR="00261F95" w:rsidRPr="00986E32" w:rsidRDefault="00261F95" w:rsidP="00261F95">
      <w:pPr>
        <w:pStyle w:val="aa"/>
        <w:tabs>
          <w:tab w:val="num" w:pos="1440"/>
        </w:tabs>
        <w:ind w:firstLine="720"/>
      </w:pPr>
      <w:r>
        <w:t xml:space="preserve">         </w:t>
      </w:r>
      <w:r w:rsidRPr="00986E32">
        <w:rPr>
          <w:position w:val="-12"/>
        </w:rPr>
        <w:object w:dxaOrig="420" w:dyaOrig="380">
          <v:shape id="_x0000_i1065" type="#_x0000_t75" style="width:21.05pt;height:19.3pt" o:ole="">
            <v:imagedata r:id="rId203" o:title=""/>
          </v:shape>
          <o:OLEObject Type="Embed" ProgID="Equation.3" ShapeID="_x0000_i1065" DrawAspect="Content" ObjectID="_1414332594" r:id="rId204"/>
        </w:object>
      </w:r>
      <w:r w:rsidRPr="00986E32">
        <w:t>– коефіцієнт, що враховує можливе зменшення геометричних характеристик порівняно з закладеними в розрахунок;</w:t>
      </w:r>
    </w:p>
    <w:p w:rsidR="00261F95" w:rsidRPr="00EF02C1" w:rsidRDefault="00261F95" w:rsidP="00261F95">
      <w:pPr>
        <w:pStyle w:val="aa"/>
        <w:tabs>
          <w:tab w:val="num" w:pos="1440"/>
        </w:tabs>
        <w:ind w:firstLine="720"/>
      </w:pPr>
      <w:r>
        <w:t xml:space="preserve">          </w:t>
      </w:r>
      <w:r w:rsidRPr="00EF02C1">
        <w:rPr>
          <w:position w:val="-12"/>
        </w:rPr>
        <w:object w:dxaOrig="400" w:dyaOrig="380">
          <v:shape id="_x0000_i1066" type="#_x0000_t75" style="width:20.2pt;height:19.3pt" o:ole="">
            <v:imagedata r:id="rId205" o:title=""/>
          </v:shape>
          <o:OLEObject Type="Embed" ProgID="Equation.3" ShapeID="_x0000_i1066" DrawAspect="Content" ObjectID="_1414332595" r:id="rId206"/>
        </w:object>
      </w:r>
      <w:r w:rsidRPr="00EF02C1">
        <w:t xml:space="preserve">– коефіцієнт, що враховує неточність розрахункових схем. </w:t>
      </w:r>
    </w:p>
    <w:p w:rsidR="00261F95" w:rsidRDefault="00261F95" w:rsidP="00261F95">
      <w:pPr>
        <w:pStyle w:val="aa"/>
        <w:ind w:firstLine="720"/>
      </w:pPr>
    </w:p>
    <w:p w:rsidR="00261F95" w:rsidRPr="00EF02C1" w:rsidRDefault="00261F95" w:rsidP="00261F95">
      <w:pPr>
        <w:pStyle w:val="aa"/>
        <w:ind w:firstLine="720"/>
      </w:pPr>
      <w:r w:rsidRPr="00EF02C1">
        <w:t xml:space="preserve">Визначимо коефіцієнт умов роботи </w:t>
      </w:r>
      <w:r w:rsidRPr="00EF02C1">
        <w:rPr>
          <w:position w:val="-12"/>
        </w:rPr>
        <w:object w:dxaOrig="400" w:dyaOrig="380">
          <v:shape id="_x0000_i1067" type="#_x0000_t75" style="width:20.2pt;height:19.3pt" o:ole="">
            <v:imagedata r:id="rId207" o:title=""/>
          </v:shape>
          <o:OLEObject Type="Embed" ProgID="Equation.3" ShapeID="_x0000_i1067" DrawAspect="Content" ObjectID="_1414332596" r:id="rId208"/>
        </w:object>
      </w:r>
      <w:r w:rsidRPr="00EF02C1">
        <w:t xml:space="preserve"> для нашого випадку </w:t>
      </w:r>
      <w:r w:rsidRPr="00EF02C1">
        <w:br/>
        <w:t>[8, с. 111].</w:t>
      </w:r>
    </w:p>
    <w:p w:rsidR="00261F95" w:rsidRPr="00EF02C1" w:rsidRDefault="00261F95" w:rsidP="00261F95">
      <w:pPr>
        <w:pStyle w:val="aa"/>
        <w:ind w:firstLine="720"/>
      </w:pPr>
      <w:r w:rsidRPr="00EF02C1">
        <w:rPr>
          <w:position w:val="-12"/>
        </w:rPr>
        <w:object w:dxaOrig="1160" w:dyaOrig="380">
          <v:shape id="_x0000_i1068" type="#_x0000_t75" style="width:57.95pt;height:19.3pt" o:ole="">
            <v:imagedata r:id="rId209" o:title=""/>
          </v:shape>
          <o:OLEObject Type="Embed" ProgID="Equation.3" ShapeID="_x0000_i1068" DrawAspect="Content" ObjectID="_1414332597" r:id="rId210"/>
        </w:object>
      </w:r>
      <w:r w:rsidRPr="00EF02C1">
        <w:t xml:space="preserve"> – руйнування з попереджувальною ознакою (відмова елемента викликає безпосередню погрозу для життя людини).</w:t>
      </w:r>
    </w:p>
    <w:p w:rsidR="00261F95" w:rsidRPr="00EF02C1" w:rsidRDefault="00261F95" w:rsidP="00261F95">
      <w:pPr>
        <w:pStyle w:val="aa"/>
        <w:ind w:firstLine="720"/>
      </w:pPr>
      <w:r w:rsidRPr="00EF02C1">
        <w:rPr>
          <w:position w:val="-12"/>
        </w:rPr>
        <w:object w:dxaOrig="1140" w:dyaOrig="380">
          <v:shape id="_x0000_i1069" type="#_x0000_t75" style="width:57.05pt;height:19.3pt" o:ole="">
            <v:imagedata r:id="rId211" o:title=""/>
          </v:shape>
          <o:OLEObject Type="Embed" ProgID="Equation.3" ShapeID="_x0000_i1069" DrawAspect="Content" ObjectID="_1414332598" r:id="rId212"/>
        </w:object>
      </w:r>
      <w:r w:rsidRPr="00EF02C1">
        <w:t xml:space="preserve"> при наявності гарантованих даних про фактичні значення допусків на профілі елементів.</w:t>
      </w:r>
    </w:p>
    <w:p w:rsidR="00261F95" w:rsidRPr="00EF02C1" w:rsidRDefault="00261F95" w:rsidP="00261F95">
      <w:pPr>
        <w:pStyle w:val="aa"/>
        <w:ind w:firstLine="720"/>
      </w:pPr>
      <w:r w:rsidRPr="00EF02C1">
        <w:rPr>
          <w:position w:val="-12"/>
        </w:rPr>
        <w:object w:dxaOrig="1180" w:dyaOrig="380">
          <v:shape id="_x0000_i1070" type="#_x0000_t75" style="width:59.7pt;height:19.3pt" o:ole="">
            <v:imagedata r:id="rId213" o:title=""/>
          </v:shape>
          <o:OLEObject Type="Embed" ProgID="Equation.3" ShapeID="_x0000_i1070" DrawAspect="Content" ObjectID="_1414332599" r:id="rId214"/>
        </w:object>
      </w:r>
      <w:r w:rsidRPr="00EF02C1">
        <w:t xml:space="preserve"> для коробчастих пролітних балок при розташуванні </w:t>
      </w:r>
      <w:proofErr w:type="spellStart"/>
      <w:r w:rsidRPr="00EF02C1">
        <w:t>підвізочної</w:t>
      </w:r>
      <w:proofErr w:type="spellEnd"/>
      <w:r w:rsidRPr="00EF02C1">
        <w:t xml:space="preserve"> рейки в середині балки.</w: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F9732F" w:rsidRDefault="00261F95" w:rsidP="00261F95">
      <w:pPr>
        <w:jc w:val="center"/>
        <w:rPr>
          <w:sz w:val="28"/>
          <w:szCs w:val="28"/>
          <w:lang w:val="uk-UA"/>
        </w:rPr>
      </w:pPr>
      <w:r w:rsidRPr="0060388B">
        <w:rPr>
          <w:position w:val="-12"/>
          <w:sz w:val="28"/>
          <w:szCs w:val="28"/>
          <w:lang w:val="uk-UA"/>
        </w:rPr>
        <w:object w:dxaOrig="2720" w:dyaOrig="360">
          <v:shape id="_x0000_i1071" type="#_x0000_t75" style="width:136.1pt;height:18.45pt" o:ole="">
            <v:imagedata r:id="rId215" o:title=""/>
          </v:shape>
          <o:OLEObject Type="Embed" ProgID="Equation.3" ShapeID="_x0000_i1071" DrawAspect="Content" ObjectID="_1414332600" r:id="rId216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F9732F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0F078C" w:rsidRDefault="00261F95" w:rsidP="00261F95">
      <w:pPr>
        <w:pStyle w:val="aa"/>
        <w:jc w:val="center"/>
        <w:rPr>
          <w:sz w:val="18"/>
        </w:rPr>
      </w:pPr>
    </w:p>
    <w:p w:rsidR="00261F95" w:rsidRPr="00F9732F" w:rsidRDefault="00980987" w:rsidP="00261F95">
      <w:pPr>
        <w:pStyle w:val="21"/>
      </w:pPr>
      <w:bookmarkStart w:id="45" w:name="_Toc169013825"/>
      <w:bookmarkStart w:id="46" w:name="_Toc340585887"/>
      <w:r>
        <w:t>2</w:t>
      </w:r>
      <w:r w:rsidR="00261F95">
        <w:t>.</w:t>
      </w:r>
      <w:r>
        <w:t>1.</w:t>
      </w:r>
      <w:r w:rsidR="00261F95">
        <w:t>4</w:t>
      </w:r>
      <w:r w:rsidR="00261F95" w:rsidRPr="00F9732F">
        <w:t xml:space="preserve"> Вибір матеріалу для несучих і допоміжних елементів, визначення припустимих розрахункових опорів і напруг</w:t>
      </w:r>
      <w:bookmarkEnd w:id="45"/>
      <w:bookmarkEnd w:id="46"/>
    </w:p>
    <w:p w:rsidR="00261F95" w:rsidRPr="001518FE" w:rsidRDefault="00261F95" w:rsidP="00261F95">
      <w:pPr>
        <w:pStyle w:val="aa"/>
        <w:jc w:val="center"/>
      </w:pPr>
    </w:p>
    <w:p w:rsidR="00261F95" w:rsidRPr="00EF02C1" w:rsidRDefault="00261F95" w:rsidP="00261F95">
      <w:pPr>
        <w:pStyle w:val="aa"/>
        <w:ind w:firstLine="720"/>
      </w:pPr>
      <w:r w:rsidRPr="00EF02C1">
        <w:t xml:space="preserve">Металеві конструкції вантажопідйомних кранів виготовляють переважно з </w:t>
      </w:r>
      <w:proofErr w:type="spellStart"/>
      <w:r w:rsidRPr="00EF02C1">
        <w:t>маловуглецевих</w:t>
      </w:r>
      <w:proofErr w:type="spellEnd"/>
      <w:r w:rsidRPr="00EF02C1">
        <w:t xml:space="preserve"> і низьколегованих сталей, що поставляються у вигляді прокату різних типів.</w:t>
      </w:r>
    </w:p>
    <w:p w:rsidR="00261F95" w:rsidRPr="00EF02C1" w:rsidRDefault="00261F95" w:rsidP="00261F95">
      <w:pPr>
        <w:pStyle w:val="aa"/>
        <w:ind w:firstLine="720"/>
      </w:pPr>
      <w:r w:rsidRPr="00EF02C1">
        <w:t>Вибір марки стал</w:t>
      </w:r>
      <w:r>
        <w:t>і</w:t>
      </w:r>
      <w:r w:rsidRPr="00EF02C1">
        <w:t>, для несучих елементів вантажопідйомних кранів, здійснюють залежно від температурних умов, у яких буде експлуатуватися кран, і режиму роботи.</w:t>
      </w:r>
    </w:p>
    <w:p w:rsidR="00261F95" w:rsidRPr="00CC34C0" w:rsidRDefault="00261F95" w:rsidP="00261F95">
      <w:pPr>
        <w:pStyle w:val="aa"/>
        <w:ind w:firstLine="720"/>
      </w:pPr>
      <w:r w:rsidRPr="00EF02C1">
        <w:t>У цьому випадк</w:t>
      </w:r>
      <w:r>
        <w:t>у</w:t>
      </w:r>
      <w:r w:rsidRPr="00EF02C1">
        <w:t xml:space="preserve"> мінімальна температура, при якій буде експлуатуватися машина – </w:t>
      </w:r>
      <w:r w:rsidRPr="00EF02C1">
        <w:rPr>
          <w:position w:val="-12"/>
        </w:rPr>
        <w:object w:dxaOrig="1700" w:dyaOrig="440">
          <v:shape id="_x0000_i1072" type="#_x0000_t75" style="width:84.3pt;height:21.95pt" o:ole="">
            <v:imagedata r:id="rId217" o:title=""/>
          </v:shape>
          <o:OLEObject Type="Embed" ProgID="Equation.3" ShapeID="_x0000_i1072" DrawAspect="Content" ObjectID="_1414332601" r:id="rId218"/>
        </w:object>
      </w:r>
      <w:r w:rsidRPr="00EF02C1">
        <w:t>, а режим роботи – важкий.</w:t>
      </w:r>
      <w:r w:rsidRPr="001518FE">
        <w:t xml:space="preserve"> </w:t>
      </w:r>
      <w:r w:rsidRPr="00EF02C1">
        <w:t xml:space="preserve">Виходячи із цього, </w:t>
      </w:r>
      <w:r>
        <w:t xml:space="preserve">беремо сталь </w:t>
      </w:r>
      <w:r w:rsidRPr="001518FE">
        <w:t>1</w:t>
      </w:r>
      <w:r w:rsidRPr="00CC34C0">
        <w:t>5ХСНД за матеріал для несучих елементів. Для допоміжних елементів вибираємо сталь ВСТ3СП5</w:t>
      </w:r>
    </w:p>
    <w:p w:rsidR="00261F95" w:rsidRPr="00CC34C0" w:rsidRDefault="00261F95" w:rsidP="00261F95">
      <w:pPr>
        <w:pStyle w:val="aa"/>
        <w:ind w:firstLine="720"/>
      </w:pPr>
      <w:r w:rsidRPr="00CC34C0">
        <w:t>Переваги низьколегованих сталей:</w:t>
      </w:r>
    </w:p>
    <w:p w:rsidR="00261F95" w:rsidRPr="00EF02C1" w:rsidRDefault="00261F95" w:rsidP="0028032B">
      <w:pPr>
        <w:pStyle w:val="aa"/>
        <w:numPr>
          <w:ilvl w:val="0"/>
          <w:numId w:val="7"/>
        </w:numPr>
        <w:ind w:left="0" w:firstLine="720"/>
      </w:pPr>
      <w:r w:rsidRPr="00EF02C1">
        <w:t>Не втрачають пласти</w:t>
      </w:r>
      <w:r>
        <w:t>чності при низьких температурах.</w:t>
      </w:r>
    </w:p>
    <w:p w:rsidR="00261F95" w:rsidRPr="00EF02C1" w:rsidRDefault="00261F95" w:rsidP="0028032B">
      <w:pPr>
        <w:pStyle w:val="aa"/>
        <w:numPr>
          <w:ilvl w:val="0"/>
          <w:numId w:val="7"/>
        </w:numPr>
        <w:ind w:left="0" w:firstLine="720"/>
      </w:pPr>
      <w:r w:rsidRPr="00EF02C1">
        <w:t xml:space="preserve">Характеристики міцності вище в 1,5-2 рази, ніж у </w:t>
      </w:r>
      <w:proofErr w:type="spellStart"/>
      <w:r w:rsidRPr="00EF02C1">
        <w:t>маловуглецевих</w:t>
      </w:r>
      <w:proofErr w:type="spellEnd"/>
      <w:r w:rsidRPr="00EF02C1">
        <w:t xml:space="preserve"> сталей, що дозволяє проектув</w:t>
      </w:r>
      <w:r>
        <w:t>ати полегшені металоконструкції.</w:t>
      </w:r>
    </w:p>
    <w:p w:rsidR="00261F95" w:rsidRPr="00EF02C1" w:rsidRDefault="00261F95" w:rsidP="0028032B">
      <w:pPr>
        <w:pStyle w:val="aa"/>
        <w:numPr>
          <w:ilvl w:val="0"/>
          <w:numId w:val="7"/>
        </w:numPr>
        <w:ind w:left="0" w:firstLine="720"/>
      </w:pPr>
      <w:r w:rsidRPr="00EF02C1">
        <w:lastRenderedPageBreak/>
        <w:t xml:space="preserve">Краще за </w:t>
      </w:r>
      <w:proofErr w:type="spellStart"/>
      <w:r w:rsidRPr="00EF02C1">
        <w:t>маловуглецеві</w:t>
      </w:r>
      <w:proofErr w:type="spellEnd"/>
      <w:r w:rsidRPr="00EF02C1">
        <w:t xml:space="preserve"> протистоять корозії, що особливо важливо для кранів, що працюють в агресивних середовищах або на відкритому повітрі.</w:t>
      </w:r>
    </w:p>
    <w:p w:rsidR="00261F95" w:rsidRPr="00EF02C1" w:rsidRDefault="00261F95" w:rsidP="00261F95">
      <w:pPr>
        <w:pStyle w:val="aa"/>
        <w:ind w:firstLine="720"/>
        <w:jc w:val="left"/>
      </w:pPr>
      <w:r w:rsidRPr="00EF02C1">
        <w:t>Однак цим сталям властиві недоліки:</w:t>
      </w:r>
    </w:p>
    <w:p w:rsidR="00261F95" w:rsidRPr="00EF02C1" w:rsidRDefault="00261F95" w:rsidP="0028032B">
      <w:pPr>
        <w:pStyle w:val="aa"/>
        <w:numPr>
          <w:ilvl w:val="0"/>
          <w:numId w:val="8"/>
        </w:numPr>
        <w:ind w:left="0" w:firstLine="720"/>
        <w:jc w:val="left"/>
      </w:pPr>
      <w:r w:rsidRPr="00EF02C1">
        <w:t>Погано працюють на витривалість;</w:t>
      </w:r>
    </w:p>
    <w:p w:rsidR="00261F95" w:rsidRPr="00EF02C1" w:rsidRDefault="00261F95" w:rsidP="0028032B">
      <w:pPr>
        <w:pStyle w:val="aa"/>
        <w:numPr>
          <w:ilvl w:val="0"/>
          <w:numId w:val="8"/>
        </w:numPr>
        <w:ind w:left="0" w:firstLine="720"/>
        <w:jc w:val="left"/>
      </w:pPr>
      <w:r w:rsidRPr="00EF02C1">
        <w:t>Гірше працюють на стійкість;</w:t>
      </w:r>
    </w:p>
    <w:p w:rsidR="00261F95" w:rsidRPr="00EF02C1" w:rsidRDefault="00261F95" w:rsidP="0028032B">
      <w:pPr>
        <w:pStyle w:val="aa"/>
        <w:numPr>
          <w:ilvl w:val="0"/>
          <w:numId w:val="8"/>
        </w:numPr>
        <w:ind w:left="0" w:firstLine="720"/>
        <w:jc w:val="left"/>
      </w:pPr>
      <w:r w:rsidRPr="00EF02C1">
        <w:t>Дорожчі.</w:t>
      </w:r>
    </w:p>
    <w:p w:rsidR="00261F95" w:rsidRPr="00CC34C0" w:rsidRDefault="00261F95" w:rsidP="00261F95">
      <w:pPr>
        <w:pStyle w:val="aa"/>
        <w:ind w:firstLine="720"/>
      </w:pPr>
      <w:r w:rsidRPr="00CC34C0">
        <w:t>У нашім випадку</w:t>
      </w:r>
      <w:r>
        <w:t xml:space="preserve"> </w:t>
      </w:r>
      <w:r w:rsidRPr="00CC34C0">
        <w:t xml:space="preserve"> при важкому режимі роботи доводиться вибирати для несучих елементів низьколеговану сталь, тому що передбачається, що кран буде працювати при </w:t>
      </w:r>
      <w:r w:rsidRPr="00CC34C0">
        <w:rPr>
          <w:position w:val="-12"/>
        </w:rPr>
        <w:object w:dxaOrig="1660" w:dyaOrig="440">
          <v:shape id="_x0000_i1073" type="#_x0000_t75" style="width:83.4pt;height:21.95pt" o:ole="">
            <v:imagedata r:id="rId219" o:title=""/>
          </v:shape>
          <o:OLEObject Type="Embed" ProgID="Equation.3" ShapeID="_x0000_i1073" DrawAspect="Content" ObjectID="_1414332602" r:id="rId220"/>
        </w:object>
      </w:r>
      <w:r w:rsidRPr="00CC34C0">
        <w:t xml:space="preserve">. При такій температурі </w:t>
      </w:r>
      <w:proofErr w:type="spellStart"/>
      <w:r w:rsidRPr="00CC34C0">
        <w:t>маловуглецеві</w:t>
      </w:r>
      <w:proofErr w:type="spellEnd"/>
      <w:r w:rsidRPr="00CC34C0">
        <w:t xml:space="preserve"> стали втрачають пластичність і стають тендітними.</w:t>
      </w:r>
    </w:p>
    <w:p w:rsidR="00261F95" w:rsidRPr="00CC34C0" w:rsidRDefault="00261F95" w:rsidP="00261F95">
      <w:pPr>
        <w:pStyle w:val="aa"/>
        <w:ind w:firstLine="720"/>
      </w:pPr>
      <w:r w:rsidRPr="00CC34C0">
        <w:t>Призначення стали 15ХСНД – елементи зварених металоконструкцій і різні деталі, до яких висуваються вимоги підвищеної міцності й корозійної стійкості з обмеженням маси і які працюють при температурі від –70 до 45°С.</w:t>
      </w:r>
    </w:p>
    <w:p w:rsidR="00261F95" w:rsidRPr="00CC34C0" w:rsidRDefault="00261F95" w:rsidP="00261F95">
      <w:pPr>
        <w:pStyle w:val="aa"/>
        <w:ind w:firstLine="720"/>
      </w:pPr>
      <w:r w:rsidRPr="00CC34C0">
        <w:t>Зварюваність – зварюється без обмежень. Способи зварювання: РДС, АДС під флюсом і газовим захистом, ЕШС.</w:t>
      </w:r>
    </w:p>
    <w:p w:rsidR="00261F95" w:rsidRPr="00CC34C0" w:rsidRDefault="00261F95" w:rsidP="00261F95">
      <w:pPr>
        <w:pStyle w:val="aa"/>
        <w:ind w:firstLine="720"/>
      </w:pPr>
      <w:r w:rsidRPr="00CC34C0">
        <w:t xml:space="preserve">Вид поставок – сортовий прокат, у тому числі фасонний: </w:t>
      </w:r>
      <w:r>
        <w:t>ДСТ</w:t>
      </w:r>
      <w:r w:rsidRPr="00CC34C0">
        <w:t xml:space="preserve"> 19281-73, </w:t>
      </w:r>
      <w:r>
        <w:t>ДСТ</w:t>
      </w:r>
      <w:r w:rsidRPr="00CC34C0">
        <w:t xml:space="preserve"> 2590-71, </w:t>
      </w:r>
      <w:r>
        <w:t>ДСТ</w:t>
      </w:r>
      <w:r w:rsidRPr="00CC34C0">
        <w:t xml:space="preserve"> 2591-71, </w:t>
      </w:r>
      <w:r>
        <w:t>ДСТ</w:t>
      </w:r>
      <w:r w:rsidRPr="00CC34C0">
        <w:t xml:space="preserve"> 8239-72, </w:t>
      </w:r>
      <w:r>
        <w:t>ДСТ</w:t>
      </w:r>
      <w:r w:rsidRPr="00CC34C0">
        <w:t xml:space="preserve"> 8240-72, </w:t>
      </w:r>
      <w:r>
        <w:t>ДСТ</w:t>
      </w:r>
      <w:r w:rsidRPr="00CC34C0">
        <w:t xml:space="preserve"> 6713-75, </w:t>
      </w:r>
      <w:r>
        <w:t>ДСТ</w:t>
      </w:r>
      <w:r w:rsidRPr="00CC34C0">
        <w:t xml:space="preserve"> 535-79. Лист товстий </w:t>
      </w:r>
      <w:r>
        <w:t>ДСТ</w:t>
      </w:r>
      <w:r w:rsidRPr="00CC34C0">
        <w:t xml:space="preserve"> 19282-73, </w:t>
      </w:r>
      <w:r>
        <w:t>ДСТ</w:t>
      </w:r>
      <w:r w:rsidRPr="00CC34C0">
        <w:t xml:space="preserve"> 19903-74, </w:t>
      </w:r>
      <w:r>
        <w:t>ДСТ</w:t>
      </w:r>
      <w:r w:rsidRPr="00CC34C0">
        <w:t xml:space="preserve"> 6713-75, </w:t>
      </w:r>
      <w:r>
        <w:t>ДСТ</w:t>
      </w:r>
      <w:r w:rsidRPr="00CC34C0">
        <w:t xml:space="preserve"> 14637-79. Лист тонкий </w:t>
      </w:r>
      <w:r>
        <w:t>ДСТ</w:t>
      </w:r>
      <w:r w:rsidRPr="00CC34C0">
        <w:t xml:space="preserve"> 17066-80, </w:t>
      </w:r>
      <w:r>
        <w:t>ДСТ</w:t>
      </w:r>
      <w:r w:rsidRPr="00CC34C0">
        <w:t>19903,</w:t>
      </w:r>
      <w:r>
        <w:t>ДСТ</w:t>
      </w:r>
      <w:r w:rsidRPr="00CC34C0">
        <w:t xml:space="preserve"> 19904-74. Смуга </w:t>
      </w:r>
      <w:r>
        <w:t>ДСТ</w:t>
      </w:r>
      <w:r w:rsidRPr="00CC34C0">
        <w:t>103,</w:t>
      </w:r>
      <w:r>
        <w:t>ДСТ</w:t>
      </w:r>
      <w:r w:rsidRPr="00CC34C0">
        <w:t xml:space="preserve"> 82-70, </w:t>
      </w:r>
      <w:r>
        <w:t>ДСТ</w:t>
      </w:r>
      <w:r w:rsidRPr="00CC34C0">
        <w:t>6713,</w:t>
      </w:r>
      <w:r>
        <w:t>ДСТ</w:t>
      </w:r>
      <w:r w:rsidRPr="00CC34C0">
        <w:t xml:space="preserve"> 14637-79. Кування і ковані заготівки </w:t>
      </w:r>
      <w:r>
        <w:t>ДСТ</w:t>
      </w:r>
      <w:r w:rsidRPr="00CC34C0">
        <w:t>1133.</w:t>
      </w:r>
    </w:p>
    <w:p w:rsidR="00261F95" w:rsidRPr="00CC34C0" w:rsidRDefault="00261F95" w:rsidP="00261F95">
      <w:pPr>
        <w:pStyle w:val="aa"/>
        <w:ind w:firstLine="720"/>
      </w:pPr>
      <w:r w:rsidRPr="00CC34C0">
        <w:t>Фізико-механічні властивості й хімічний склад стал</w:t>
      </w:r>
      <w:r>
        <w:t>і</w:t>
      </w:r>
      <w:r w:rsidRPr="00CC34C0">
        <w:t xml:space="preserve"> 15ХСНД наведені в таблицях Б.4.1 і Б.4.2.</w:t>
      </w:r>
    </w:p>
    <w:p w:rsidR="00261F95" w:rsidRPr="00CC34C0" w:rsidRDefault="00261F95" w:rsidP="00261F95">
      <w:pPr>
        <w:pStyle w:val="aa"/>
        <w:rPr>
          <w:sz w:val="16"/>
        </w:rPr>
      </w:pPr>
    </w:p>
    <w:p w:rsidR="00261F95" w:rsidRPr="00835C6F" w:rsidRDefault="00261F95" w:rsidP="00261F95">
      <w:pPr>
        <w:pStyle w:val="ad"/>
        <w:rPr>
          <w:szCs w:val="28"/>
        </w:rPr>
      </w:pPr>
      <w:r w:rsidRPr="00CC34C0">
        <w:rPr>
          <w:lang w:val="uk-UA"/>
        </w:rPr>
        <w:t xml:space="preserve">Таблиця </w:t>
      </w:r>
      <w:r>
        <w:rPr>
          <w:lang w:val="uk-UA"/>
        </w:rPr>
        <w:t>3</w:t>
      </w:r>
      <w:r w:rsidRPr="00CC34C0">
        <w:rPr>
          <w:lang w:val="uk-UA"/>
        </w:rPr>
        <w:t>.</w:t>
      </w:r>
      <w:r>
        <w:rPr>
          <w:lang w:val="uk-UA"/>
        </w:rPr>
        <w:t>1</w:t>
      </w:r>
      <w:r w:rsidRPr="0060388B">
        <w:t xml:space="preserve"> –</w:t>
      </w:r>
      <w:r>
        <w:rPr>
          <w:lang w:val="uk-UA"/>
        </w:rPr>
        <w:t xml:space="preserve"> </w:t>
      </w:r>
      <w:r w:rsidRPr="00CC34C0">
        <w:rPr>
          <w:lang w:val="uk-UA"/>
        </w:rPr>
        <w:t>Фізико-механічні властивості стали 15ХСНД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22"/>
        <w:gridCol w:w="4770"/>
        <w:gridCol w:w="1049"/>
        <w:gridCol w:w="1146"/>
      </w:tblGrid>
      <w:tr w:rsidR="00261F95" w:rsidRPr="00FB23FC" w:rsidTr="0028032B">
        <w:trPr>
          <w:cantSplit/>
          <w:jc w:val="center"/>
        </w:trPr>
        <w:tc>
          <w:tcPr>
            <w:tcW w:w="12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Напружений стан основного металу</w:t>
            </w: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Розтягання, вигин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4"/>
                <w:sz w:val="24"/>
                <w:szCs w:val="24"/>
              </w:rPr>
              <w:object w:dxaOrig="260" w:dyaOrig="260">
                <v:shape id="_x0000_i1074" type="#_x0000_t75" style="width:12.3pt;height:12.3pt" o:ole="">
                  <v:imagedata r:id="rId221" o:title=""/>
                </v:shape>
                <o:OLEObject Type="Embed" ProgID="Equation.3" ShapeID="_x0000_i1074" DrawAspect="Content" ObjectID="_1414332603" r:id="rId222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290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Зріз 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520" w:dyaOrig="360">
                <v:shape id="_x0000_i1075" type="#_x0000_t75" style="width:26.35pt;height:18.45pt" o:ole="">
                  <v:imagedata r:id="rId223" o:title=""/>
                </v:shape>
                <o:OLEObject Type="Embed" ProgID="Equation.3" ShapeID="_x0000_i1075" DrawAspect="Content" ObjectID="_1414332604" r:id="rId224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170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Зминання торцевої поверхні (при наявності пригону) 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139" w:dyaOrig="380">
                <v:shape id="_x0000_i1076" type="#_x0000_t75" style="width:7pt;height:19.3pt" o:ole="">
                  <v:imagedata r:id="rId225" o:title=""/>
                </v:shape>
                <o:OLEObject Type="Embed" ProgID="Equation.3" ShapeID="_x0000_i1076" DrawAspect="Content" ObjectID="_1414332605" r:id="rId226"/>
              </w:object>
            </w:r>
            <w:r w:rsidRPr="00FB23FC">
              <w:rPr>
                <w:position w:val="-12"/>
                <w:sz w:val="24"/>
                <w:szCs w:val="24"/>
              </w:rPr>
              <w:object w:dxaOrig="580" w:dyaOrig="360">
                <v:shape id="_x0000_i1077" type="#_x0000_t75" style="width:29pt;height:18.45pt" o:ole="">
                  <v:imagedata r:id="rId227" o:title=""/>
                </v:shape>
                <o:OLEObject Type="Embed" ProgID="Equation.3" ShapeID="_x0000_i1077" DrawAspect="Content" ObjectID="_1414332606" r:id="rId228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430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Зминання місцеве – у циліндричних шарнірах при щільному торканні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800" w:dyaOrig="360">
                <v:shape id="_x0000_i1078" type="#_x0000_t75" style="width:40.4pt;height:18.45pt" o:ole="">
                  <v:imagedata r:id="rId229" o:title=""/>
                </v:shape>
                <o:OLEObject Type="Embed" ProgID="Equation.3" ShapeID="_x0000_i1078" DrawAspect="Content" ObjectID="_1414332607" r:id="rId230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250</w:t>
            </w:r>
          </w:p>
        </w:tc>
      </w:tr>
      <w:tr w:rsidR="00261F95" w:rsidRPr="00FB23FC" w:rsidTr="0028032B">
        <w:trPr>
          <w:cantSplit/>
          <w:trHeight w:val="619"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Діаметральний стиск котків при вільному торканні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600" w:dyaOrig="360">
                <v:shape id="_x0000_i1079" type="#_x0000_t75" style="width:29.85pt;height:18.45pt" o:ole="">
                  <v:imagedata r:id="rId231" o:title=""/>
                </v:shape>
                <o:OLEObject Type="Embed" ProgID="Equation.3" ShapeID="_x0000_i1079" DrawAspect="Content" ObjectID="_1414332608" r:id="rId232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13</w:t>
            </w:r>
          </w:p>
        </w:tc>
      </w:tr>
      <w:tr w:rsidR="00261F95" w:rsidRPr="00FB23FC" w:rsidTr="0028032B">
        <w:trPr>
          <w:cantSplit/>
          <w:trHeight w:val="530"/>
          <w:jc w:val="center"/>
        </w:trPr>
        <w:tc>
          <w:tcPr>
            <w:tcW w:w="12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Напружений стан звареного з'єднання</w:t>
            </w: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Стиск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40" w:dyaOrig="460">
                <v:shape id="_x0000_i1080" type="#_x0000_t75" style="width:27.2pt;height:22.85pt" o:ole="">
                  <v:imagedata r:id="rId233" o:title=""/>
                </v:shape>
                <o:OLEObject Type="Embed" ProgID="Equation.3" ShapeID="_x0000_i1080" DrawAspect="Content" ObjectID="_1414332609" r:id="rId234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290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Розтягання:</w:t>
            </w:r>
          </w:p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автоматичне зварювання; </w:t>
            </w:r>
          </w:p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напівавтоматичне і ручне зварювання з фізичним контролем якості швів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40" w:dyaOrig="460">
                <v:shape id="_x0000_i1081" type="#_x0000_t75" style="width:27.2pt;height:22.85pt" o:ole="">
                  <v:imagedata r:id="rId235" o:title=""/>
                </v:shape>
                <o:OLEObject Type="Embed" ProgID="Equation.3" ShapeID="_x0000_i1081" DrawAspect="Content" ObjectID="_1414332610" r:id="rId236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290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У</w:t>
            </w:r>
            <w:r w:rsidRPr="00FB23FC">
              <w:rPr>
                <w:sz w:val="24"/>
                <w:szCs w:val="24"/>
              </w:rPr>
              <w:t>стик</w:t>
            </w:r>
            <w:proofErr w:type="spellEnd"/>
            <w:r w:rsidRPr="00FB23FC">
              <w:rPr>
                <w:sz w:val="24"/>
                <w:szCs w:val="24"/>
              </w:rPr>
              <w:t xml:space="preserve"> – напівавтоматичне і ручне зварювання при звичайних методах контролю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40" w:dyaOrig="460">
                <v:shape id="_x0000_i1082" type="#_x0000_t75" style="width:27.2pt;height:22.85pt" o:ole="">
                  <v:imagedata r:id="rId237" o:title=""/>
                </v:shape>
                <o:OLEObject Type="Embed" ProgID="Equation.3" ShapeID="_x0000_i1082" DrawAspect="Content" ObjectID="_1414332611" r:id="rId238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250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 xml:space="preserve">Зріз 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4"/>
                <w:sz w:val="24"/>
                <w:szCs w:val="24"/>
              </w:rPr>
              <w:object w:dxaOrig="520" w:dyaOrig="460">
                <v:shape id="_x0000_i1083" type="#_x0000_t75" style="width:26.35pt;height:22.85pt" o:ole="">
                  <v:imagedata r:id="rId239" o:title=""/>
                </v:shape>
                <o:OLEObject Type="Embed" ProgID="Equation.3" ShapeID="_x0000_i1083" DrawAspect="Content" ObjectID="_1414332612" r:id="rId240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170</w:t>
            </w:r>
          </w:p>
        </w:tc>
      </w:tr>
      <w:tr w:rsidR="00261F95" w:rsidRPr="00FB23FC" w:rsidTr="0028032B">
        <w:trPr>
          <w:cantSplit/>
          <w:jc w:val="center"/>
        </w:trPr>
        <w:tc>
          <w:tcPr>
            <w:tcW w:w="12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2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left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Кутові шви (зріз)</w:t>
            </w:r>
          </w:p>
        </w:tc>
        <w:tc>
          <w:tcPr>
            <w:tcW w:w="56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position w:val="-12"/>
                <w:sz w:val="24"/>
                <w:szCs w:val="24"/>
              </w:rPr>
              <w:object w:dxaOrig="700" w:dyaOrig="440">
                <v:shape id="_x0000_i1084" type="#_x0000_t75" style="width:35.1pt;height:21.95pt" o:ole="">
                  <v:imagedata r:id="rId241" o:title=""/>
                </v:shape>
                <o:OLEObject Type="Embed" ProgID="Equation.3" ShapeID="_x0000_i1084" DrawAspect="Content" ObjectID="_1414332613" r:id="rId242"/>
              </w:object>
            </w:r>
          </w:p>
        </w:tc>
        <w:tc>
          <w:tcPr>
            <w:tcW w:w="6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FB23FC" w:rsidRDefault="00261F95" w:rsidP="0028032B">
            <w:pPr>
              <w:pStyle w:val="aa"/>
              <w:ind w:firstLine="0"/>
              <w:jc w:val="center"/>
              <w:rPr>
                <w:sz w:val="24"/>
                <w:szCs w:val="24"/>
              </w:rPr>
            </w:pPr>
            <w:r w:rsidRPr="00FB23FC">
              <w:rPr>
                <w:sz w:val="24"/>
                <w:szCs w:val="24"/>
              </w:rPr>
              <w:t>200</w:t>
            </w:r>
          </w:p>
        </w:tc>
      </w:tr>
    </w:tbl>
    <w:p w:rsidR="00261F95" w:rsidRPr="00FD0EF9" w:rsidRDefault="00261F95" w:rsidP="00261F95">
      <w:pPr>
        <w:pStyle w:val="aa"/>
        <w:jc w:val="left"/>
        <w:rPr>
          <w:sz w:val="16"/>
          <w:szCs w:val="24"/>
        </w:rPr>
      </w:pPr>
    </w:p>
    <w:p w:rsidR="00261F95" w:rsidRPr="0060388B" w:rsidRDefault="00261F95" w:rsidP="00261F95">
      <w:pPr>
        <w:pStyle w:val="ad"/>
      </w:pPr>
      <w:r w:rsidRPr="00CC34C0">
        <w:rPr>
          <w:lang w:val="uk-UA"/>
        </w:rPr>
        <w:t xml:space="preserve">Таблиця </w:t>
      </w:r>
      <w:r>
        <w:rPr>
          <w:lang w:val="uk-UA"/>
        </w:rPr>
        <w:t>3</w:t>
      </w:r>
      <w:r w:rsidRPr="00CC34C0">
        <w:rPr>
          <w:lang w:val="uk-UA"/>
        </w:rPr>
        <w:t xml:space="preserve">.2 </w:t>
      </w:r>
      <w:r w:rsidRPr="00835C6F">
        <w:t>–</w:t>
      </w:r>
      <w:r>
        <w:rPr>
          <w:lang w:val="uk-UA"/>
        </w:rPr>
        <w:t xml:space="preserve"> </w:t>
      </w:r>
      <w:r w:rsidRPr="00CC34C0">
        <w:rPr>
          <w:lang w:val="uk-UA"/>
        </w:rPr>
        <w:t>Хімічний склад стали 15ХСНД</w:t>
      </w:r>
    </w:p>
    <w:tbl>
      <w:tblPr>
        <w:tblW w:w="5001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27"/>
        <w:gridCol w:w="747"/>
        <w:gridCol w:w="858"/>
        <w:gridCol w:w="756"/>
        <w:gridCol w:w="745"/>
        <w:gridCol w:w="949"/>
        <w:gridCol w:w="748"/>
        <w:gridCol w:w="748"/>
        <w:gridCol w:w="749"/>
        <w:gridCol w:w="931"/>
        <w:gridCol w:w="931"/>
      </w:tblGrid>
      <w:tr w:rsidR="00261F95" w:rsidRPr="00FB23FC" w:rsidTr="0028032B">
        <w:tc>
          <w:tcPr>
            <w:tcW w:w="590" w:type="pct"/>
            <w:vMerge w:val="restar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Сталь</w:t>
            </w:r>
          </w:p>
        </w:tc>
        <w:tc>
          <w:tcPr>
            <w:tcW w:w="40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bCs/>
                <w:lang w:val="uk-UA"/>
              </w:rPr>
              <w:t>C</w:t>
            </w:r>
          </w:p>
        </w:tc>
        <w:tc>
          <w:tcPr>
            <w:tcW w:w="46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bCs/>
                <w:lang w:val="uk-UA"/>
              </w:rPr>
              <w:t>P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r w:rsidRPr="00FB23FC">
              <w:rPr>
                <w:bCs/>
                <w:lang w:val="uk-UA"/>
              </w:rPr>
              <w:t>S</w:t>
            </w:r>
          </w:p>
        </w:tc>
        <w:tc>
          <w:tcPr>
            <w:tcW w:w="403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Mn</w:t>
            </w:r>
            <w:proofErr w:type="spellEnd"/>
          </w:p>
        </w:tc>
        <w:tc>
          <w:tcPr>
            <w:tcW w:w="513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Si</w:t>
            </w:r>
            <w:proofErr w:type="spellEnd"/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Cr</w:t>
            </w:r>
            <w:proofErr w:type="spellEnd"/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Ni</w:t>
            </w:r>
            <w:proofErr w:type="spellEnd"/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Cu</w:t>
            </w:r>
            <w:proofErr w:type="spellEnd"/>
          </w:p>
        </w:tc>
        <w:tc>
          <w:tcPr>
            <w:tcW w:w="503" w:type="pct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proofErr w:type="spellStart"/>
            <w:r w:rsidRPr="00FB23FC">
              <w:rPr>
                <w:bCs/>
                <w:lang w:val="uk-UA"/>
              </w:rPr>
              <w:t>As</w:t>
            </w:r>
            <w:proofErr w:type="spellEnd"/>
          </w:p>
        </w:tc>
        <w:tc>
          <w:tcPr>
            <w:tcW w:w="503" w:type="pct"/>
            <w:vAlign w:val="center"/>
          </w:tcPr>
          <w:p w:rsidR="00261F95" w:rsidRPr="00FB23FC" w:rsidRDefault="00261F95" w:rsidP="0028032B">
            <w:pPr>
              <w:jc w:val="center"/>
              <w:rPr>
                <w:bCs/>
                <w:lang w:val="uk-UA"/>
              </w:rPr>
            </w:pPr>
            <w:r w:rsidRPr="00FB23FC">
              <w:rPr>
                <w:bCs/>
                <w:lang w:val="uk-UA"/>
              </w:rPr>
              <w:t>N</w:t>
            </w:r>
          </w:p>
        </w:tc>
      </w:tr>
      <w:tr w:rsidR="00261F95" w:rsidRPr="00FB23FC" w:rsidTr="0028032B">
        <w:tc>
          <w:tcPr>
            <w:tcW w:w="590" w:type="pct"/>
            <w:vMerge/>
            <w:vAlign w:val="center"/>
          </w:tcPr>
          <w:p w:rsidR="00261F95" w:rsidRPr="00FB23FC" w:rsidRDefault="00261F95" w:rsidP="0028032B">
            <w:pPr>
              <w:jc w:val="center"/>
              <w:rPr>
                <w:sz w:val="28"/>
                <w:szCs w:val="28"/>
                <w:lang w:val="uk-UA"/>
              </w:rPr>
            </w:pPr>
          </w:p>
        </w:tc>
        <w:tc>
          <w:tcPr>
            <w:tcW w:w="4410" w:type="pct"/>
            <w:gridSpan w:val="10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%</w:t>
            </w:r>
          </w:p>
        </w:tc>
      </w:tr>
      <w:tr w:rsidR="00261F95" w:rsidRPr="00FB23FC" w:rsidTr="0028032B">
        <w:tc>
          <w:tcPr>
            <w:tcW w:w="590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15ХСНД</w:t>
            </w:r>
          </w:p>
        </w:tc>
        <w:tc>
          <w:tcPr>
            <w:tcW w:w="40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12-0,18</w:t>
            </w:r>
          </w:p>
        </w:tc>
        <w:tc>
          <w:tcPr>
            <w:tcW w:w="464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0,035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0,040</w:t>
            </w:r>
          </w:p>
        </w:tc>
        <w:tc>
          <w:tcPr>
            <w:tcW w:w="40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4-0,7</w:t>
            </w:r>
          </w:p>
        </w:tc>
        <w:tc>
          <w:tcPr>
            <w:tcW w:w="51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4-0,7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6-0,9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3-0,6</w:t>
            </w:r>
          </w:p>
        </w:tc>
        <w:tc>
          <w:tcPr>
            <w:tcW w:w="405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 2-0,4</w:t>
            </w:r>
          </w:p>
        </w:tc>
        <w:tc>
          <w:tcPr>
            <w:tcW w:w="50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0,08</w:t>
            </w:r>
          </w:p>
        </w:tc>
        <w:tc>
          <w:tcPr>
            <w:tcW w:w="503" w:type="pct"/>
            <w:vAlign w:val="center"/>
          </w:tcPr>
          <w:p w:rsidR="00261F95" w:rsidRPr="00FB23FC" w:rsidRDefault="00261F95" w:rsidP="0028032B">
            <w:pPr>
              <w:jc w:val="center"/>
              <w:rPr>
                <w:lang w:val="uk-UA"/>
              </w:rPr>
            </w:pPr>
            <w:r w:rsidRPr="00FB23FC">
              <w:rPr>
                <w:lang w:val="uk-UA"/>
              </w:rPr>
              <w:t>0,008</w:t>
            </w:r>
          </w:p>
        </w:tc>
      </w:tr>
    </w:tbl>
    <w:p w:rsidR="00261F95" w:rsidRDefault="00261F95" w:rsidP="00261F95">
      <w:pPr>
        <w:pStyle w:val="aa"/>
        <w:ind w:firstLine="720"/>
      </w:pPr>
    </w:p>
    <w:p w:rsidR="00261F95" w:rsidRPr="00CC34C0" w:rsidRDefault="00261F95" w:rsidP="00261F95">
      <w:pPr>
        <w:pStyle w:val="aa"/>
        <w:ind w:firstLine="720"/>
      </w:pPr>
      <w:r w:rsidRPr="001518FE">
        <w:t xml:space="preserve">Для зварювання сталевих конструкцій електроди повинні відповідати </w:t>
      </w:r>
      <w:r w:rsidRPr="00CC34C0">
        <w:t xml:space="preserve">вимогам </w:t>
      </w:r>
      <w:r>
        <w:t>ДСТ</w:t>
      </w:r>
      <w:r w:rsidRPr="00CC34C0">
        <w:t xml:space="preserve"> 9466-75 і </w:t>
      </w:r>
      <w:r>
        <w:t>ДСТ</w:t>
      </w:r>
      <w:r w:rsidRPr="00CC34C0">
        <w:t xml:space="preserve"> 9467-75. Відповідно до</w:t>
      </w:r>
      <w:r>
        <w:t xml:space="preserve"> рекомендацій</w:t>
      </w:r>
      <w:r w:rsidRPr="00CC34C0">
        <w:t xml:space="preserve"> [9] вибираємо тип і марку електродів для ручного зварювання при розрахунковій температурі так –40</w:t>
      </w:r>
      <w:r w:rsidRPr="00CC34C0">
        <w:rPr>
          <w:vertAlign w:val="superscript"/>
        </w:rPr>
        <w:t>0</w:t>
      </w:r>
      <w:r w:rsidRPr="00CC34C0">
        <w:t>С (РТМ 24.090.52-85):</w:t>
      </w:r>
    </w:p>
    <w:p w:rsidR="00261F95" w:rsidRPr="00CC34C0" w:rsidRDefault="00261F95" w:rsidP="0028032B">
      <w:pPr>
        <w:pStyle w:val="aa"/>
        <w:numPr>
          <w:ilvl w:val="0"/>
          <w:numId w:val="9"/>
        </w:numPr>
        <w:tabs>
          <w:tab w:val="clear" w:pos="2239"/>
          <w:tab w:val="left" w:pos="900"/>
        </w:tabs>
        <w:ind w:left="900"/>
        <w:jc w:val="left"/>
      </w:pPr>
      <w:r w:rsidRPr="00CC34C0">
        <w:t>тип – Э60А</w:t>
      </w:r>
    </w:p>
    <w:p w:rsidR="00261F95" w:rsidRPr="00CC34C0" w:rsidRDefault="00261F95" w:rsidP="0028032B">
      <w:pPr>
        <w:pStyle w:val="aa"/>
        <w:numPr>
          <w:ilvl w:val="0"/>
          <w:numId w:val="9"/>
        </w:numPr>
        <w:tabs>
          <w:tab w:val="clear" w:pos="2239"/>
          <w:tab w:val="left" w:pos="900"/>
        </w:tabs>
        <w:ind w:left="900"/>
        <w:jc w:val="left"/>
      </w:pPr>
      <w:r w:rsidRPr="00CC34C0">
        <w:t>марка – АНО-10</w:t>
      </w:r>
    </w:p>
    <w:p w:rsidR="00261F95" w:rsidRPr="00CC34C0" w:rsidRDefault="00261F95" w:rsidP="00261F95">
      <w:pPr>
        <w:pStyle w:val="aa"/>
        <w:ind w:left="439" w:firstLine="0"/>
        <w:jc w:val="left"/>
        <w:rPr>
          <w:sz w:val="24"/>
          <w:szCs w:val="24"/>
        </w:rPr>
      </w:pPr>
    </w:p>
    <w:p w:rsidR="00261F95" w:rsidRPr="004B2F3A" w:rsidRDefault="00980987" w:rsidP="00261F95">
      <w:pPr>
        <w:jc w:val="center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2</w:t>
      </w:r>
      <w:r w:rsidR="00261F95">
        <w:rPr>
          <w:b/>
          <w:sz w:val="28"/>
          <w:szCs w:val="28"/>
          <w:lang w:val="uk-UA"/>
        </w:rPr>
        <w:t>.</w:t>
      </w:r>
      <w:r>
        <w:rPr>
          <w:b/>
          <w:sz w:val="28"/>
          <w:szCs w:val="28"/>
          <w:lang w:val="uk-UA"/>
        </w:rPr>
        <w:t>1.5</w:t>
      </w:r>
      <w:r w:rsidR="00261F95" w:rsidRPr="004B2F3A">
        <w:rPr>
          <w:b/>
          <w:sz w:val="28"/>
          <w:szCs w:val="28"/>
          <w:lang w:val="uk-UA"/>
        </w:rPr>
        <w:t xml:space="preserve"> Визначення навантажень і їхніх розрахункових сполучень</w:t>
      </w:r>
    </w:p>
    <w:p w:rsidR="00261F95" w:rsidRPr="001518FE" w:rsidRDefault="00261F95" w:rsidP="00261F95">
      <w:pPr>
        <w:pStyle w:val="aa"/>
        <w:ind w:left="439" w:firstLine="0"/>
        <w:jc w:val="center"/>
      </w:pPr>
    </w:p>
    <w:p w:rsidR="00261F95" w:rsidRPr="000F078C" w:rsidRDefault="00261F95" w:rsidP="00261F95">
      <w:pPr>
        <w:pStyle w:val="10"/>
        <w:rPr>
          <w:lang w:val="uk-UA"/>
        </w:rPr>
      </w:pPr>
      <w:r w:rsidRPr="000F078C">
        <w:rPr>
          <w:lang w:val="uk-UA"/>
        </w:rPr>
        <w:t>Розрахункові навантаження металевих конструкцій при розрахунку за методом</w:t>
      </w:r>
      <w:r>
        <w:rPr>
          <w:lang w:val="uk-UA"/>
        </w:rPr>
        <w:t xml:space="preserve"> граничних станів наведені у</w:t>
      </w:r>
      <w:r w:rsidRPr="000F078C">
        <w:rPr>
          <w:lang w:val="uk-UA"/>
        </w:rPr>
        <w:t xml:space="preserve"> таблиці </w:t>
      </w:r>
      <w:r>
        <w:rPr>
          <w:lang w:val="uk-UA"/>
        </w:rPr>
        <w:t>3</w:t>
      </w:r>
      <w:r w:rsidRPr="000F078C">
        <w:rPr>
          <w:lang w:val="uk-UA"/>
        </w:rPr>
        <w:t>.</w:t>
      </w:r>
      <w:r>
        <w:rPr>
          <w:lang w:val="uk-UA"/>
        </w:rPr>
        <w:t>5.1</w:t>
      </w:r>
      <w:r w:rsidRPr="000F078C">
        <w:rPr>
          <w:lang w:val="uk-UA"/>
        </w:rPr>
        <w:t>.</w:t>
      </w:r>
    </w:p>
    <w:p w:rsidR="00261F95" w:rsidRPr="00835C6F" w:rsidRDefault="00261F95" w:rsidP="00261F95">
      <w:pPr>
        <w:rPr>
          <w:sz w:val="28"/>
          <w:szCs w:val="28"/>
        </w:rPr>
      </w:pPr>
    </w:p>
    <w:p w:rsidR="00261F95" w:rsidRDefault="00261F95" w:rsidP="00261F95">
      <w:pPr>
        <w:pStyle w:val="ad"/>
        <w:rPr>
          <w:lang w:val="uk-UA"/>
        </w:rPr>
      </w:pPr>
      <w:r w:rsidRPr="000F078C">
        <w:rPr>
          <w:lang w:val="uk-UA"/>
        </w:rPr>
        <w:t xml:space="preserve">Таблиця </w:t>
      </w:r>
      <w:r>
        <w:rPr>
          <w:lang w:val="uk-UA"/>
        </w:rPr>
        <w:t>3.5</w:t>
      </w:r>
      <w:r w:rsidRPr="000F078C">
        <w:rPr>
          <w:lang w:val="uk-UA"/>
        </w:rPr>
        <w:t>.</w:t>
      </w:r>
      <w:r>
        <w:rPr>
          <w:lang w:val="uk-UA"/>
        </w:rPr>
        <w:t>1</w:t>
      </w:r>
      <w:r w:rsidRPr="000F078C">
        <w:rPr>
          <w:lang w:val="uk-UA"/>
        </w:rPr>
        <w:t xml:space="preserve"> </w:t>
      </w:r>
      <w:r w:rsidRPr="0060388B">
        <w:t>–</w:t>
      </w:r>
      <w:r>
        <w:rPr>
          <w:lang w:val="uk-UA"/>
        </w:rPr>
        <w:t xml:space="preserve"> </w:t>
      </w:r>
      <w:r w:rsidRPr="000F078C">
        <w:rPr>
          <w:lang w:val="uk-UA"/>
        </w:rPr>
        <w:t xml:space="preserve">Розрахункові навантаження металевих конструкцій </w:t>
      </w:r>
    </w:p>
    <w:p w:rsidR="00261F95" w:rsidRPr="0060388B" w:rsidRDefault="00261F95" w:rsidP="00261F95">
      <w:pPr>
        <w:pStyle w:val="ad"/>
      </w:pPr>
      <w:r>
        <w:rPr>
          <w:lang w:val="uk-UA"/>
        </w:rPr>
        <w:t xml:space="preserve">                          </w:t>
      </w:r>
      <w:r w:rsidRPr="000F078C">
        <w:rPr>
          <w:lang w:val="uk-UA"/>
        </w:rPr>
        <w:t>за методом граничних станів</w:t>
      </w:r>
    </w:p>
    <w:tbl>
      <w:tblPr>
        <w:tblW w:w="9264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0"/>
        <w:gridCol w:w="1080"/>
        <w:gridCol w:w="1080"/>
        <w:gridCol w:w="1080"/>
        <w:gridCol w:w="1260"/>
        <w:gridCol w:w="984"/>
      </w:tblGrid>
      <w:tr w:rsidR="00261F95" w:rsidRPr="00083420" w:rsidTr="0028032B">
        <w:trPr>
          <w:jc w:val="center"/>
        </w:trPr>
        <w:tc>
          <w:tcPr>
            <w:tcW w:w="3780" w:type="dxa"/>
            <w:vMerge w:val="restart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Вид навантаження</w:t>
            </w:r>
          </w:p>
        </w:tc>
        <w:tc>
          <w:tcPr>
            <w:tcW w:w="5484" w:type="dxa"/>
            <w:gridSpan w:val="5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Випадки навантаження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  <w:vMerge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</w:p>
        </w:tc>
        <w:tc>
          <w:tcPr>
            <w:tcW w:w="2160" w:type="dxa"/>
            <w:gridSpan w:val="2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</w:t>
            </w:r>
          </w:p>
        </w:tc>
        <w:tc>
          <w:tcPr>
            <w:tcW w:w="2340" w:type="dxa"/>
            <w:gridSpan w:val="2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</w:t>
            </w:r>
          </w:p>
        </w:tc>
        <w:tc>
          <w:tcPr>
            <w:tcW w:w="984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II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  <w:vMerge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</w:p>
        </w:tc>
        <w:tc>
          <w:tcPr>
            <w:tcW w:w="5484" w:type="dxa"/>
            <w:gridSpan w:val="5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Комбінації навантажень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  <w:vMerge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</w:p>
        </w:tc>
        <w:tc>
          <w:tcPr>
            <w:tcW w:w="108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 a</w:t>
            </w:r>
          </w:p>
        </w:tc>
        <w:tc>
          <w:tcPr>
            <w:tcW w:w="108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 b</w:t>
            </w:r>
          </w:p>
        </w:tc>
        <w:tc>
          <w:tcPr>
            <w:tcW w:w="108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II a</w:t>
            </w:r>
          </w:p>
        </w:tc>
        <w:tc>
          <w:tcPr>
            <w:tcW w:w="1260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II b</w:t>
            </w:r>
          </w:p>
        </w:tc>
        <w:tc>
          <w:tcPr>
            <w:tcW w:w="984" w:type="dxa"/>
            <w:vAlign w:val="center"/>
          </w:tcPr>
          <w:p w:rsidR="00261F95" w:rsidRPr="00835C6F" w:rsidRDefault="00261F95" w:rsidP="0028032B">
            <w:pPr>
              <w:jc w:val="center"/>
              <w:rPr>
                <w:b/>
                <w:lang w:val="uk-UA"/>
              </w:rPr>
            </w:pPr>
            <w:r w:rsidRPr="00835C6F">
              <w:rPr>
                <w:b/>
                <w:lang w:val="uk-UA"/>
              </w:rPr>
              <w:t>–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металевої конструкції крана з урахуванням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085" type="#_x0000_t75" style="width:42.15pt;height:22.85pt" o:ole="">
                  <v:imagedata r:id="rId243" o:title=""/>
                </v:shape>
                <o:OLEObject Type="Embed" ProgID="Equation.3" ShapeID="_x0000_i1085" DrawAspect="Content" ObjectID="_1414332614" r:id="rId244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560" w:dyaOrig="340">
                <v:shape id="_x0000_i1086" type="#_x0000_t75" style="width:28.1pt;height:16.7pt" o:ole="">
                  <v:imagedata r:id="rId245" o:title=""/>
                </v:shape>
                <o:OLEObject Type="Embed" ProgID="Equation.3" ShapeID="_x0000_i1086" DrawAspect="Content" ObjectID="_1414332615" r:id="rId246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40" w:dyaOrig="420">
                <v:shape id="_x0000_i1087" type="#_x0000_t75" style="width:42.15pt;height:21.05pt" o:ole="">
                  <v:imagedata r:id="rId247" o:title=""/>
                </v:shape>
                <o:OLEObject Type="Embed" ProgID="Equation.3" ShapeID="_x0000_i1087" DrawAspect="Content" ObjectID="_1414332616" r:id="rId248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560" w:dyaOrig="340">
                <v:shape id="_x0000_i1088" type="#_x0000_t75" style="width:28.1pt;height:16.7pt" o:ole="">
                  <v:imagedata r:id="rId249" o:title=""/>
                </v:shape>
                <o:OLEObject Type="Embed" ProgID="Equation.3" ShapeID="_x0000_i1088" DrawAspect="Content" ObjectID="_1414332617" r:id="rId250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40" w:dyaOrig="340">
                <v:shape id="_x0000_i1089" type="#_x0000_t75" style="width:42.15pt;height:16.7pt" o:ole="">
                  <v:imagedata r:id="rId251" o:title=""/>
                </v:shape>
                <o:OLEObject Type="Embed" ProgID="Equation.3" ShapeID="_x0000_i1089" DrawAspect="Content" ObjectID="_1414332618" r:id="rId252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560" w:dyaOrig="340">
                <v:shape id="_x0000_i1090" type="#_x0000_t75" style="width:28.1pt;height:16.7pt" o:ole="">
                  <v:imagedata r:id="rId249" o:title=""/>
                </v:shape>
                <o:OLEObject Type="Embed" ProgID="Equation.3" ShapeID="_x0000_i1090" DrawAspect="Content" ObjectID="_1414332619" r:id="rId253"/>
              </w:objec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встаткування, нерухомо розташованого на металевій конструкції, з урахуванням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091" type="#_x0000_t75" style="width:42.15pt;height:22.85pt" o:ole="">
                  <v:imagedata r:id="rId243" o:title=""/>
                </v:shape>
                <o:OLEObject Type="Embed" ProgID="Equation.3" ShapeID="_x0000_i1091" DrawAspect="Content" ObjectID="_1414332620" r:id="rId254"/>
              </w:object>
            </w:r>
            <w:r w:rsidRPr="00083420">
              <w:rPr>
                <w:lang w:val="uk-UA"/>
              </w:rPr>
              <w:t xml:space="preserve"> 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639" w:dyaOrig="340">
                <v:shape id="_x0000_i1092" type="#_x0000_t75" style="width:31.6pt;height:16.7pt" o:ole="">
                  <v:imagedata r:id="rId255" o:title=""/>
                </v:shape>
                <o:OLEObject Type="Embed" ProgID="Equation.3" ShapeID="_x0000_i1092" DrawAspect="Content" ObjectID="_1414332621" r:id="rId256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920" w:dyaOrig="420">
                <v:shape id="_x0000_i1093" type="#_x0000_t75" style="width:45.65pt;height:21.05pt" o:ole="">
                  <v:imagedata r:id="rId257" o:title=""/>
                </v:shape>
                <o:OLEObject Type="Embed" ProgID="Equation.3" ShapeID="_x0000_i1093" DrawAspect="Content" ObjectID="_1414332622" r:id="rId258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639" w:dyaOrig="340">
                <v:shape id="_x0000_i1094" type="#_x0000_t75" style="width:31.6pt;height:16.7pt" o:ole="">
                  <v:imagedata r:id="rId259" o:title=""/>
                </v:shape>
                <o:OLEObject Type="Embed" ProgID="Equation.3" ShapeID="_x0000_i1094" DrawAspect="Content" ObjectID="_1414332623" r:id="rId260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920" w:dyaOrig="340">
                <v:shape id="_x0000_i1095" type="#_x0000_t75" style="width:45.65pt;height:16.7pt" o:ole="">
                  <v:imagedata r:id="rId261" o:title=""/>
                </v:shape>
                <o:OLEObject Type="Embed" ProgID="Equation.3" ShapeID="_x0000_i1095" DrawAspect="Content" ObjectID="_1414332624" r:id="rId262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639" w:dyaOrig="340">
                <v:shape id="_x0000_i1096" type="#_x0000_t75" style="width:31.6pt;height:16.7pt" o:ole="">
                  <v:imagedata r:id="rId263" o:title=""/>
                </v:shape>
                <o:OLEObject Type="Embed" ProgID="Equation.3" ShapeID="_x0000_i1096" DrawAspect="Content" ObjectID="_1414332625" r:id="rId264"/>
              </w:objec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встаткування, що переміщається по металевій конструкції (візків і ін.), з урахуванням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097" type="#_x0000_t75" style="width:42.15pt;height:22.85pt" o:ole="">
                  <v:imagedata r:id="rId243" o:title=""/>
                </v:shape>
                <o:OLEObject Type="Embed" ProgID="Equation.3" ShapeID="_x0000_i1097" DrawAspect="Content" ObjectID="_1414332626" r:id="rId265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098" type="#_x0000_t75" style="width:30.75pt;height:18.45pt" o:ole="">
                  <v:imagedata r:id="rId266" o:title=""/>
                </v:shape>
                <o:OLEObject Type="Embed" ProgID="Equation.3" ShapeID="_x0000_i1098" DrawAspect="Content" ObjectID="_1414332627" r:id="rId267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900" w:dyaOrig="440">
                <v:shape id="_x0000_i1099" type="#_x0000_t75" style="width:44.8pt;height:21.95pt" o:ole="">
                  <v:imagedata r:id="rId268" o:title=""/>
                </v:shape>
                <o:OLEObject Type="Embed" ProgID="Equation.3" ShapeID="_x0000_i1099" DrawAspect="Content" ObjectID="_1414332628" r:id="rId269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00" type="#_x0000_t75" style="width:30.75pt;height:18.45pt" o:ole="">
                  <v:imagedata r:id="rId270" o:title=""/>
                </v:shape>
                <o:OLEObject Type="Embed" ProgID="Equation.3" ShapeID="_x0000_i1100" DrawAspect="Content" ObjectID="_1414332629" r:id="rId271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900" w:dyaOrig="360">
                <v:shape id="_x0000_i1101" type="#_x0000_t75" style="width:44.8pt;height:18.45pt" o:ole="">
                  <v:imagedata r:id="rId272" o:title=""/>
                </v:shape>
                <o:OLEObject Type="Embed" ProgID="Equation.3" ShapeID="_x0000_i1101" DrawAspect="Content" ObjectID="_1414332630" r:id="rId273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02" type="#_x0000_t75" style="width:30.75pt;height:18.45pt" o:ole="">
                  <v:imagedata r:id="rId274" o:title=""/>
                </v:shape>
                <o:OLEObject Type="Embed" ProgID="Equation.3" ShapeID="_x0000_i1102" DrawAspect="Content" ObjectID="_1414332631" r:id="rId275"/>
              </w:object>
            </w:r>
          </w:p>
        </w:tc>
      </w:tr>
    </w:tbl>
    <w:p w:rsidR="00261F95" w:rsidRPr="00261F95" w:rsidRDefault="00261F95" w:rsidP="00261F95">
      <w:pPr>
        <w:pStyle w:val="ad"/>
        <w:ind w:firstLine="0"/>
        <w:rPr>
          <w:lang w:val="uk-UA"/>
        </w:rPr>
      </w:pPr>
      <w:r w:rsidRPr="00261F95">
        <w:rPr>
          <w:lang w:val="uk-UA"/>
        </w:rPr>
        <w:br w:type="page"/>
      </w:r>
      <w:r w:rsidRPr="001518FE">
        <w:rPr>
          <w:lang w:val="uk-UA"/>
        </w:rPr>
        <w:lastRenderedPageBreak/>
        <w:t xml:space="preserve">Продовження таблиці </w:t>
      </w:r>
      <w:r>
        <w:rPr>
          <w:lang w:val="uk-UA"/>
        </w:rPr>
        <w:t>3.5.1</w:t>
      </w:r>
    </w:p>
    <w:tbl>
      <w:tblPr>
        <w:tblW w:w="9264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80"/>
        <w:gridCol w:w="1080"/>
        <w:gridCol w:w="1080"/>
        <w:gridCol w:w="1080"/>
        <w:gridCol w:w="1260"/>
        <w:gridCol w:w="984"/>
      </w:tblGrid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Вага вантажу (включаючи захват вантажу) з урахуванням динамічних коефіцієнтів </w:t>
            </w:r>
            <w:r w:rsidRPr="00083420">
              <w:rPr>
                <w:position w:val="-10"/>
                <w:lang w:val="uk-UA"/>
              </w:rPr>
              <w:object w:dxaOrig="859" w:dyaOrig="340">
                <v:shape id="_x0000_i1103" type="#_x0000_t75" style="width:43pt;height:16.7pt" o:ole="">
                  <v:imagedata r:id="rId276" o:title=""/>
                </v:shape>
                <o:OLEObject Type="Embed" ProgID="Equation.3" ShapeID="_x0000_i1103" DrawAspect="Content" ObjectID="_1414332632" r:id="rId277"/>
              </w:object>
            </w:r>
            <w:r w:rsidRPr="00083420">
              <w:rPr>
                <w:lang w:val="uk-UA"/>
              </w:rPr>
              <w:t xml:space="preserve"> і коефіцієнтів поштовхів </w:t>
            </w:r>
            <w:r w:rsidRPr="00083420">
              <w:rPr>
                <w:position w:val="-14"/>
                <w:lang w:val="uk-UA"/>
              </w:rPr>
              <w:object w:dxaOrig="840" w:dyaOrig="460">
                <v:shape id="_x0000_i1104" type="#_x0000_t75" style="width:42.15pt;height:22.85pt" o:ole="">
                  <v:imagedata r:id="rId243" o:title=""/>
                </v:shape>
                <o:OLEObject Type="Embed" ProgID="Equation.3" ShapeID="_x0000_i1104" DrawAspect="Content" ObjectID="_1414332633" r:id="rId278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20" w:dyaOrig="360">
                <v:shape id="_x0000_i1105" type="#_x0000_t75" style="width:30.75pt;height:18.45pt" o:ole="">
                  <v:imagedata r:id="rId279" o:title=""/>
                </v:shape>
                <o:OLEObject Type="Embed" ProgID="Equation.3" ShapeID="_x0000_i1105" DrawAspect="Content" ObjectID="_1414332634" r:id="rId280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639" w:dyaOrig="440">
                <v:shape id="_x0000_i1106" type="#_x0000_t75" style="width:31.6pt;height:21.95pt" o:ole="">
                  <v:imagedata r:id="rId281" o:title=""/>
                </v:shape>
                <o:OLEObject Type="Embed" ProgID="Equation.3" ShapeID="_x0000_i1106" DrawAspect="Content" ObjectID="_1414332635" r:id="rId282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40" w:dyaOrig="340">
                <v:shape id="_x0000_i1107" type="#_x0000_t75" style="width:42.15pt;height:16.7pt" o:ole="">
                  <v:imagedata r:id="rId283" o:title=""/>
                </v:shape>
                <o:OLEObject Type="Embed" ProgID="Equation.3" ShapeID="_x0000_i1107" DrawAspect="Content" ObjectID="_1414332636" r:id="rId284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800" w:dyaOrig="340">
                <v:shape id="_x0000_i1108" type="#_x0000_t75" style="width:40.4pt;height:16.7pt" o:ole="">
                  <v:imagedata r:id="rId285" o:title=""/>
                </v:shape>
                <o:OLEObject Type="Embed" ProgID="Equation.3" ShapeID="_x0000_i1108" DrawAspect="Content" ObjectID="_1414332637" r:id="rId286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Горизонтальні сили інерції мас крану (розгін або гальмування одного з механізмів) </w:t>
            </w:r>
            <w:r w:rsidRPr="00083420">
              <w:rPr>
                <w:position w:val="-10"/>
                <w:lang w:val="uk-UA"/>
              </w:rPr>
              <w:object w:dxaOrig="300" w:dyaOrig="340">
                <v:shape id="_x0000_i1109" type="#_x0000_t75" style="width:14.95pt;height:16.7pt" o:ole="">
                  <v:imagedata r:id="rId287" o:title=""/>
                </v:shape>
                <o:OLEObject Type="Embed" ProgID="Equation.3" ShapeID="_x0000_i1109" DrawAspect="Content" ObjectID="_1414332638" r:id="rId288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0"/>
                <w:lang w:val="uk-UA"/>
              </w:rPr>
              <w:object w:dxaOrig="300" w:dyaOrig="340">
                <v:shape id="_x0000_i1110" type="#_x0000_t75" style="width:14.95pt;height:16.7pt" o:ole="">
                  <v:imagedata r:id="rId287" o:title=""/>
                </v:shape>
                <o:OLEObject Type="Embed" ProgID="Equation.3" ShapeID="_x0000_i1110" DrawAspect="Content" ObjectID="_1414332639" r:id="rId289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2"/>
                <w:lang w:val="uk-UA"/>
              </w:rPr>
              <w:object w:dxaOrig="820" w:dyaOrig="440">
                <v:shape id="_x0000_i1111" type="#_x0000_t75" style="width:41.25pt;height:21.95pt" o:ole="">
                  <v:imagedata r:id="rId290" o:title=""/>
                </v:shape>
                <o:OLEObject Type="Embed" ProgID="Equation.3" ShapeID="_x0000_i1111" DrawAspect="Content" ObjectID="_1414332640" r:id="rId291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</w:tr>
      <w:tr w:rsidR="00261F95" w:rsidRPr="00FD0EF9" w:rsidTr="0028032B">
        <w:trPr>
          <w:jc w:val="center"/>
        </w:trPr>
        <w:tc>
          <w:tcPr>
            <w:tcW w:w="3780" w:type="dxa"/>
          </w:tcPr>
          <w:p w:rsidR="00261F95" w:rsidRPr="00FD0EF9" w:rsidRDefault="00261F95" w:rsidP="0028032B">
            <w:pPr>
              <w:jc w:val="both"/>
              <w:rPr>
                <w:lang w:val="uk-UA"/>
              </w:rPr>
            </w:pPr>
            <w:r w:rsidRPr="00FD0EF9">
              <w:rPr>
                <w:lang w:val="uk-UA"/>
              </w:rPr>
              <w:t xml:space="preserve">Кут відхилення вантажного канатів від вертикалі </w:t>
            </w:r>
            <w:r w:rsidRPr="00FD0EF9">
              <w:rPr>
                <w:position w:val="-6"/>
                <w:lang w:val="uk-UA"/>
              </w:rPr>
              <w:object w:dxaOrig="220" w:dyaOrig="220">
                <v:shape id="_x0000_i1112" type="#_x0000_t75" style="width:11.4pt;height:11.4pt" o:ole="">
                  <v:imagedata r:id="rId292" o:title=""/>
                </v:shape>
                <o:OLEObject Type="Embed" ProgID="Equation.3" ShapeID="_x0000_i1112" DrawAspect="Content" ObjectID="_1414332641" r:id="rId293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position w:val="-10"/>
                <w:lang w:val="uk-UA"/>
              </w:rPr>
              <w:object w:dxaOrig="320" w:dyaOrig="340">
                <v:shape id="_x0000_i1113" type="#_x0000_t75" style="width:15.8pt;height:16.7pt" o:ole="">
                  <v:imagedata r:id="rId294" o:title=""/>
                </v:shape>
                <o:OLEObject Type="Embed" ProgID="Equation.3" ShapeID="_x0000_i1113" DrawAspect="Content" ObjectID="_1414332642" r:id="rId295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lang w:val="uk-UA"/>
              </w:rPr>
              <w:t>–</w: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position w:val="-12"/>
                <w:lang w:val="uk-UA"/>
              </w:rPr>
              <w:object w:dxaOrig="639" w:dyaOrig="360">
                <v:shape id="_x0000_i1114" type="#_x0000_t75" style="width:31.6pt;height:18.45pt" o:ole="">
                  <v:imagedata r:id="rId296" o:title=""/>
                </v:shape>
                <o:OLEObject Type="Embed" ProgID="Equation.3" ShapeID="_x0000_i1114" DrawAspect="Content" ObjectID="_1414332643" r:id="rId297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FD0EF9" w:rsidRDefault="00261F95" w:rsidP="0028032B">
            <w:pPr>
              <w:jc w:val="center"/>
              <w:rPr>
                <w:lang w:val="uk-UA"/>
              </w:rPr>
            </w:pPr>
            <w:r w:rsidRPr="00FD0EF9">
              <w:rPr>
                <w:lang w:val="uk-UA"/>
              </w:rPr>
              <w:t>–</w:t>
            </w:r>
          </w:p>
        </w:tc>
      </w:tr>
      <w:tr w:rsidR="00261F95" w:rsidRPr="00083420" w:rsidTr="0028032B">
        <w:trPr>
          <w:jc w:val="center"/>
        </w:trPr>
        <w:tc>
          <w:tcPr>
            <w:tcW w:w="3780" w:type="dxa"/>
          </w:tcPr>
          <w:p w:rsidR="00261F95" w:rsidRPr="00083420" w:rsidRDefault="00261F95" w:rsidP="0028032B">
            <w:pPr>
              <w:jc w:val="both"/>
              <w:rPr>
                <w:lang w:val="uk-UA"/>
              </w:rPr>
            </w:pPr>
            <w:r w:rsidRPr="00083420">
              <w:rPr>
                <w:lang w:val="uk-UA"/>
              </w:rPr>
              <w:t xml:space="preserve">Навантаження від вітру на конструкцію </w:t>
            </w:r>
            <w:r w:rsidRPr="00083420">
              <w:rPr>
                <w:position w:val="-10"/>
                <w:lang w:val="uk-UA"/>
              </w:rPr>
              <w:object w:dxaOrig="300" w:dyaOrig="340">
                <v:shape id="_x0000_i1115" type="#_x0000_t75" style="width:14.95pt;height:16.7pt" o:ole="">
                  <v:imagedata r:id="rId298" o:title=""/>
                </v:shape>
                <o:OLEObject Type="Embed" ProgID="Equation.3" ShapeID="_x0000_i1115" DrawAspect="Content" ObjectID="_1414332644" r:id="rId299"/>
              </w:objec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lang w:val="uk-UA"/>
              </w:rPr>
              <w:t>–</w:t>
            </w:r>
          </w:p>
        </w:tc>
        <w:tc>
          <w:tcPr>
            <w:tcW w:w="108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6"/>
                <w:lang w:val="uk-UA"/>
              </w:rPr>
              <w:object w:dxaOrig="460" w:dyaOrig="400">
                <v:shape id="_x0000_i1116" type="#_x0000_t75" style="width:22.85pt;height:20.2pt" o:ole="">
                  <v:imagedata r:id="rId300" o:title=""/>
                </v:shape>
                <o:OLEObject Type="Embed" ProgID="Equation.3" ShapeID="_x0000_i1116" DrawAspect="Content" ObjectID="_1414332645" r:id="rId301"/>
              </w:object>
            </w:r>
          </w:p>
        </w:tc>
        <w:tc>
          <w:tcPr>
            <w:tcW w:w="1260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6"/>
                <w:lang w:val="uk-UA"/>
              </w:rPr>
              <w:object w:dxaOrig="460" w:dyaOrig="400">
                <v:shape id="_x0000_i1117" type="#_x0000_t75" style="width:22.85pt;height:20.2pt" o:ole="">
                  <v:imagedata r:id="rId302" o:title=""/>
                </v:shape>
                <o:OLEObject Type="Embed" ProgID="Equation.3" ShapeID="_x0000_i1117" DrawAspect="Content" ObjectID="_1414332646" r:id="rId303"/>
              </w:object>
            </w:r>
          </w:p>
        </w:tc>
        <w:tc>
          <w:tcPr>
            <w:tcW w:w="984" w:type="dxa"/>
            <w:tcMar>
              <w:left w:w="57" w:type="dxa"/>
              <w:right w:w="57" w:type="dxa"/>
            </w:tcMar>
            <w:vAlign w:val="center"/>
          </w:tcPr>
          <w:p w:rsidR="00261F95" w:rsidRPr="00083420" w:rsidRDefault="00261F95" w:rsidP="0028032B">
            <w:pPr>
              <w:jc w:val="center"/>
              <w:rPr>
                <w:lang w:val="uk-UA"/>
              </w:rPr>
            </w:pPr>
            <w:r w:rsidRPr="00083420">
              <w:rPr>
                <w:position w:val="-16"/>
                <w:lang w:val="uk-UA"/>
              </w:rPr>
              <w:object w:dxaOrig="820" w:dyaOrig="400">
                <v:shape id="_x0000_i1118" type="#_x0000_t75" style="width:41.25pt;height:20.2pt" o:ole="">
                  <v:imagedata r:id="rId304" o:title=""/>
                </v:shape>
                <o:OLEObject Type="Embed" ProgID="Equation.3" ShapeID="_x0000_i1118" DrawAspect="Content" ObjectID="_1414332647" r:id="rId305"/>
              </w:object>
            </w:r>
          </w:p>
        </w:tc>
      </w:tr>
    </w:tbl>
    <w:p w:rsidR="00261F95" w:rsidRPr="001518FE" w:rsidRDefault="00261F95" w:rsidP="00261F95">
      <w:pPr>
        <w:pStyle w:val="aa"/>
        <w:ind w:left="439" w:firstLine="0"/>
        <w:jc w:val="center"/>
      </w:pPr>
    </w:p>
    <w:p w:rsidR="00261F95" w:rsidRPr="00261F95" w:rsidRDefault="00261F95" w:rsidP="00261F95">
      <w:pPr>
        <w:pStyle w:val="aa"/>
        <w:ind w:firstLine="720"/>
        <w:rPr>
          <w:lang w:val="ru-RU"/>
        </w:rPr>
      </w:pPr>
      <w:r w:rsidRPr="00083420">
        <w:t xml:space="preserve">Саме вагу мосту </w:t>
      </w:r>
      <w:r>
        <w:t xml:space="preserve">беремо </w:t>
      </w:r>
      <w:r w:rsidRPr="00083420">
        <w:t>рівномірно розподіленою по прольоту. Вагу пролітної частини мосту визначимо використовуючи усереднені графіки ([8], с. 117)</w:t>
      </w:r>
      <w:r>
        <w:t>.</w:t>
      </w: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Pr="00083420" w:rsidRDefault="00261F95" w:rsidP="00261F95">
      <w:pPr>
        <w:pStyle w:val="aa"/>
        <w:ind w:firstLine="720"/>
        <w:jc w:val="center"/>
      </w:pPr>
      <w:r w:rsidRPr="00083420">
        <w:object w:dxaOrig="17370" w:dyaOrig="12360">
          <v:shape id="_x0000_i1119" type="#_x0000_t75" style="width:341.55pt;height:224.8pt" o:ole="">
            <v:imagedata r:id="rId306" o:title="" croptop="16985f" cropbottom="11430f" cropleft="8761f" cropright="16462f"/>
          </v:shape>
          <o:OLEObject Type="Embed" ShapeID="_x0000_i1119" DrawAspect="Content" ObjectID="_1414332648" r:id="rId307"/>
        </w:object>
      </w:r>
    </w:p>
    <w:p w:rsidR="00261F95" w:rsidRPr="00083420" w:rsidRDefault="00261F95" w:rsidP="00261F95">
      <w:pPr>
        <w:pStyle w:val="af"/>
      </w:pPr>
      <w:r>
        <w:t>Рисунок 3</w:t>
      </w:r>
      <w:r w:rsidRPr="00083420">
        <w:t xml:space="preserve">.5.1 </w:t>
      </w:r>
      <w:r w:rsidRPr="0060388B">
        <w:rPr>
          <w:lang w:val="ru-RU"/>
        </w:rPr>
        <w:t xml:space="preserve">– </w:t>
      </w:r>
      <w:r w:rsidRPr="00083420">
        <w:t xml:space="preserve">Усереднений графік ваги пролітних частин </w:t>
      </w:r>
      <w:proofErr w:type="spellStart"/>
      <w:r w:rsidRPr="00083420">
        <w:t>двобалкових</w:t>
      </w:r>
      <w:proofErr w:type="spellEnd"/>
      <w:r w:rsidRPr="00083420">
        <w:t xml:space="preserve"> кранів режимних груп 4</w:t>
      </w:r>
      <w:r>
        <w:t>К</w:t>
      </w:r>
      <w:r w:rsidRPr="00083420">
        <w:t>, 5</w:t>
      </w:r>
      <w:r>
        <w:t>К</w:t>
      </w:r>
      <w:r w:rsidRPr="00083420">
        <w:t>.</w:t>
      </w:r>
    </w:p>
    <w:p w:rsidR="00261F95" w:rsidRPr="00083420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>При використанні легованих сталей вага знижується на 10...20%, також вага пролітних частин кранів режимних груп 6</w:t>
      </w:r>
      <w:r>
        <w:t>К</w:t>
      </w:r>
      <w:r w:rsidRPr="00083420">
        <w:t>-К-8</w:t>
      </w:r>
      <w:r>
        <w:t>К</w:t>
      </w:r>
      <w:r w:rsidRPr="00083420">
        <w:t xml:space="preserve"> збільшується на 10...15%. Вага елементів, що не розраховуються, може становити 30...60% від загальної ваги пролітної частини мосту [8, с. 117].</w:t>
      </w:r>
    </w:p>
    <w:p w:rsidR="00261F95" w:rsidRPr="00083420" w:rsidRDefault="00261F95" w:rsidP="00261F95">
      <w:pPr>
        <w:pStyle w:val="aa"/>
        <w:ind w:firstLine="720"/>
      </w:pPr>
      <w:r w:rsidRPr="00083420">
        <w:t>Виходячи з вище сказаного</w:t>
      </w:r>
      <w:r>
        <w:t>,</w:t>
      </w:r>
      <w:r w:rsidRPr="00083420">
        <w:t xml:space="preserve"> </w:t>
      </w:r>
      <w:r>
        <w:t xml:space="preserve">беремо </w:t>
      </w:r>
      <w:r w:rsidRPr="00083420">
        <w:t xml:space="preserve">вагу пролітних частин мосту крана </w:t>
      </w:r>
      <w:r w:rsidRPr="00083420">
        <w:rPr>
          <w:position w:val="-12"/>
        </w:rPr>
        <w:object w:dxaOrig="2880" w:dyaOrig="380">
          <v:shape id="_x0000_i1120" type="#_x0000_t75" style="width:2in;height:19.3pt" o:ole="">
            <v:imagedata r:id="rId308" o:title=""/>
          </v:shape>
          <o:OLEObject Type="Embed" ProgID="Equation.3" ShapeID="_x0000_i1120" DrawAspect="Content" ObjectID="_1414332649" r:id="rId309"/>
        </w:object>
      </w:r>
      <w:r w:rsidRPr="00083420">
        <w:t xml:space="preserve"> (тут 1,2 – коефіцієнт, враховуючий вагу частин, що не розраховуються – 20%).</w:t>
      </w:r>
    </w:p>
    <w:p w:rsidR="00261F95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 xml:space="preserve">Інтенсивність розподіленого навантаження від власної ваги пролітної частини мосту </w:t>
      </w:r>
      <w:proofErr w:type="spellStart"/>
      <w:r w:rsidRPr="00083420">
        <w:t>двобалкового</w:t>
      </w:r>
      <w:proofErr w:type="spellEnd"/>
      <w:r w:rsidRPr="00083420">
        <w:t xml:space="preserve"> мостового крана знаходимо за формулою</w:t>
      </w:r>
    </w:p>
    <w:p w:rsidR="00261F95" w:rsidRPr="0008342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47C37">
        <w:rPr>
          <w:position w:val="-34"/>
          <w:sz w:val="28"/>
          <w:szCs w:val="28"/>
          <w:lang w:val="uk-UA"/>
        </w:rPr>
        <w:object w:dxaOrig="4300" w:dyaOrig="800">
          <v:shape id="_x0000_i1121" type="#_x0000_t75" style="width:215.1pt;height:40.4pt" o:ole="">
            <v:imagedata r:id="rId310" o:title=""/>
          </v:shape>
          <o:OLEObject Type="Embed" ProgID="Equation.3" ShapeID="_x0000_i1121" DrawAspect="Content" ObjectID="_1414332650" r:id="rId311"/>
        </w:object>
      </w:r>
      <w:r w:rsidRPr="00DE66B3">
        <w:rPr>
          <w:sz w:val="28"/>
          <w:szCs w:val="28"/>
          <w:lang w:val="uk-UA"/>
        </w:rPr>
        <w:t xml:space="preserve"> ,</w:t>
      </w:r>
    </w:p>
    <w:p w:rsidR="00261F95" w:rsidRPr="00083420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>де</w:t>
      </w:r>
      <w:r>
        <w:t xml:space="preserve"> </w:t>
      </w:r>
      <w:r w:rsidRPr="00083420">
        <w:rPr>
          <w:position w:val="-12"/>
        </w:rPr>
        <w:object w:dxaOrig="400" w:dyaOrig="380">
          <v:shape id="_x0000_i1122" type="#_x0000_t75" style="width:20.2pt;height:19.3pt" o:ole="">
            <v:imagedata r:id="rId312" o:title=""/>
          </v:shape>
          <o:OLEObject Type="Embed" ProgID="Equation.3" ShapeID="_x0000_i1122" DrawAspect="Content" ObjectID="_1414332651" r:id="rId313"/>
        </w:object>
      </w:r>
      <w:r w:rsidRPr="00083420">
        <w:t xml:space="preserve"> – проліт крана, </w:t>
      </w:r>
      <w:r w:rsidRPr="00083420">
        <w:rPr>
          <w:position w:val="-12"/>
        </w:rPr>
        <w:object w:dxaOrig="1400" w:dyaOrig="380">
          <v:shape id="_x0000_i1123" type="#_x0000_t75" style="width:69.35pt;height:19.3pt" o:ole="">
            <v:imagedata r:id="rId314" o:title=""/>
          </v:shape>
          <o:OLEObject Type="Embed" ProgID="Equation.3" ShapeID="_x0000_i1123" DrawAspect="Content" ObjectID="_1414332652" r:id="rId315"/>
        </w:object>
      </w:r>
      <w:r w:rsidRPr="00083420">
        <w:t>;</w:t>
      </w:r>
    </w:p>
    <w:p w:rsidR="00261F95" w:rsidRPr="00083420" w:rsidRDefault="00261F95" w:rsidP="00261F95">
      <w:pPr>
        <w:pStyle w:val="aa"/>
        <w:ind w:firstLine="720"/>
      </w:pPr>
      <w:r>
        <w:t xml:space="preserve">     </w:t>
      </w:r>
      <w:r w:rsidRPr="00083420">
        <w:rPr>
          <w:position w:val="-12"/>
        </w:rPr>
        <w:object w:dxaOrig="320" w:dyaOrig="380">
          <v:shape id="_x0000_i1124" type="#_x0000_t75" style="width:15.8pt;height:19.3pt" o:ole="">
            <v:imagedata r:id="rId316" o:title=""/>
          </v:shape>
          <o:OLEObject Type="Embed" ProgID="Equation.3" ShapeID="_x0000_i1124" DrawAspect="Content" ObjectID="_1414332653" r:id="rId317"/>
        </w:object>
      </w:r>
      <w:r w:rsidRPr="00083420">
        <w:t xml:space="preserve"> – коефіцієнт перевантаження для ваги металевої конструкції, </w:t>
      </w:r>
      <w:r w:rsidRPr="00083420">
        <w:rPr>
          <w:position w:val="-12"/>
        </w:rPr>
        <w:object w:dxaOrig="1060" w:dyaOrig="380">
          <v:shape id="_x0000_i1125" type="#_x0000_t75" style="width:52.7pt;height:19.3pt" o:ole="">
            <v:imagedata r:id="rId318" o:title=""/>
          </v:shape>
          <o:OLEObject Type="Embed" ProgID="Equation.3" ShapeID="_x0000_i1125" DrawAspect="Content" ObjectID="_1414332654" r:id="rId319"/>
        </w:object>
      </w:r>
      <w:r>
        <w:t xml:space="preserve"> [9, с. 166].</w:t>
      </w:r>
    </w:p>
    <w:p w:rsidR="00261F95" w:rsidRPr="00083420" w:rsidRDefault="00261F95" w:rsidP="00261F95">
      <w:pPr>
        <w:pStyle w:val="aa"/>
        <w:ind w:firstLine="720"/>
      </w:pPr>
    </w:p>
    <w:p w:rsidR="00261F95" w:rsidRPr="00083420" w:rsidRDefault="00261F95" w:rsidP="00261F95">
      <w:pPr>
        <w:pStyle w:val="aa"/>
        <w:ind w:firstLine="720"/>
      </w:pPr>
      <w:r w:rsidRPr="00083420">
        <w:t xml:space="preserve">Вагу приводу механізму пересування крана визначимо за усередненими даними [8, с. 117], </w:t>
      </w:r>
      <w:r w:rsidRPr="00083420">
        <w:rPr>
          <w:position w:val="-12"/>
        </w:rPr>
        <w:object w:dxaOrig="1400" w:dyaOrig="440">
          <v:shape id="_x0000_i1126" type="#_x0000_t75" style="width:69.35pt;height:21.95pt" o:ole="">
            <v:imagedata r:id="rId320" o:title=""/>
          </v:shape>
          <o:OLEObject Type="Embed" ProgID="Equation.3" ShapeID="_x0000_i1126" DrawAspect="Content" ObjectID="_1414332655" r:id="rId321"/>
        </w:object>
      </w:r>
      <w:r w:rsidRPr="00083420">
        <w:t>. З урахуванням коефіцієнта перевантаження</w:t>
      </w:r>
    </w:p>
    <w:p w:rsidR="00261F95" w:rsidRPr="0008342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3739" w:dyaOrig="440">
          <v:shape id="_x0000_i1127" type="#_x0000_t75" style="width:187pt;height:21.95pt" o:ole="">
            <v:imagedata r:id="rId322" o:title=""/>
          </v:shape>
          <o:OLEObject Type="Embed" ProgID="Equation.3" ShapeID="_x0000_i1127" DrawAspect="Content" ObjectID="_1414332656" r:id="rId323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518FE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>де</w:t>
      </w:r>
      <w:r>
        <w:t xml:space="preserve"> </w:t>
      </w:r>
      <w:r w:rsidRPr="005D1F62">
        <w:rPr>
          <w:position w:val="-12"/>
        </w:rPr>
        <w:object w:dxaOrig="360" w:dyaOrig="380">
          <v:shape id="_x0000_i1128" type="#_x0000_t75" style="width:18.45pt;height:19.3pt" o:ole="">
            <v:imagedata r:id="rId324" o:title=""/>
          </v:shape>
          <o:OLEObject Type="Embed" ProgID="Equation.3" ShapeID="_x0000_i1128" DrawAspect="Content" ObjectID="_1414332657" r:id="rId325"/>
        </w:object>
      </w:r>
      <w:r w:rsidRPr="005D1F62">
        <w:t xml:space="preserve"> – коефіцієнт перевантаження для ваги механізму пересування, </w:t>
      </w:r>
      <w:r w:rsidRPr="005D1F62">
        <w:rPr>
          <w:position w:val="-12"/>
        </w:rPr>
        <w:object w:dxaOrig="960" w:dyaOrig="380">
          <v:shape id="_x0000_i1129" type="#_x0000_t75" style="width:48.3pt;height:19.3pt" o:ole="">
            <v:imagedata r:id="rId326" o:title=""/>
          </v:shape>
          <o:OLEObject Type="Embed" ProgID="Equation.3" ShapeID="_x0000_i1129" DrawAspect="Content" ObjectID="_1414332658" r:id="rId327"/>
        </w:object>
      </w:r>
      <w:r>
        <w:t xml:space="preserve"> [9, с. 166].</w:t>
      </w:r>
    </w:p>
    <w:p w:rsidR="00261F95" w:rsidRPr="005D1F62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 xml:space="preserve">Оскільки кран працює на відкритому повітрі, кабіну вважаємо такою, що закрита. Відповідно до [8, с. 117] </w:t>
      </w:r>
      <w:r>
        <w:t xml:space="preserve">беремо </w:t>
      </w:r>
      <w:r w:rsidRPr="005D1F62">
        <w:t xml:space="preserve">усереднену вагу кабіни </w:t>
      </w:r>
      <w:r w:rsidRPr="005D1F62">
        <w:rPr>
          <w:position w:val="-12"/>
        </w:rPr>
        <w:object w:dxaOrig="1540" w:dyaOrig="440">
          <v:shape id="_x0000_i1130" type="#_x0000_t75" style="width:76.4pt;height:21.95pt" o:ole="">
            <v:imagedata r:id="rId328" o:title=""/>
          </v:shape>
          <o:OLEObject Type="Embed" ProgID="Equation.3" ShapeID="_x0000_i1130" DrawAspect="Content" ObjectID="_1414332659" r:id="rId329"/>
        </w:object>
      </w:r>
      <w:r w:rsidRPr="005D1F62">
        <w:t>. З урахуванням коефіцієнта перевантаження</w:t>
      </w:r>
    </w:p>
    <w:p w:rsidR="00261F95" w:rsidRPr="005D1F62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4060" w:dyaOrig="440">
          <v:shape id="_x0000_i1131" type="#_x0000_t75" style="width:203.7pt;height:21.95pt" o:ole="">
            <v:imagedata r:id="rId330" o:title=""/>
          </v:shape>
          <o:OLEObject Type="Embed" ProgID="Equation.3" ShapeID="_x0000_i1131" DrawAspect="Content" ObjectID="_1414332660" r:id="rId331"/>
        </w:object>
      </w:r>
      <w:r>
        <w:rPr>
          <w:sz w:val="28"/>
          <w:szCs w:val="28"/>
          <w:lang w:val="uk-UA"/>
        </w:rPr>
        <w:t>,</w:t>
      </w:r>
    </w:p>
    <w:p w:rsidR="00261F95" w:rsidRPr="005D1F62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>де</w:t>
      </w:r>
      <w:r w:rsidRPr="005D1F62">
        <w:tab/>
      </w:r>
      <w:r w:rsidRPr="005D1F62">
        <w:rPr>
          <w:position w:val="-12"/>
        </w:rPr>
        <w:object w:dxaOrig="340" w:dyaOrig="380">
          <v:shape id="_x0000_i1132" type="#_x0000_t75" style="width:16.7pt;height:19.3pt" o:ole="">
            <v:imagedata r:id="rId332" o:title=""/>
          </v:shape>
          <o:OLEObject Type="Embed" ProgID="Equation.3" ShapeID="_x0000_i1132" DrawAspect="Content" ObjectID="_1414332661" r:id="rId333"/>
        </w:object>
      </w:r>
      <w:r w:rsidRPr="005D1F62">
        <w:t xml:space="preserve"> – коефіцієнт перевантаження для ваги кабіни, </w:t>
      </w:r>
      <w:r w:rsidRPr="005D1F62">
        <w:rPr>
          <w:position w:val="-12"/>
        </w:rPr>
        <w:object w:dxaOrig="940" w:dyaOrig="380">
          <v:shape id="_x0000_i1133" type="#_x0000_t75" style="width:46.55pt;height:19.3pt" o:ole="">
            <v:imagedata r:id="rId334" o:title=""/>
          </v:shape>
          <o:OLEObject Type="Embed" ProgID="Equation.3" ShapeID="_x0000_i1133" DrawAspect="Content" ObjectID="_1414332662" r:id="rId335"/>
        </w:object>
      </w:r>
      <w:r w:rsidRPr="005D1F62">
        <w:t xml:space="preserve"> </w:t>
      </w:r>
      <w:r w:rsidRPr="005D1F62">
        <w:br/>
        <w:t>[9, с. 166];</w:t>
      </w:r>
    </w:p>
    <w:p w:rsidR="00261F95" w:rsidRPr="005D1F62" w:rsidRDefault="00261F95" w:rsidP="00261F95">
      <w:pPr>
        <w:pStyle w:val="aa"/>
        <w:ind w:firstLine="720"/>
      </w:pPr>
    </w:p>
    <w:p w:rsidR="00261F95" w:rsidRPr="005D1F62" w:rsidRDefault="00261F95" w:rsidP="00261F95">
      <w:pPr>
        <w:pStyle w:val="aa"/>
        <w:ind w:firstLine="720"/>
      </w:pPr>
      <w:r w:rsidRPr="005D1F62">
        <w:t xml:space="preserve">Вагу візка </w:t>
      </w:r>
      <w:r>
        <w:t xml:space="preserve">беремо </w:t>
      </w:r>
      <w:r w:rsidRPr="005D1F62">
        <w:t xml:space="preserve">за усередненими даними [8, с. 117], </w:t>
      </w:r>
      <w:r w:rsidRPr="005D1F62">
        <w:rPr>
          <w:position w:val="-12"/>
        </w:rPr>
        <w:object w:dxaOrig="1520" w:dyaOrig="380">
          <v:shape id="_x0000_i1134" type="#_x0000_t75" style="width:75.5pt;height:19.3pt" o:ole="">
            <v:imagedata r:id="rId336" o:title=""/>
          </v:shape>
          <o:OLEObject Type="Embed" ProgID="Equation.3" ShapeID="_x0000_i1134" DrawAspect="Content" ObjectID="_1414332663" r:id="rId337"/>
        </w:object>
      </w:r>
      <w:r w:rsidRPr="005D1F62">
        <w:t>.</w:t>
      </w:r>
    </w:p>
    <w:p w:rsidR="00261F95" w:rsidRDefault="00261F95" w:rsidP="00261F95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</w:p>
    <w:p w:rsidR="00261F95" w:rsidRPr="005D1F62" w:rsidRDefault="00261F95" w:rsidP="00261F95">
      <w:pPr>
        <w:tabs>
          <w:tab w:val="left" w:pos="1080"/>
        </w:tabs>
        <w:ind w:firstLine="720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 xml:space="preserve">Коефіцієнт поштовхів </w:t>
      </w:r>
      <w:r w:rsidRPr="005D1F62">
        <w:rPr>
          <w:position w:val="-12"/>
          <w:sz w:val="28"/>
          <w:szCs w:val="28"/>
          <w:lang w:val="uk-UA"/>
        </w:rPr>
        <w:object w:dxaOrig="360" w:dyaOrig="380">
          <v:shape id="_x0000_i1135" type="#_x0000_t75" style="width:18.45pt;height:19.3pt" o:ole="">
            <v:imagedata r:id="rId338" o:title=""/>
          </v:shape>
          <o:OLEObject Type="Embed" ProgID="Equation.3" ShapeID="_x0000_i1135" DrawAspect="Content" ObjectID="_1414332664" r:id="rId339"/>
        </w:object>
      </w:r>
      <w:r w:rsidRPr="005D1F62">
        <w:rPr>
          <w:sz w:val="28"/>
          <w:szCs w:val="28"/>
          <w:lang w:val="uk-UA"/>
        </w:rPr>
        <w:t>, що враховує вертикальні динамічні навантаження</w:t>
      </w:r>
      <w:r>
        <w:rPr>
          <w:sz w:val="28"/>
          <w:szCs w:val="28"/>
          <w:lang w:val="uk-UA"/>
        </w:rPr>
        <w:t xml:space="preserve">, які </w:t>
      </w:r>
      <w:r w:rsidRPr="005D1F62">
        <w:rPr>
          <w:sz w:val="28"/>
          <w:szCs w:val="28"/>
          <w:lang w:val="uk-UA"/>
        </w:rPr>
        <w:t xml:space="preserve"> виникають через нерівність шляхів </w:t>
      </w:r>
      <w:r w:rsidRPr="005D1F62">
        <w:rPr>
          <w:position w:val="-12"/>
          <w:sz w:val="28"/>
          <w:szCs w:val="28"/>
          <w:lang w:val="uk-UA"/>
        </w:rPr>
        <w:object w:dxaOrig="920" w:dyaOrig="380">
          <v:shape id="_x0000_i1136" type="#_x0000_t75" style="width:45.65pt;height:19.3pt" o:ole="">
            <v:imagedata r:id="rId340" o:title=""/>
          </v:shape>
          <o:OLEObject Type="Embed" ProgID="Equation.3" ShapeID="_x0000_i1136" DrawAspect="Content" ObjectID="_1414332665" r:id="rId341"/>
        </w:object>
      </w:r>
      <w:r w:rsidRPr="005D1F62">
        <w:rPr>
          <w:sz w:val="28"/>
          <w:szCs w:val="28"/>
          <w:lang w:val="uk-UA"/>
        </w:rPr>
        <w:t xml:space="preserve"> [9, с. 69].</w:t>
      </w:r>
    </w:p>
    <w:p w:rsidR="00261F95" w:rsidRDefault="00261F95" w:rsidP="00261F95">
      <w:pPr>
        <w:ind w:firstLine="720"/>
        <w:jc w:val="both"/>
        <w:rPr>
          <w:sz w:val="28"/>
          <w:szCs w:val="28"/>
          <w:lang w:val="uk-UA"/>
        </w:rPr>
      </w:pPr>
    </w:p>
    <w:p w:rsidR="00261F95" w:rsidRPr="005D1F62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>Для першого випадку навантаження коефіцієнт поштовхів визначається за формулою</w:t>
      </w:r>
    </w:p>
    <w:p w:rsidR="00261F95" w:rsidRPr="005D1F62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4760" w:dyaOrig="440">
          <v:shape id="_x0000_i1137" type="#_x0000_t75" style="width:237.95pt;height:21.95pt" o:ole="">
            <v:imagedata r:id="rId342" o:title=""/>
          </v:shape>
          <o:OLEObject Type="Embed" ProgID="Equation.3" ShapeID="_x0000_i1137" DrawAspect="Content" ObjectID="_1414332666" r:id="rId343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5D1F62" w:rsidRDefault="00261F95" w:rsidP="00261F95">
      <w:pPr>
        <w:pStyle w:val="10"/>
        <w:rPr>
          <w:lang w:val="uk-UA"/>
        </w:rPr>
      </w:pPr>
    </w:p>
    <w:p w:rsidR="00261F95" w:rsidRPr="005D1F62" w:rsidRDefault="00261F95" w:rsidP="00261F95">
      <w:pPr>
        <w:pStyle w:val="10"/>
        <w:rPr>
          <w:lang w:val="uk-UA"/>
        </w:rPr>
      </w:pPr>
      <w:r w:rsidRPr="005D1F62">
        <w:rPr>
          <w:lang w:val="uk-UA"/>
        </w:rPr>
        <w:t xml:space="preserve">Значення динамічних коефіцієнтів </w:t>
      </w:r>
      <w:r w:rsidRPr="005D1F62">
        <w:rPr>
          <w:position w:val="-12"/>
          <w:lang w:val="uk-UA"/>
        </w:rPr>
        <w:object w:dxaOrig="360" w:dyaOrig="380">
          <v:shape id="_x0000_i1138" type="#_x0000_t75" style="width:18.45pt;height:19.3pt" o:ole="">
            <v:imagedata r:id="rId344" o:title=""/>
          </v:shape>
          <o:OLEObject Type="Embed" ProgID="Equation.3" ShapeID="_x0000_i1138" DrawAspect="Content" ObjectID="_1414332667" r:id="rId345"/>
        </w:object>
      </w:r>
      <w:r w:rsidRPr="005D1F62">
        <w:rPr>
          <w:lang w:val="uk-UA"/>
        </w:rPr>
        <w:t xml:space="preserve"> і </w:t>
      </w:r>
      <w:r w:rsidRPr="005D1F62">
        <w:rPr>
          <w:position w:val="-12"/>
          <w:lang w:val="uk-UA"/>
        </w:rPr>
        <w:object w:dxaOrig="420" w:dyaOrig="380">
          <v:shape id="_x0000_i1139" type="#_x0000_t75" style="width:21.05pt;height:19.3pt" o:ole="">
            <v:imagedata r:id="rId346" o:title=""/>
          </v:shape>
          <o:OLEObject Type="Embed" ProgID="Equation.3" ShapeID="_x0000_i1139" DrawAspect="Content" ObjectID="_1414332668" r:id="rId347"/>
        </w:object>
      </w:r>
      <w:r w:rsidRPr="005D1F62">
        <w:rPr>
          <w:lang w:val="uk-UA"/>
        </w:rPr>
        <w:t xml:space="preserve"> визначають за формулою </w:t>
      </w:r>
      <w:r w:rsidRPr="005D1F62">
        <w:rPr>
          <w:lang w:val="uk-UA"/>
        </w:rPr>
        <w:br/>
        <w:t>[9, с. 64]</w:t>
      </w:r>
    </w:p>
    <w:p w:rsidR="00261F95" w:rsidRPr="005D1F62" w:rsidRDefault="00261F95" w:rsidP="00261F95">
      <w:pPr>
        <w:ind w:firstLine="708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>При плавному пуску механізму</w:t>
      </w:r>
      <w:r>
        <w:rPr>
          <w:sz w:val="28"/>
          <w:szCs w:val="28"/>
          <w:lang w:val="uk-UA"/>
        </w:rPr>
        <w:t>:</w:t>
      </w:r>
    </w:p>
    <w:p w:rsidR="00261F95" w:rsidRPr="005D1F62" w:rsidRDefault="00261F95" w:rsidP="00261F95">
      <w:pPr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CA05C2">
        <w:rPr>
          <w:position w:val="-36"/>
          <w:sz w:val="28"/>
          <w:szCs w:val="28"/>
          <w:lang w:val="uk-UA"/>
        </w:rPr>
        <w:object w:dxaOrig="7520" w:dyaOrig="859">
          <v:shape id="_x0000_i1140" type="#_x0000_t75" style="width:375.8pt;height:43pt" o:ole="">
            <v:imagedata r:id="rId348" o:title=""/>
          </v:shape>
          <o:OLEObject Type="Embed" ProgID="Equation.3" ShapeID="_x0000_i1140" DrawAspect="Content" ObjectID="_1414332669" r:id="rId349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5D1F62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5D1F62" w:rsidRDefault="00261F95" w:rsidP="00261F95">
      <w:pPr>
        <w:ind w:firstLine="708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>При різкому пуску механізму</w:t>
      </w:r>
      <w:r>
        <w:rPr>
          <w:sz w:val="28"/>
          <w:szCs w:val="28"/>
          <w:lang w:val="uk-UA"/>
        </w:rPr>
        <w:t>:</w:t>
      </w:r>
    </w:p>
    <w:p w:rsidR="00261F95" w:rsidRPr="005D1F62" w:rsidRDefault="00261F95" w:rsidP="00261F95">
      <w:pPr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CA05C2">
        <w:rPr>
          <w:position w:val="-36"/>
          <w:sz w:val="28"/>
          <w:szCs w:val="28"/>
          <w:lang w:val="uk-UA"/>
        </w:rPr>
        <w:object w:dxaOrig="7600" w:dyaOrig="859">
          <v:shape id="_x0000_i1141" type="#_x0000_t75" style="width:379.3pt;height:43pt" o:ole="">
            <v:imagedata r:id="rId350" o:title=""/>
          </v:shape>
          <o:OLEObject Type="Embed" ProgID="Equation.3" ShapeID="_x0000_i1141" DrawAspect="Content" ObjectID="_1414332670" r:id="rId351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5D1F62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5D1F62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 xml:space="preserve">де </w:t>
      </w:r>
      <w:r w:rsidRPr="005D1F62">
        <w:rPr>
          <w:position w:val="-12"/>
          <w:lang w:val="uk-UA"/>
        </w:rPr>
        <w:object w:dxaOrig="440" w:dyaOrig="380">
          <v:shape id="_x0000_i1142" type="#_x0000_t75" style="width:21.95pt;height:19.3pt" o:ole="">
            <v:imagedata r:id="rId352" o:title=""/>
          </v:shape>
          <o:OLEObject Type="Embed" ProgID="Equation.3" ShapeID="_x0000_i1142" DrawAspect="Content" ObjectID="_1414332671" r:id="rId353"/>
        </w:object>
      </w:r>
      <w:r w:rsidRPr="005D1F62">
        <w:rPr>
          <w:sz w:val="28"/>
          <w:szCs w:val="28"/>
          <w:lang w:val="uk-UA"/>
        </w:rPr>
        <w:t xml:space="preserve"> – приведена до точки підвісу вантажу маса металевої конструкції крана й вантажного візка,</w:t>
      </w:r>
    </w:p>
    <w:p w:rsidR="00261F95" w:rsidRPr="005D1F62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12"/>
          <w:sz w:val="28"/>
          <w:szCs w:val="28"/>
          <w:lang w:val="uk-UA"/>
        </w:rPr>
        <w:object w:dxaOrig="5500" w:dyaOrig="380">
          <v:shape id="_x0000_i1143" type="#_x0000_t75" style="width:275.7pt;height:19.3pt" o:ole="">
            <v:imagedata r:id="rId354" o:title=""/>
          </v:shape>
          <o:OLEObject Type="Embed" ProgID="Equation.3" ShapeID="_x0000_i1143" DrawAspect="Content" ObjectID="_1414332672" r:id="rId355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5D1F62" w:rsidRDefault="00261F95" w:rsidP="00261F95">
      <w:pPr>
        <w:jc w:val="center"/>
        <w:rPr>
          <w:lang w:val="uk-UA"/>
        </w:rPr>
      </w:pPr>
    </w:p>
    <w:p w:rsidR="00261F95" w:rsidRDefault="00261F95" w:rsidP="00261F95">
      <w:pPr>
        <w:ind w:left="708"/>
        <w:jc w:val="both"/>
        <w:rPr>
          <w:sz w:val="28"/>
          <w:szCs w:val="28"/>
          <w:lang w:val="uk-UA"/>
        </w:rPr>
      </w:pPr>
      <w:r w:rsidRPr="005D1F62">
        <w:rPr>
          <w:sz w:val="28"/>
          <w:szCs w:val="28"/>
          <w:lang w:val="uk-UA"/>
        </w:rPr>
        <w:t xml:space="preserve">тут </w:t>
      </w:r>
      <w:r w:rsidRPr="005D1F62">
        <w:rPr>
          <w:position w:val="-12"/>
          <w:lang w:val="uk-UA"/>
        </w:rPr>
        <w:object w:dxaOrig="560" w:dyaOrig="380">
          <v:shape id="_x0000_i1144" type="#_x0000_t75" style="width:28.1pt;height:19.3pt" o:ole="">
            <v:imagedata r:id="rId356" o:title=""/>
          </v:shape>
          <o:OLEObject Type="Embed" ProgID="Equation.3" ShapeID="_x0000_i1144" DrawAspect="Content" ObjectID="_1414332673" r:id="rId357"/>
        </w:object>
      </w:r>
      <w:r w:rsidRPr="005D1F62">
        <w:rPr>
          <w:sz w:val="28"/>
          <w:szCs w:val="28"/>
          <w:lang w:val="uk-UA"/>
        </w:rPr>
        <w:t xml:space="preserve"> – маса пролітної будо</w:t>
      </w:r>
      <w:r>
        <w:rPr>
          <w:sz w:val="28"/>
          <w:szCs w:val="28"/>
          <w:lang w:val="uk-UA"/>
        </w:rPr>
        <w:t>ви (без опор і кінцевих балок),</w:t>
      </w:r>
    </w:p>
    <w:p w:rsidR="00261F95" w:rsidRPr="005D1F62" w:rsidRDefault="00261F95" w:rsidP="00261F95">
      <w:pPr>
        <w:ind w:left="708"/>
        <w:jc w:val="both"/>
        <w:rPr>
          <w:sz w:val="28"/>
          <w:szCs w:val="28"/>
          <w:lang w:val="uk-UA"/>
        </w:rPr>
      </w:pPr>
    </w:p>
    <w:p w:rsidR="00261F95" w:rsidRPr="005D1F62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34"/>
          <w:sz w:val="28"/>
          <w:szCs w:val="28"/>
          <w:lang w:val="uk-UA"/>
        </w:rPr>
        <w:object w:dxaOrig="3180" w:dyaOrig="800">
          <v:shape id="_x0000_i1145" type="#_x0000_t75" style="width:158.95pt;height:40.4pt" o:ole="">
            <v:imagedata r:id="rId358" o:title=""/>
          </v:shape>
          <o:OLEObject Type="Embed" ProgID="Equation.3" ShapeID="_x0000_i1145" DrawAspect="Content" ObjectID="_1414332674" r:id="rId359"/>
        </w:object>
      </w:r>
      <w:r w:rsidRPr="005D1F62">
        <w:rPr>
          <w:sz w:val="28"/>
          <w:szCs w:val="28"/>
          <w:lang w:val="uk-UA"/>
        </w:rPr>
        <w:t>;</w:t>
      </w:r>
    </w:p>
    <w:p w:rsidR="00261F95" w:rsidRPr="001518FE" w:rsidRDefault="00261F95" w:rsidP="00261F95">
      <w:pPr>
        <w:ind w:left="708"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08"/>
        <w:rPr>
          <w:sz w:val="28"/>
          <w:szCs w:val="28"/>
          <w:lang w:val="uk-UA"/>
        </w:rPr>
      </w:pPr>
      <w:r w:rsidRPr="00F30007">
        <w:rPr>
          <w:position w:val="-12"/>
          <w:lang w:val="uk-UA"/>
        </w:rPr>
        <w:object w:dxaOrig="420" w:dyaOrig="380">
          <v:shape id="_x0000_i1146" type="#_x0000_t75" style="width:21.05pt;height:19.3pt" o:ole="">
            <v:imagedata r:id="rId360" o:title=""/>
          </v:shape>
          <o:OLEObject Type="Embed" ProgID="Equation.3" ShapeID="_x0000_i1146" DrawAspect="Content" ObjectID="_1414332675" r:id="rId361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>– маса вантажного візка,</w:t>
      </w:r>
    </w:p>
    <w:p w:rsidR="00261F95" w:rsidRPr="00F30007" w:rsidRDefault="00261F95" w:rsidP="00261F95">
      <w:pPr>
        <w:ind w:left="708" w:firstLine="720"/>
        <w:rPr>
          <w:sz w:val="28"/>
          <w:szCs w:val="28"/>
          <w:lang w:val="uk-UA"/>
        </w:rPr>
      </w:pP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34"/>
          <w:sz w:val="28"/>
          <w:szCs w:val="28"/>
          <w:lang w:val="uk-UA"/>
        </w:rPr>
        <w:object w:dxaOrig="2799" w:dyaOrig="800">
          <v:shape id="_x0000_i1147" type="#_x0000_t75" style="width:140.5pt;height:40.4pt" o:ole="">
            <v:imagedata r:id="rId362" o:title=""/>
          </v:shape>
          <o:OLEObject Type="Embed" ProgID="Equation.3" ShapeID="_x0000_i1147" DrawAspect="Content" ObjectID="_1414332676" r:id="rId363"/>
        </w:object>
      </w:r>
      <w:r w:rsidRPr="00F30007">
        <w:rPr>
          <w:sz w:val="28"/>
          <w:szCs w:val="28"/>
          <w:lang w:val="uk-UA"/>
        </w:rPr>
        <w:t>.</w:t>
      </w:r>
    </w:p>
    <w:p w:rsidR="00261F95" w:rsidRPr="00F30007" w:rsidRDefault="00261F95" w:rsidP="00261F95">
      <w:pPr>
        <w:ind w:left="708"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F30007">
        <w:rPr>
          <w:position w:val="-12"/>
          <w:sz w:val="28"/>
          <w:szCs w:val="28"/>
          <w:lang w:val="uk-UA"/>
        </w:rPr>
        <w:object w:dxaOrig="420" w:dyaOrig="380">
          <v:shape id="_x0000_i1148" type="#_x0000_t75" style="width:21.05pt;height:19.3pt" o:ole="">
            <v:imagedata r:id="rId364" o:title=""/>
          </v:shape>
          <o:OLEObject Type="Embed" ProgID="Equation.3" ShapeID="_x0000_i1148" DrawAspect="Content" ObjectID="_1414332677" r:id="rId365"/>
        </w:object>
      </w:r>
      <w:r w:rsidRPr="00F30007">
        <w:rPr>
          <w:sz w:val="28"/>
          <w:szCs w:val="28"/>
          <w:lang w:val="uk-UA"/>
        </w:rPr>
        <w:t xml:space="preserve"> – переміщення точки підвісу вантажу внаслідок статичного подовження канатів,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3E42CF">
        <w:rPr>
          <w:position w:val="-34"/>
          <w:sz w:val="28"/>
          <w:szCs w:val="28"/>
          <w:lang w:val="uk-UA"/>
        </w:rPr>
        <w:object w:dxaOrig="5240" w:dyaOrig="780">
          <v:shape id="_x0000_i1149" type="#_x0000_t75" style="width:261.65pt;height:38.65pt" o:ole="">
            <v:imagedata r:id="rId366" o:title=""/>
          </v:shape>
          <o:OLEObject Type="Embed" ProgID="Equation.3" ShapeID="_x0000_i1149" DrawAspect="Content" ObjectID="_1414332678" r:id="rId367"/>
        </w:object>
      </w:r>
      <w:r w:rsidRPr="00F30007">
        <w:rPr>
          <w:sz w:val="28"/>
          <w:szCs w:val="28"/>
          <w:lang w:val="uk-UA"/>
        </w:rPr>
        <w:t>,</w:t>
      </w:r>
    </w:p>
    <w:p w:rsidR="00261F95" w:rsidRPr="00F30007" w:rsidRDefault="00261F95" w:rsidP="00261F95">
      <w:pPr>
        <w:ind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де</w:t>
      </w:r>
      <w:r w:rsidRPr="00F30007">
        <w:rPr>
          <w:sz w:val="28"/>
          <w:szCs w:val="28"/>
          <w:lang w:val="uk-UA"/>
        </w:rPr>
        <w:t xml:space="preserve"> </w:t>
      </w:r>
      <w:r w:rsidRPr="00F30007">
        <w:rPr>
          <w:position w:val="-12"/>
          <w:sz w:val="28"/>
          <w:szCs w:val="28"/>
          <w:lang w:val="uk-UA"/>
        </w:rPr>
        <w:object w:dxaOrig="260" w:dyaOrig="380">
          <v:shape id="_x0000_i1150" type="#_x0000_t75" style="width:12.3pt;height:19.3pt" o:ole="">
            <v:imagedata r:id="rId368" o:title=""/>
          </v:shape>
          <o:OLEObject Type="Embed" ProgID="Equation.3" ShapeID="_x0000_i1150" DrawAspect="Content" ObjectID="_1414332679" r:id="rId369"/>
        </w:object>
      </w:r>
      <w:r w:rsidRPr="00F30007">
        <w:rPr>
          <w:sz w:val="28"/>
          <w:szCs w:val="28"/>
          <w:lang w:val="uk-UA"/>
        </w:rPr>
        <w:t xml:space="preserve"> – довжина ділянок канату, </w:t>
      </w:r>
      <w:r w:rsidRPr="00F30007">
        <w:rPr>
          <w:position w:val="-12"/>
          <w:sz w:val="28"/>
          <w:szCs w:val="28"/>
          <w:lang w:val="uk-UA"/>
        </w:rPr>
        <w:object w:dxaOrig="780" w:dyaOrig="380">
          <v:shape id="_x0000_i1151" type="#_x0000_t75" style="width:38.65pt;height:19.3pt" o:ole="">
            <v:imagedata r:id="rId370" o:title=""/>
          </v:shape>
          <o:OLEObject Type="Embed" ProgID="Equation.3" ShapeID="_x0000_i1151" DrawAspect="Content" ObjectID="_1414332680" r:id="rId371"/>
        </w:object>
      </w:r>
      <w:r w:rsidRPr="00F30007">
        <w:rPr>
          <w:sz w:val="28"/>
          <w:szCs w:val="28"/>
          <w:lang w:val="uk-UA"/>
        </w:rPr>
        <w:t xml:space="preserve"> (H – висота підйому вантажу),</w:t>
      </w:r>
      <w:r>
        <w:rPr>
          <w:sz w:val="28"/>
          <w:szCs w:val="28"/>
          <w:lang w:val="uk-UA"/>
        </w:rPr>
        <w:t xml:space="preserve"> приймаємо</w:t>
      </w:r>
      <w:r w:rsidRPr="00F30007">
        <w:rPr>
          <w:sz w:val="28"/>
          <w:szCs w:val="28"/>
          <w:lang w:val="uk-UA"/>
        </w:rPr>
        <w:t xml:space="preserve"> </w:t>
      </w:r>
      <w:r w:rsidRPr="00F30007">
        <w:rPr>
          <w:position w:val="-12"/>
          <w:sz w:val="28"/>
          <w:szCs w:val="28"/>
          <w:lang w:val="uk-UA"/>
        </w:rPr>
        <w:object w:dxaOrig="1040" w:dyaOrig="380">
          <v:shape id="_x0000_i1152" type="#_x0000_t75" style="width:51.8pt;height:19.3pt" o:ole="">
            <v:imagedata r:id="rId372" o:title=""/>
          </v:shape>
          <o:OLEObject Type="Embed" ProgID="Equation.3" ShapeID="_x0000_i1152" DrawAspect="Content" ObjectID="_1414332681" r:id="rId373"/>
        </w:object>
      </w:r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lang w:val="uk-UA"/>
        </w:rPr>
        <w:t xml:space="preserve">      </w:t>
      </w:r>
      <w:r w:rsidRPr="00F30007">
        <w:rPr>
          <w:position w:val="-6"/>
          <w:lang w:val="uk-UA"/>
        </w:rPr>
        <w:object w:dxaOrig="279" w:dyaOrig="300">
          <v:shape id="_x0000_i1153" type="#_x0000_t75" style="width:14.05pt;height:14.95pt" o:ole="">
            <v:imagedata r:id="rId374" o:title=""/>
          </v:shape>
          <o:OLEObject Type="Embed" ProgID="Equation.3" ShapeID="_x0000_i1153" DrawAspect="Content" ObjectID="_1414332682" r:id="rId375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 xml:space="preserve">– вага вантажу, </w:t>
      </w:r>
      <w:r w:rsidRPr="00F30007">
        <w:rPr>
          <w:position w:val="-12"/>
          <w:lang w:val="uk-UA"/>
        </w:rPr>
        <w:object w:dxaOrig="3680" w:dyaOrig="380">
          <v:shape id="_x0000_i1154" type="#_x0000_t75" style="width:184.4pt;height:19.3pt" o:ole="">
            <v:imagedata r:id="rId376" o:title=""/>
          </v:shape>
          <o:OLEObject Type="Embed" ProgID="Equation.3" ShapeID="_x0000_i1154" DrawAspect="Content" ObjectID="_1414332683" r:id="rId377"/>
        </w:object>
      </w:r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</w:t>
      </w:r>
      <w:r w:rsidRPr="00F30007">
        <w:rPr>
          <w:sz w:val="28"/>
          <w:szCs w:val="28"/>
          <w:lang w:val="uk-UA"/>
        </w:rPr>
        <w:t>n – кількість ділянок канату, на якому висить вантаж, n = 10 (</w:t>
      </w:r>
      <w:r>
        <w:rPr>
          <w:sz w:val="28"/>
          <w:szCs w:val="28"/>
          <w:lang w:val="uk-UA"/>
        </w:rPr>
        <w:t xml:space="preserve">береться </w:t>
      </w:r>
      <w:r w:rsidRPr="00F30007">
        <w:rPr>
          <w:sz w:val="28"/>
          <w:szCs w:val="28"/>
          <w:lang w:val="uk-UA"/>
        </w:rPr>
        <w:t>залежно від вантажопідйомності);</w:t>
      </w:r>
    </w:p>
    <w:p w:rsidR="00261F95" w:rsidRPr="00F30007" w:rsidRDefault="00261F95" w:rsidP="00261F95">
      <w:pPr>
        <w:ind w:firstLine="720"/>
        <w:rPr>
          <w:lang w:val="uk-UA"/>
        </w:rPr>
      </w:pPr>
      <w:r>
        <w:rPr>
          <w:lang w:val="uk-UA"/>
        </w:rPr>
        <w:t xml:space="preserve">     </w:t>
      </w:r>
      <w:r w:rsidRPr="00F30007">
        <w:rPr>
          <w:position w:val="-12"/>
          <w:lang w:val="uk-UA"/>
        </w:rPr>
        <w:object w:dxaOrig="360" w:dyaOrig="380">
          <v:shape id="_x0000_i1155" type="#_x0000_t75" style="width:18.45pt;height:19.3pt" o:ole="">
            <v:imagedata r:id="rId378" o:title=""/>
          </v:shape>
          <o:OLEObject Type="Embed" ProgID="Equation.3" ShapeID="_x0000_i1155" DrawAspect="Content" ObjectID="_1414332684" r:id="rId379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 xml:space="preserve">– модуль пружності </w:t>
      </w:r>
      <w:proofErr w:type="spellStart"/>
      <w:r w:rsidRPr="00F30007">
        <w:rPr>
          <w:sz w:val="28"/>
          <w:szCs w:val="28"/>
          <w:lang w:val="uk-UA"/>
        </w:rPr>
        <w:t>каната</w:t>
      </w:r>
      <w:proofErr w:type="spellEnd"/>
      <w:r w:rsidRPr="00F30007">
        <w:rPr>
          <w:sz w:val="28"/>
          <w:szCs w:val="28"/>
          <w:lang w:val="uk-UA"/>
        </w:rPr>
        <w:t xml:space="preserve">, для середніх умов </w:t>
      </w:r>
      <w:r w:rsidRPr="00F30007">
        <w:rPr>
          <w:position w:val="-12"/>
          <w:lang w:val="uk-UA"/>
        </w:rPr>
        <w:object w:dxaOrig="1900" w:dyaOrig="440">
          <v:shape id="_x0000_i1156" type="#_x0000_t75" style="width:94.85pt;height:21.95pt" o:ole="">
            <v:imagedata r:id="rId380" o:title=""/>
          </v:shape>
          <o:OLEObject Type="Embed" ProgID="Equation.3" ShapeID="_x0000_i1156" DrawAspect="Content" ObjectID="_1414332685" r:id="rId381"/>
        </w:object>
      </w:r>
      <w:r w:rsidRPr="00F30007">
        <w:rPr>
          <w:lang w:val="uk-UA"/>
        </w:rPr>
        <w:t>;</w:t>
      </w:r>
    </w:p>
    <w:p w:rsidR="00261F95" w:rsidRPr="00CA05C2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lang w:val="uk-UA"/>
        </w:rPr>
        <w:t xml:space="preserve">     </w:t>
      </w:r>
      <w:r w:rsidRPr="00F30007">
        <w:rPr>
          <w:position w:val="-12"/>
          <w:lang w:val="uk-UA"/>
        </w:rPr>
        <w:object w:dxaOrig="300" w:dyaOrig="380">
          <v:shape id="_x0000_i1157" type="#_x0000_t75" style="width:14.95pt;height:19.3pt" o:ole="">
            <v:imagedata r:id="rId382" o:title=""/>
          </v:shape>
          <o:OLEObject Type="Embed" ProgID="Equation.3" ShapeID="_x0000_i1157" DrawAspect="Content" ObjectID="_1414332686" r:id="rId383"/>
        </w:object>
      </w:r>
      <w:r w:rsidRPr="00F30007">
        <w:rPr>
          <w:lang w:val="uk-UA"/>
        </w:rPr>
        <w:t xml:space="preserve"> </w:t>
      </w:r>
      <w:r w:rsidRPr="00F30007">
        <w:rPr>
          <w:sz w:val="28"/>
          <w:szCs w:val="28"/>
          <w:lang w:val="uk-UA"/>
        </w:rPr>
        <w:t xml:space="preserve">– площа поперечного </w:t>
      </w:r>
      <w:proofErr w:type="spellStart"/>
      <w:r w:rsidRPr="00F30007">
        <w:rPr>
          <w:sz w:val="28"/>
          <w:szCs w:val="28"/>
          <w:lang w:val="uk-UA"/>
        </w:rPr>
        <w:t>переріза</w:t>
      </w:r>
      <w:proofErr w:type="spellEnd"/>
      <w:r w:rsidRPr="00F30007">
        <w:rPr>
          <w:sz w:val="28"/>
          <w:szCs w:val="28"/>
          <w:lang w:val="uk-UA"/>
        </w:rPr>
        <w:t xml:space="preserve"> </w:t>
      </w:r>
      <w:proofErr w:type="spellStart"/>
      <w:r w:rsidRPr="00F30007">
        <w:rPr>
          <w:sz w:val="28"/>
          <w:szCs w:val="28"/>
          <w:lang w:val="uk-UA"/>
        </w:rPr>
        <w:t>каната</w:t>
      </w:r>
      <w:proofErr w:type="spellEnd"/>
      <w:r w:rsidRPr="00F30007">
        <w:rPr>
          <w:sz w:val="28"/>
          <w:szCs w:val="28"/>
          <w:lang w:val="uk-UA"/>
        </w:rPr>
        <w:t xml:space="preserve">, </w:t>
      </w:r>
      <w:r w:rsidRPr="00F30007">
        <w:rPr>
          <w:position w:val="-12"/>
          <w:lang w:val="uk-UA"/>
        </w:rPr>
        <w:object w:dxaOrig="1900" w:dyaOrig="440">
          <v:shape id="_x0000_i1158" type="#_x0000_t75" style="width:94.85pt;height:21.95pt" o:ole="">
            <v:imagedata r:id="rId384" o:title=""/>
          </v:shape>
          <o:OLEObject Type="Embed" ProgID="Equation.3" ShapeID="_x0000_i1158" DrawAspect="Content" ObjectID="_1414332687" r:id="rId385"/>
        </w:object>
      </w:r>
      <w:r>
        <w:rPr>
          <w:lang w:val="uk-UA"/>
        </w:rPr>
        <w:t xml:space="preserve"> </w:t>
      </w:r>
      <w:r w:rsidRPr="00CA05C2">
        <w:rPr>
          <w:sz w:val="28"/>
          <w:szCs w:val="28"/>
          <w:lang w:val="uk-UA"/>
        </w:rPr>
        <w:t xml:space="preserve">(визначається </w:t>
      </w:r>
      <w:r>
        <w:rPr>
          <w:sz w:val="28"/>
          <w:szCs w:val="28"/>
          <w:lang w:val="uk-UA"/>
        </w:rPr>
        <w:t>залежно від вантажопідйомності</w:t>
      </w:r>
      <w:r w:rsidRPr="00CA05C2">
        <w:rPr>
          <w:sz w:val="28"/>
          <w:szCs w:val="28"/>
          <w:lang w:val="uk-UA"/>
        </w:rPr>
        <w:t>).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</w:t>
      </w:r>
      <w:r w:rsidRPr="00F30007">
        <w:rPr>
          <w:position w:val="-12"/>
          <w:sz w:val="28"/>
          <w:szCs w:val="28"/>
          <w:lang w:val="uk-UA"/>
        </w:rPr>
        <w:object w:dxaOrig="420" w:dyaOrig="380">
          <v:shape id="_x0000_i1159" type="#_x0000_t75" style="width:21.05pt;height:19.3pt" o:ole="">
            <v:imagedata r:id="rId386" o:title=""/>
          </v:shape>
          <o:OLEObject Type="Embed" ProgID="Equation.3" ShapeID="_x0000_i1159" DrawAspect="Content" ObjectID="_1414332688" r:id="rId387"/>
        </w:object>
      </w:r>
      <w:r w:rsidRPr="00F30007">
        <w:rPr>
          <w:sz w:val="28"/>
          <w:szCs w:val="28"/>
          <w:lang w:val="uk-UA"/>
        </w:rPr>
        <w:t xml:space="preserve"> – статичний вертикальний прогин конструкції від ваги вантажу в місці його докладання</w:t>
      </w:r>
      <w:r>
        <w:rPr>
          <w:sz w:val="28"/>
          <w:szCs w:val="28"/>
          <w:lang w:val="uk-UA"/>
        </w:rPr>
        <w:t>.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02152B">
        <w:rPr>
          <w:position w:val="-36"/>
          <w:sz w:val="28"/>
          <w:szCs w:val="28"/>
          <w:lang w:val="uk-UA"/>
        </w:rPr>
        <w:object w:dxaOrig="6280" w:dyaOrig="859">
          <v:shape id="_x0000_i1160" type="#_x0000_t75" style="width:314.35pt;height:43pt" o:ole="">
            <v:imagedata r:id="rId388" o:title=""/>
          </v:shape>
          <o:OLEObject Type="Embed" ProgID="Equation.3" ShapeID="_x0000_i1160" DrawAspect="Content" ObjectID="_1414332689" r:id="rId389"/>
        </w:object>
      </w:r>
      <w:r w:rsidRPr="00F30007">
        <w:rPr>
          <w:sz w:val="28"/>
          <w:szCs w:val="28"/>
          <w:lang w:val="uk-UA"/>
        </w:rPr>
        <w:t>,</w:t>
      </w:r>
    </w:p>
    <w:p w:rsidR="00261F95" w:rsidRPr="00F30007" w:rsidRDefault="00261F95" w:rsidP="00261F95">
      <w:pPr>
        <w:ind w:firstLine="720"/>
        <w:jc w:val="center"/>
        <w:rPr>
          <w:sz w:val="28"/>
          <w:szCs w:val="28"/>
          <w:lang w:val="uk-UA"/>
        </w:rPr>
      </w:pP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де </w:t>
      </w:r>
      <w:r w:rsidRPr="00F30007">
        <w:rPr>
          <w:sz w:val="28"/>
          <w:szCs w:val="28"/>
          <w:lang w:val="uk-UA"/>
        </w:rPr>
        <w:t xml:space="preserve">L – проліт крана, L = </w:t>
      </w:r>
      <w:smartTag w:uri="urn:schemas-microsoft-com:office:smarttags" w:element="metricconverter">
        <w:smartTagPr>
          <w:attr w:name="ProductID" w:val="32,5 м"/>
        </w:smartTagPr>
        <w:r w:rsidRPr="00F30007">
          <w:rPr>
            <w:sz w:val="28"/>
            <w:szCs w:val="28"/>
            <w:lang w:val="uk-UA"/>
          </w:rPr>
          <w:t>32,5 м</w:t>
        </w:r>
      </w:smartTag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  <w:r w:rsidRPr="00F30007">
        <w:rPr>
          <w:sz w:val="28"/>
          <w:szCs w:val="28"/>
          <w:lang w:val="uk-UA"/>
        </w:rPr>
        <w:t>J – момент інерції однієї половини мосту;</w:t>
      </w:r>
    </w:p>
    <w:p w:rsidR="00261F95" w:rsidRDefault="00261F95" w:rsidP="00261F95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</w:t>
      </w:r>
      <w:r w:rsidRPr="00F30007">
        <w:rPr>
          <w:sz w:val="28"/>
          <w:szCs w:val="28"/>
          <w:lang w:val="uk-UA"/>
        </w:rPr>
        <w:t>E – модуль пружності матеріалу металоконструкції,</w:t>
      </w:r>
    </w:p>
    <w:p w:rsidR="00261F95" w:rsidRPr="00F30007" w:rsidRDefault="00261F95" w:rsidP="00261F95">
      <w:pPr>
        <w:jc w:val="center"/>
        <w:rPr>
          <w:sz w:val="28"/>
          <w:szCs w:val="28"/>
          <w:lang w:val="uk-UA"/>
        </w:rPr>
      </w:pPr>
      <w:r w:rsidRPr="00F30007">
        <w:rPr>
          <w:sz w:val="28"/>
          <w:szCs w:val="28"/>
          <w:lang w:val="uk-UA"/>
        </w:rPr>
        <w:t xml:space="preserve"> </w:t>
      </w:r>
      <w:r w:rsidRPr="00F30007">
        <w:rPr>
          <w:position w:val="-6"/>
          <w:sz w:val="28"/>
          <w:szCs w:val="28"/>
          <w:lang w:val="uk-UA"/>
        </w:rPr>
        <w:object w:dxaOrig="2000" w:dyaOrig="380">
          <v:shape id="_x0000_i1161" type="#_x0000_t75" style="width:100.1pt;height:19.3pt" o:ole="">
            <v:imagedata r:id="rId390" o:title=""/>
          </v:shape>
          <o:OLEObject Type="Embed" ProgID="Equation.3" ShapeID="_x0000_i1161" DrawAspect="Content" ObjectID="_1414332690" r:id="rId391"/>
        </w:object>
      </w:r>
      <w:r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</w:t>
      </w:r>
      <w:r w:rsidRPr="00F30007">
        <w:rPr>
          <w:position w:val="-12"/>
          <w:sz w:val="28"/>
          <w:szCs w:val="28"/>
          <w:lang w:val="uk-UA"/>
        </w:rPr>
        <w:object w:dxaOrig="620" w:dyaOrig="380">
          <v:shape id="_x0000_i1162" type="#_x0000_t75" style="width:30.75pt;height:19.3pt" o:ole="">
            <v:imagedata r:id="rId392" o:title=""/>
          </v:shape>
          <o:OLEObject Type="Embed" ProgID="Equation.3" ShapeID="_x0000_i1162" DrawAspect="Content" ObjectID="_1414332691" r:id="rId393"/>
        </w:object>
      </w:r>
      <w:r w:rsidRPr="00F30007">
        <w:rPr>
          <w:sz w:val="28"/>
          <w:szCs w:val="28"/>
          <w:lang w:val="uk-UA"/>
        </w:rPr>
        <w:t xml:space="preserve"> – швидкість відриву вантажу від основи (для режимної групи 6</w:t>
      </w:r>
      <w:r w:rsidR="00980987">
        <w:rPr>
          <w:sz w:val="28"/>
          <w:szCs w:val="28"/>
          <w:lang w:val="uk-UA"/>
        </w:rPr>
        <w:t>К</w:t>
      </w:r>
      <w:r w:rsidRPr="00F30007">
        <w:rPr>
          <w:sz w:val="28"/>
          <w:szCs w:val="28"/>
          <w:lang w:val="uk-UA"/>
        </w:rPr>
        <w:t xml:space="preserve">) [9, с. 135], </w:t>
      </w:r>
      <w:r w:rsidRPr="00F30007">
        <w:rPr>
          <w:position w:val="-28"/>
          <w:sz w:val="28"/>
          <w:szCs w:val="28"/>
          <w:lang w:val="uk-UA"/>
        </w:rPr>
        <w:object w:dxaOrig="3460" w:dyaOrig="720">
          <v:shape id="_x0000_i1163" type="#_x0000_t75" style="width:173pt;height:36pt" o:ole="">
            <v:imagedata r:id="rId394" o:title=""/>
          </v:shape>
          <o:OLEObject Type="Embed" ProgID="Equation.3" ShapeID="_x0000_i1163" DrawAspect="Content" ObjectID="_1414332692" r:id="rId395"/>
        </w:object>
      </w:r>
      <w:r w:rsidRPr="00F30007">
        <w:rPr>
          <w:sz w:val="28"/>
          <w:szCs w:val="28"/>
          <w:lang w:val="uk-UA"/>
        </w:rPr>
        <w:t>;</w:t>
      </w:r>
    </w:p>
    <w:p w:rsidR="00261F95" w:rsidRPr="00F30007" w:rsidRDefault="00261F95" w:rsidP="00261F95">
      <w:pPr>
        <w:ind w:firstLine="720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</w:t>
      </w:r>
      <w:r w:rsidRPr="00F30007">
        <w:rPr>
          <w:position w:val="-10"/>
          <w:sz w:val="28"/>
          <w:szCs w:val="28"/>
          <w:lang w:val="uk-UA"/>
        </w:rPr>
        <w:object w:dxaOrig="200" w:dyaOrig="340">
          <v:shape id="_x0000_i1164" type="#_x0000_t75" style="width:10.55pt;height:16.7pt" o:ole="">
            <v:imagedata r:id="rId396" o:title=""/>
          </v:shape>
          <o:OLEObject Type="Embed" ProgID="Equation.3" ShapeID="_x0000_i1164" DrawAspect="Content" ObjectID="_1414332693" r:id="rId397"/>
        </w:object>
      </w:r>
      <w:r w:rsidRPr="00F30007">
        <w:rPr>
          <w:sz w:val="28"/>
          <w:szCs w:val="28"/>
          <w:lang w:val="uk-UA"/>
        </w:rPr>
        <w:t xml:space="preserve"> – </w:t>
      </w:r>
      <w:proofErr w:type="spellStart"/>
      <w:r w:rsidRPr="00F30007">
        <w:rPr>
          <w:sz w:val="28"/>
          <w:szCs w:val="28"/>
          <w:lang w:val="uk-UA"/>
        </w:rPr>
        <w:t>поправ</w:t>
      </w:r>
      <w:r>
        <w:rPr>
          <w:sz w:val="28"/>
          <w:szCs w:val="28"/>
          <w:lang w:val="uk-UA"/>
        </w:rPr>
        <w:t>ков</w:t>
      </w:r>
      <w:r w:rsidRPr="00F30007">
        <w:rPr>
          <w:sz w:val="28"/>
          <w:szCs w:val="28"/>
          <w:lang w:val="uk-UA"/>
        </w:rPr>
        <w:t>ий</w:t>
      </w:r>
      <w:proofErr w:type="spellEnd"/>
      <w:r w:rsidRPr="00F30007">
        <w:rPr>
          <w:sz w:val="28"/>
          <w:szCs w:val="28"/>
          <w:lang w:val="uk-UA"/>
        </w:rPr>
        <w:t xml:space="preserve"> коефіцієнт, для кранів загального призначення можна </w:t>
      </w:r>
      <w:r>
        <w:rPr>
          <w:sz w:val="28"/>
          <w:szCs w:val="28"/>
          <w:lang w:val="uk-UA"/>
        </w:rPr>
        <w:t xml:space="preserve">брати </w:t>
      </w:r>
      <w:r w:rsidRPr="00F30007">
        <w:rPr>
          <w:position w:val="-10"/>
          <w:sz w:val="28"/>
          <w:szCs w:val="28"/>
          <w:lang w:val="uk-UA"/>
        </w:rPr>
        <w:object w:dxaOrig="800" w:dyaOrig="340">
          <v:shape id="_x0000_i1165" type="#_x0000_t75" style="width:40.4pt;height:16.7pt" o:ole="">
            <v:imagedata r:id="rId398" o:title=""/>
          </v:shape>
          <o:OLEObject Type="Embed" ProgID="Equation.3" ShapeID="_x0000_i1165" DrawAspect="Content" ObjectID="_1414332694" r:id="rId399"/>
        </w:object>
      </w:r>
      <w:r>
        <w:rPr>
          <w:sz w:val="28"/>
          <w:szCs w:val="28"/>
          <w:lang w:val="uk-UA"/>
        </w:rPr>
        <w:t>;</w:t>
      </w:r>
    </w:p>
    <w:p w:rsidR="00261F95" w:rsidRDefault="00261F95" w:rsidP="00261F95">
      <w:pPr>
        <w:pStyle w:val="aa"/>
        <w:ind w:firstLine="720"/>
      </w:pPr>
      <w:r>
        <w:t xml:space="preserve">    </w:t>
      </w:r>
      <w:r w:rsidRPr="00F30007">
        <w:rPr>
          <w:position w:val="-12"/>
        </w:rPr>
        <w:object w:dxaOrig="340" w:dyaOrig="380">
          <v:shape id="_x0000_i1166" type="#_x0000_t75" style="width:16.7pt;height:19.3pt" o:ole="">
            <v:imagedata r:id="rId400" o:title=""/>
          </v:shape>
          <o:OLEObject Type="Embed" ProgID="Equation.3" ShapeID="_x0000_i1166" DrawAspect="Content" ObjectID="_1414332695" r:id="rId401"/>
        </w:object>
      </w:r>
      <w:r w:rsidRPr="00F30007">
        <w:t xml:space="preserve"> – коефіцієнт твердості металоконструкції,</w:t>
      </w:r>
    </w:p>
    <w:p w:rsidR="00261F95" w:rsidRPr="00F30007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261F95">
        <w:rPr>
          <w:position w:val="-30"/>
          <w:sz w:val="28"/>
          <w:szCs w:val="28"/>
          <w:lang w:val="uk-UA"/>
        </w:rPr>
        <w:object w:dxaOrig="3100" w:dyaOrig="700">
          <v:shape id="_x0000_i1167" type="#_x0000_t75" style="width:155.4pt;height:35.1pt" o:ole="">
            <v:imagedata r:id="rId402" o:title=""/>
          </v:shape>
          <o:OLEObject Type="Embed" ProgID="Equation.3" ShapeID="_x0000_i1167" DrawAspect="Content" ObjectID="_1414332696" r:id="rId403"/>
        </w:object>
      </w:r>
      <w:r>
        <w:rPr>
          <w:sz w:val="28"/>
          <w:szCs w:val="28"/>
          <w:lang w:val="uk-UA"/>
        </w:rPr>
        <w:t>,</w:t>
      </w:r>
    </w:p>
    <w:p w:rsidR="00261F95" w:rsidRPr="00F30007" w:rsidRDefault="00261F95" w:rsidP="00261F95">
      <w:pPr>
        <w:pStyle w:val="aa"/>
        <w:ind w:firstLine="720"/>
        <w:jc w:val="center"/>
      </w:pPr>
    </w:p>
    <w:p w:rsidR="00261F95" w:rsidRPr="00F30007" w:rsidRDefault="00261F95" w:rsidP="00261F95">
      <w:pPr>
        <w:pStyle w:val="aa"/>
        <w:ind w:firstLine="720"/>
      </w:pPr>
      <w:r w:rsidRPr="00F30007">
        <w:t xml:space="preserve">де </w:t>
      </w:r>
      <w:r w:rsidRPr="00F30007">
        <w:rPr>
          <w:position w:val="-12"/>
        </w:rPr>
        <w:object w:dxaOrig="440" w:dyaOrig="380">
          <v:shape id="_x0000_i1168" type="#_x0000_t75" style="width:21.95pt;height:19.3pt" o:ole="">
            <v:imagedata r:id="rId352" o:title=""/>
          </v:shape>
          <o:OLEObject Type="Embed" ProgID="Equation.3" ShapeID="_x0000_i1168" DrawAspect="Content" ObjectID="_1414332697" r:id="rId404"/>
        </w:object>
      </w:r>
      <w:r w:rsidRPr="00F30007">
        <w:t xml:space="preserve"> – наведена до точки підвісу вантажу маса металевої конструкції</w:t>
      </w:r>
      <w:r>
        <w:t>.</w:t>
      </w:r>
    </w:p>
    <w:p w:rsidR="00261F95" w:rsidRDefault="00261F95" w:rsidP="00261F95">
      <w:pPr>
        <w:pStyle w:val="aa"/>
        <w:ind w:firstLine="720"/>
      </w:pPr>
    </w:p>
    <w:p w:rsidR="00261F95" w:rsidRPr="00F335A5" w:rsidRDefault="00261F95" w:rsidP="00261F95">
      <w:pPr>
        <w:pStyle w:val="aa"/>
        <w:ind w:firstLine="720"/>
      </w:pPr>
      <w:r w:rsidRPr="00F335A5">
        <w:t xml:space="preserve">Коефіцієнт режиму навантаження для кранів режимної групи 6ДО </w:t>
      </w:r>
      <w:r w:rsidRPr="00F335A5">
        <w:rPr>
          <w:position w:val="-12"/>
        </w:rPr>
        <w:object w:dxaOrig="1060" w:dyaOrig="380">
          <v:shape id="_x0000_i1169" type="#_x0000_t75" style="width:52.7pt;height:19.3pt" o:ole="">
            <v:imagedata r:id="rId405" o:title=""/>
          </v:shape>
          <o:OLEObject Type="Embed" ProgID="Equation.3" ShapeID="_x0000_i1169" DrawAspect="Content" ObjectID="_1414332698" r:id="rId406"/>
        </w:object>
      </w:r>
      <w:r w:rsidRPr="00F335A5">
        <w:t xml:space="preserve"> [9, с. 50...51]</w:t>
      </w:r>
      <w:r>
        <w:t>.</w:t>
      </w:r>
    </w:p>
    <w:p w:rsidR="00261F95" w:rsidRPr="00F335A5" w:rsidRDefault="00261F95" w:rsidP="00261F95">
      <w:pPr>
        <w:pStyle w:val="aa"/>
        <w:ind w:firstLine="720"/>
      </w:pPr>
    </w:p>
    <w:p w:rsidR="00261F95" w:rsidRPr="00F335A5" w:rsidRDefault="00261F95" w:rsidP="00261F95">
      <w:pPr>
        <w:pStyle w:val="aa"/>
        <w:ind w:firstLine="720"/>
      </w:pPr>
      <w:r w:rsidRPr="00F335A5">
        <w:t xml:space="preserve">При розрахунку внутрішніх силових факторів ураховуємо, що </w:t>
      </w:r>
      <w:r>
        <w:t xml:space="preserve">кількість </w:t>
      </w:r>
      <w:r w:rsidRPr="00F335A5">
        <w:t xml:space="preserve">ходових коліс візка </w:t>
      </w:r>
      <w:r w:rsidRPr="00F335A5">
        <w:rPr>
          <w:position w:val="-12"/>
        </w:rPr>
        <w:object w:dxaOrig="840" w:dyaOrig="380">
          <v:shape id="_x0000_i1170" type="#_x0000_t75" style="width:42.15pt;height:19.3pt" o:ole="">
            <v:imagedata r:id="rId407" o:title=""/>
          </v:shape>
          <o:OLEObject Type="Embed" ProgID="Equation.3" ShapeID="_x0000_i1170" DrawAspect="Content" ObjectID="_1414332699" r:id="rId408"/>
        </w:object>
      </w:r>
      <w:r w:rsidRPr="00F335A5">
        <w:t>, тому що вантажопідйомність крана менше 160 тонн [8]</w:t>
      </w:r>
      <w:r>
        <w:t>,</w:t>
      </w:r>
      <w:r w:rsidRPr="00F335A5">
        <w:t xml:space="preserve"> і вага візка й вантажу розподіляються рівномірно на всі колеса, тобто </w:t>
      </w:r>
      <w:r w:rsidRPr="00F335A5">
        <w:rPr>
          <w:position w:val="-12"/>
        </w:rPr>
        <w:object w:dxaOrig="1500" w:dyaOrig="380">
          <v:shape id="_x0000_i1171" type="#_x0000_t75" style="width:75.5pt;height:19.3pt" o:ole="">
            <v:imagedata r:id="rId409" o:title=""/>
          </v:shape>
          <o:OLEObject Type="Embed" ProgID="Equation.3" ShapeID="_x0000_i1171" DrawAspect="Content" ObjectID="_1414332700" r:id="rId410"/>
        </w:object>
      </w:r>
      <w:r w:rsidRPr="00F335A5">
        <w:rPr>
          <w:vertAlign w:val="subscript"/>
        </w:rPr>
        <w:t>.</w:t>
      </w:r>
      <w:r w:rsidRPr="00F335A5">
        <w:t xml:space="preserve"> Можливі сполучення навантажень на ходові колеса візка наведені в таблиці Б.5.2.</w:t>
      </w:r>
    </w:p>
    <w:p w:rsidR="00261F95" w:rsidRPr="00F335A5" w:rsidRDefault="00261F95" w:rsidP="00261F95">
      <w:pPr>
        <w:pStyle w:val="aa"/>
        <w:ind w:firstLine="720"/>
      </w:pPr>
    </w:p>
    <w:p w:rsidR="00261F95" w:rsidRPr="003767ED" w:rsidRDefault="00261F95" w:rsidP="00261F95">
      <w:pPr>
        <w:pStyle w:val="ad"/>
      </w:pPr>
      <w:r w:rsidRPr="00F335A5">
        <w:rPr>
          <w:lang w:val="uk-UA"/>
        </w:rPr>
        <w:t xml:space="preserve">Таблиця </w:t>
      </w:r>
      <w:r>
        <w:rPr>
          <w:lang w:val="uk-UA"/>
        </w:rPr>
        <w:t>3</w:t>
      </w:r>
      <w:r w:rsidRPr="00F335A5">
        <w:rPr>
          <w:lang w:val="uk-UA"/>
        </w:rPr>
        <w:t>.</w:t>
      </w:r>
      <w:r>
        <w:rPr>
          <w:lang w:val="uk-UA"/>
        </w:rPr>
        <w:t xml:space="preserve">5.2 – </w:t>
      </w:r>
      <w:r w:rsidRPr="00F335A5">
        <w:rPr>
          <w:lang w:val="uk-UA"/>
        </w:rPr>
        <w:t>Рухомі навантаження на міст крана</w:t>
      </w:r>
    </w:p>
    <w:tbl>
      <w:tblPr>
        <w:tblW w:w="4921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67"/>
        <w:gridCol w:w="1171"/>
        <w:gridCol w:w="813"/>
        <w:gridCol w:w="1140"/>
        <w:gridCol w:w="813"/>
        <w:gridCol w:w="1276"/>
        <w:gridCol w:w="1097"/>
        <w:gridCol w:w="1097"/>
        <w:gridCol w:w="813"/>
      </w:tblGrid>
      <w:tr w:rsidR="00261F95" w:rsidRPr="003767ED" w:rsidTr="0028032B">
        <w:trPr>
          <w:trHeight w:val="287"/>
          <w:jc w:val="center"/>
        </w:trPr>
        <w:tc>
          <w:tcPr>
            <w:tcW w:w="596" w:type="pct"/>
            <w:vMerge w:val="restart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Тиск</w:t>
            </w:r>
          </w:p>
          <w:p w:rsidR="00261F95" w:rsidRPr="003767ED" w:rsidRDefault="00261F95" w:rsidP="0028032B">
            <w:pPr>
              <w:ind w:right="-192"/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ходового</w:t>
            </w:r>
          </w:p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колеса</w:t>
            </w:r>
          </w:p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візка</w:t>
            </w:r>
          </w:p>
        </w:tc>
        <w:tc>
          <w:tcPr>
            <w:tcW w:w="4404" w:type="pct"/>
            <w:gridSpan w:val="8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Розрахункові сполучення навантажень</w:t>
            </w:r>
          </w:p>
        </w:tc>
      </w:tr>
      <w:tr w:rsidR="00261F95" w:rsidRPr="003767ED" w:rsidTr="0028032B">
        <w:trPr>
          <w:trHeight w:val="148"/>
          <w:jc w:val="center"/>
        </w:trPr>
        <w:tc>
          <w:tcPr>
            <w:tcW w:w="596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1052" w:type="pct"/>
            <w:gridSpan w:val="2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I а</w:t>
            </w:r>
          </w:p>
        </w:tc>
        <w:tc>
          <w:tcPr>
            <w:tcW w:w="1021" w:type="pct"/>
            <w:gridSpan w:val="2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r w:rsidRPr="003767ED">
              <w:rPr>
                <w:b/>
                <w:lang w:val="uk-UA"/>
              </w:rPr>
              <w:t>I b</w:t>
            </w:r>
          </w:p>
        </w:tc>
        <w:tc>
          <w:tcPr>
            <w:tcW w:w="692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 a</w:t>
            </w:r>
          </w:p>
        </w:tc>
        <w:tc>
          <w:tcPr>
            <w:tcW w:w="598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 b</w:t>
            </w:r>
          </w:p>
        </w:tc>
        <w:tc>
          <w:tcPr>
            <w:tcW w:w="598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 c</w:t>
            </w:r>
          </w:p>
        </w:tc>
        <w:tc>
          <w:tcPr>
            <w:tcW w:w="443" w:type="pct"/>
            <w:vMerge w:val="restart"/>
            <w:vAlign w:val="center"/>
          </w:tcPr>
          <w:p w:rsidR="00261F95" w:rsidRPr="003767ED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3767ED">
              <w:rPr>
                <w:b/>
                <w:sz w:val="24"/>
                <w:szCs w:val="24"/>
              </w:rPr>
              <w:t>III</w:t>
            </w:r>
          </w:p>
        </w:tc>
      </w:tr>
      <w:tr w:rsidR="00261F95" w:rsidRPr="003767ED" w:rsidTr="0028032B">
        <w:trPr>
          <w:trHeight w:val="148"/>
          <w:jc w:val="center"/>
        </w:trPr>
        <w:tc>
          <w:tcPr>
            <w:tcW w:w="596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609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max</w:t>
            </w:r>
            <w:proofErr w:type="spellEnd"/>
          </w:p>
        </w:tc>
        <w:tc>
          <w:tcPr>
            <w:tcW w:w="443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min</w:t>
            </w:r>
            <w:proofErr w:type="spellEnd"/>
          </w:p>
        </w:tc>
        <w:tc>
          <w:tcPr>
            <w:tcW w:w="578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max</w:t>
            </w:r>
            <w:proofErr w:type="spellEnd"/>
          </w:p>
        </w:tc>
        <w:tc>
          <w:tcPr>
            <w:tcW w:w="443" w:type="pct"/>
            <w:vAlign w:val="center"/>
          </w:tcPr>
          <w:p w:rsidR="00261F95" w:rsidRPr="003767ED" w:rsidRDefault="00261F95" w:rsidP="0028032B">
            <w:pPr>
              <w:jc w:val="center"/>
              <w:rPr>
                <w:b/>
                <w:lang w:val="uk-UA"/>
              </w:rPr>
            </w:pPr>
            <w:proofErr w:type="spellStart"/>
            <w:r w:rsidRPr="003767ED">
              <w:rPr>
                <w:b/>
                <w:lang w:val="uk-UA"/>
              </w:rPr>
              <w:t>min</w:t>
            </w:r>
            <w:proofErr w:type="spellEnd"/>
          </w:p>
        </w:tc>
        <w:tc>
          <w:tcPr>
            <w:tcW w:w="692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598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598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  <w:tc>
          <w:tcPr>
            <w:tcW w:w="443" w:type="pct"/>
            <w:vMerge/>
          </w:tcPr>
          <w:p w:rsidR="00261F95" w:rsidRPr="003767ED" w:rsidRDefault="00261F95" w:rsidP="0028032B">
            <w:pPr>
              <w:rPr>
                <w:b/>
                <w:lang w:val="uk-UA"/>
              </w:rPr>
            </w:pPr>
          </w:p>
        </w:tc>
      </w:tr>
      <w:tr w:rsidR="00261F95" w:rsidRPr="00F335A5" w:rsidTr="0028032B">
        <w:trPr>
          <w:trHeight w:val="1455"/>
          <w:jc w:val="center"/>
        </w:trPr>
        <w:tc>
          <w:tcPr>
            <w:tcW w:w="596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10"/>
                <w:lang w:val="uk-UA"/>
              </w:rPr>
              <w:object w:dxaOrig="900" w:dyaOrig="340">
                <v:shape id="_x0000_i1172" type="#_x0000_t75" style="width:44.8pt;height:16.7pt" o:ole="">
                  <v:imagedata r:id="rId411" o:title=""/>
                </v:shape>
                <o:OLEObject Type="Embed" ProgID="Equation.3" ShapeID="_x0000_i1172" DrawAspect="Content" ObjectID="_1414332701" r:id="rId412"/>
              </w:object>
            </w:r>
          </w:p>
        </w:tc>
        <w:tc>
          <w:tcPr>
            <w:tcW w:w="609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8058AD">
              <w:rPr>
                <w:position w:val="-56"/>
                <w:lang w:val="uk-UA"/>
              </w:rPr>
              <w:object w:dxaOrig="1020" w:dyaOrig="1640">
                <v:shape id="_x0000_i1173" type="#_x0000_t75" style="width:50.95pt;height:82.55pt" o:ole="">
                  <v:imagedata r:id="rId413" o:title=""/>
                </v:shape>
                <o:OLEObject Type="Embed" ProgID="Equation.3" ShapeID="_x0000_i1173" DrawAspect="Content" ObjectID="_1414332702" r:id="rId414"/>
              </w:object>
            </w:r>
          </w:p>
        </w:tc>
        <w:tc>
          <w:tcPr>
            <w:tcW w:w="443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6"/>
                <w:lang w:val="uk-UA"/>
              </w:rPr>
              <w:object w:dxaOrig="639" w:dyaOrig="1040">
                <v:shape id="_x0000_i1174" type="#_x0000_t75" style="width:31.6pt;height:51.8pt" o:ole="">
                  <v:imagedata r:id="rId415" o:title=""/>
                </v:shape>
                <o:OLEObject Type="Embed" ProgID="Equation.3" ShapeID="_x0000_i1174" DrawAspect="Content" ObjectID="_1414332703" r:id="rId416"/>
              </w:object>
            </w:r>
          </w:p>
        </w:tc>
        <w:tc>
          <w:tcPr>
            <w:tcW w:w="578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4C1353">
              <w:rPr>
                <w:position w:val="-56"/>
                <w:lang w:val="uk-UA"/>
              </w:rPr>
              <w:object w:dxaOrig="980" w:dyaOrig="1640">
                <v:shape id="_x0000_i1175" type="#_x0000_t75" style="width:49.15pt;height:82.55pt" o:ole="">
                  <v:imagedata r:id="rId417" o:title=""/>
                </v:shape>
                <o:OLEObject Type="Embed" ProgID="Equation.3" ShapeID="_x0000_i1175" DrawAspect="Content" ObjectID="_1414332704" r:id="rId418"/>
              </w:object>
            </w:r>
          </w:p>
        </w:tc>
        <w:tc>
          <w:tcPr>
            <w:tcW w:w="443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6"/>
                <w:lang w:val="uk-UA"/>
              </w:rPr>
              <w:object w:dxaOrig="639" w:dyaOrig="1040">
                <v:shape id="_x0000_i1176" type="#_x0000_t75" style="width:31.6pt;height:51.8pt" o:ole="">
                  <v:imagedata r:id="rId419" o:title=""/>
                </v:shape>
                <o:OLEObject Type="Embed" ProgID="Equation.3" ShapeID="_x0000_i1176" DrawAspect="Content" ObjectID="_1414332705" r:id="rId420"/>
              </w:object>
            </w:r>
          </w:p>
        </w:tc>
        <w:tc>
          <w:tcPr>
            <w:tcW w:w="692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8"/>
                <w:lang w:val="uk-UA"/>
              </w:rPr>
              <w:object w:dxaOrig="1120" w:dyaOrig="1420">
                <v:shape id="_x0000_i1177" type="#_x0000_t75" style="width:56.2pt;height:71.1pt" o:ole="">
                  <v:imagedata r:id="rId421" o:title=""/>
                </v:shape>
                <o:OLEObject Type="Embed" ProgID="Equation.3" ShapeID="_x0000_i1177" DrawAspect="Content" ObjectID="_1414332706" r:id="rId422"/>
              </w:object>
            </w:r>
          </w:p>
        </w:tc>
        <w:tc>
          <w:tcPr>
            <w:tcW w:w="598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8"/>
                <w:lang w:val="uk-UA"/>
              </w:rPr>
              <w:object w:dxaOrig="940" w:dyaOrig="1420">
                <v:shape id="_x0000_i1178" type="#_x0000_t75" style="width:46.55pt;height:71.1pt" o:ole="">
                  <v:imagedata r:id="rId423" o:title=""/>
                </v:shape>
                <o:OLEObject Type="Embed" ProgID="Equation.3" ShapeID="_x0000_i1178" DrawAspect="Content" ObjectID="_1414332707" r:id="rId424"/>
              </w:object>
            </w:r>
          </w:p>
        </w:tc>
        <w:tc>
          <w:tcPr>
            <w:tcW w:w="598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8"/>
                <w:lang w:val="uk-UA"/>
              </w:rPr>
              <w:object w:dxaOrig="940" w:dyaOrig="1420">
                <v:shape id="_x0000_i1179" type="#_x0000_t75" style="width:46.55pt;height:71.1pt" o:ole="">
                  <v:imagedata r:id="rId425" o:title=""/>
                </v:shape>
                <o:OLEObject Type="Embed" ProgID="Equation.3" ShapeID="_x0000_i1179" DrawAspect="Content" ObjectID="_1414332708" r:id="rId426"/>
              </w:object>
            </w:r>
          </w:p>
        </w:tc>
        <w:tc>
          <w:tcPr>
            <w:tcW w:w="443" w:type="pct"/>
          </w:tcPr>
          <w:p w:rsidR="00261F95" w:rsidRPr="00F335A5" w:rsidRDefault="00261F95" w:rsidP="0028032B">
            <w:pPr>
              <w:rPr>
                <w:lang w:val="uk-UA"/>
              </w:rPr>
            </w:pPr>
            <w:r w:rsidRPr="00F335A5">
              <w:rPr>
                <w:position w:val="-46"/>
                <w:lang w:val="uk-UA"/>
              </w:rPr>
              <w:object w:dxaOrig="639" w:dyaOrig="1040">
                <v:shape id="_x0000_i1180" type="#_x0000_t75" style="width:31.6pt;height:51.8pt" o:ole="">
                  <v:imagedata r:id="rId415" o:title=""/>
                </v:shape>
                <o:OLEObject Type="Embed" ProgID="Equation.3" ShapeID="_x0000_i1180" DrawAspect="Content" ObjectID="_1414332709" r:id="rId427"/>
              </w:object>
            </w:r>
          </w:p>
        </w:tc>
      </w:tr>
    </w:tbl>
    <w:p w:rsidR="00261F95" w:rsidRPr="00F335A5" w:rsidRDefault="00261F95" w:rsidP="00261F95">
      <w:pPr>
        <w:rPr>
          <w:lang w:val="uk-UA"/>
        </w:rPr>
      </w:pPr>
    </w:p>
    <w:p w:rsidR="00261F95" w:rsidRPr="00F335A5" w:rsidRDefault="00261F95" w:rsidP="00261F95">
      <w:pPr>
        <w:pStyle w:val="aa"/>
        <w:ind w:firstLine="720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Сполучення навантажень 1а </w:t>
      </w:r>
      <w:proofErr w:type="spellStart"/>
      <w:r w:rsidRPr="00F335A5">
        <w:t>max</w:t>
      </w:r>
      <w:proofErr w:type="spellEnd"/>
      <w:r w:rsidRPr="00F335A5">
        <w:t>:</w:t>
      </w:r>
    </w:p>
    <w:p w:rsidR="00261F95" w:rsidRPr="00F335A5" w:rsidRDefault="00261F95" w:rsidP="00261F95">
      <w:pPr>
        <w:pStyle w:val="aa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8C57CF">
        <w:rPr>
          <w:position w:val="-34"/>
          <w:sz w:val="28"/>
          <w:szCs w:val="28"/>
          <w:lang w:val="uk-UA"/>
        </w:rPr>
        <w:object w:dxaOrig="7620" w:dyaOrig="780">
          <v:shape id="_x0000_i1181" type="#_x0000_t75" style="width:381.05pt;height:38.65pt" o:ole="">
            <v:imagedata r:id="rId428" o:title=""/>
          </v:shape>
          <o:OLEObject Type="Embed" ProgID="Equation.3" ShapeID="_x0000_i1181" DrawAspect="Content" ObjectID="_1414332710" r:id="rId429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F335A5" w:rsidRDefault="00261F95" w:rsidP="00261F95">
      <w:pPr>
        <w:pStyle w:val="aa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де </w:t>
      </w:r>
      <w:r w:rsidRPr="00F335A5">
        <w:rPr>
          <w:position w:val="-12"/>
        </w:rPr>
        <w:object w:dxaOrig="360" w:dyaOrig="380">
          <v:shape id="_x0000_i1182" type="#_x0000_t75" style="width:18.45pt;height:19.3pt" o:ole="">
            <v:imagedata r:id="rId430" o:title=""/>
          </v:shape>
          <o:OLEObject Type="Embed" ProgID="Equation.3" ShapeID="_x0000_i1182" DrawAspect="Content" ObjectID="_1414332711" r:id="rId431"/>
        </w:object>
      </w:r>
      <w:r w:rsidRPr="00F335A5">
        <w:t xml:space="preserve"> – коефіцієнт динамічності при плавному розгоні механізму підйому вантажу, </w:t>
      </w:r>
      <w:r w:rsidRPr="00F335A5">
        <w:rPr>
          <w:position w:val="-12"/>
        </w:rPr>
        <w:object w:dxaOrig="360" w:dyaOrig="380">
          <v:shape id="_x0000_i1183" type="#_x0000_t75" style="width:18.45pt;height:19.3pt" o:ole="">
            <v:imagedata r:id="rId430" o:title=""/>
          </v:shape>
          <o:OLEObject Type="Embed" ProgID="Equation.3" ShapeID="_x0000_i1183" DrawAspect="Content" ObjectID="_1414332712" r:id="rId432"/>
        </w:object>
      </w:r>
      <w:r w:rsidRPr="00F335A5">
        <w:t xml:space="preserve"> = 1,33</w:t>
      </w:r>
    </w:p>
    <w:p w:rsidR="00261F95" w:rsidRPr="003767ED" w:rsidRDefault="00261F95" w:rsidP="00261F95">
      <w:pPr>
        <w:pStyle w:val="aa"/>
        <w:ind w:left="14" w:firstLine="706"/>
        <w:rPr>
          <w:color w:val="FF0000"/>
        </w:rPr>
      </w:pPr>
      <w:r w:rsidRPr="004C1353">
        <w:rPr>
          <w:position w:val="-12"/>
        </w:rPr>
        <w:object w:dxaOrig="380" w:dyaOrig="380">
          <v:shape id="_x0000_i1184" type="#_x0000_t75" style="width:19.3pt;height:19.3pt" o:ole="" filled="t" fillcolor="yellow">
            <v:imagedata r:id="rId433" o:title=""/>
          </v:shape>
          <o:OLEObject Type="Embed" ProgID="Equation.3" ShapeID="_x0000_i1184" DrawAspect="Content" ObjectID="_1414332713" r:id="rId434"/>
        </w:object>
      </w:r>
      <w:r w:rsidRPr="00F335A5">
        <w:t xml:space="preserve"> – маса еквівалентного вантажу,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4C1353">
        <w:rPr>
          <w:position w:val="-12"/>
          <w:sz w:val="28"/>
          <w:szCs w:val="28"/>
          <w:lang w:val="uk-UA"/>
        </w:rPr>
        <w:object w:dxaOrig="3320" w:dyaOrig="380">
          <v:shape id="_x0000_i1185" type="#_x0000_t75" style="width:165.95pt;height:19.3pt" o:ole="" filled="t" fillcolor="yellow">
            <v:imagedata r:id="rId435" o:title=""/>
          </v:shape>
          <o:OLEObject Type="Embed" ProgID="Equation.3" ShapeID="_x0000_i1185" DrawAspect="Content" ObjectID="_1414332714" r:id="rId436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  <w:jc w:val="center"/>
      </w:pPr>
    </w:p>
    <w:p w:rsidR="00261F95" w:rsidRPr="00F335A5" w:rsidRDefault="00261F95" w:rsidP="00261F95">
      <w:pPr>
        <w:pStyle w:val="aa"/>
        <w:ind w:left="14" w:firstLine="706"/>
      </w:pPr>
      <w:r w:rsidRPr="00F335A5">
        <w:object w:dxaOrig="420" w:dyaOrig="380">
          <v:shape id="_x0000_i1186" type="#_x0000_t75" style="width:21.05pt;height:19.3pt" o:ole="">
            <v:imagedata r:id="rId437" o:title=""/>
          </v:shape>
          <o:OLEObject Type="Embed" ProgID="Equation.3" ShapeID="_x0000_i1186" DrawAspect="Content" ObjectID="_1414332715" r:id="rId438"/>
        </w:object>
      </w:r>
      <w:r w:rsidRPr="00F335A5">
        <w:t xml:space="preserve"> – маса візка,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2980" w:dyaOrig="800">
          <v:shape id="_x0000_i1187" type="#_x0000_t75" style="width:148.4pt;height:40.4pt" o:ole="">
            <v:imagedata r:id="rId439" o:title=""/>
          </v:shape>
          <o:OLEObject Type="Embed" ProgID="Equation.3" ShapeID="_x0000_i1187" DrawAspect="Content" ObjectID="_1414332716" r:id="rId440"/>
        </w:object>
      </w:r>
      <w:r>
        <w:rPr>
          <w:sz w:val="28"/>
          <w:szCs w:val="28"/>
          <w:lang w:val="uk-UA"/>
        </w:rPr>
        <w:t>,</w:t>
      </w:r>
    </w:p>
    <w:p w:rsidR="00261F95" w:rsidRPr="00F335A5" w:rsidRDefault="00261F95" w:rsidP="00261F95">
      <w:pPr>
        <w:pStyle w:val="aa"/>
        <w:tabs>
          <w:tab w:val="num" w:pos="720"/>
        </w:tabs>
        <w:ind w:firstLine="720"/>
        <w:jc w:val="center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де </w:t>
      </w:r>
      <w:r w:rsidRPr="004C1353">
        <w:rPr>
          <w:position w:val="-12"/>
        </w:rPr>
        <w:object w:dxaOrig="340" w:dyaOrig="380">
          <v:shape id="_x0000_i1188" type="#_x0000_t75" style="width:16.7pt;height:19.3pt" o:ole="" filled="t" fillcolor="yellow">
            <v:imagedata r:id="rId441" o:title=""/>
          </v:shape>
          <o:OLEObject Type="Embed" ProgID="Equation.3" ShapeID="_x0000_i1188" DrawAspect="Content" ObjectID="_1414332717" r:id="rId442"/>
        </w:object>
      </w:r>
      <w:r w:rsidRPr="00F335A5">
        <w:t xml:space="preserve"> – коефіцієнт еквівалентності, </w:t>
      </w:r>
      <w:r w:rsidRPr="004C1353">
        <w:rPr>
          <w:position w:val="-12"/>
        </w:rPr>
        <w:object w:dxaOrig="340" w:dyaOrig="380">
          <v:shape id="_x0000_i1189" type="#_x0000_t75" style="width:16.7pt;height:19.3pt" o:ole="" filled="t" fillcolor="yellow">
            <v:imagedata r:id="rId443" o:title=""/>
          </v:shape>
          <o:OLEObject Type="Embed" ProgID="Equation.3" ShapeID="_x0000_i1189" DrawAspect="Content" ObjectID="_1414332718" r:id="rId444"/>
        </w:object>
      </w:r>
      <w:r w:rsidRPr="00F335A5">
        <w:t xml:space="preserve"> = 0,7 [9, с. 50...51]</w:t>
      </w:r>
    </w:p>
    <w:p w:rsidR="00261F95" w:rsidRPr="00F335A5" w:rsidRDefault="00261F95" w:rsidP="00261F95">
      <w:pPr>
        <w:pStyle w:val="aa"/>
        <w:ind w:left="14" w:firstLine="706"/>
      </w:pPr>
    </w:p>
    <w:p w:rsidR="00261F95" w:rsidRDefault="00261F95" w:rsidP="00261F95">
      <w:pPr>
        <w:pStyle w:val="aa"/>
        <w:ind w:left="14" w:firstLine="706"/>
      </w:pPr>
    </w:p>
    <w:p w:rsidR="00261F95" w:rsidRPr="00F335A5" w:rsidRDefault="00261F95" w:rsidP="00261F95">
      <w:pPr>
        <w:pStyle w:val="aa"/>
        <w:ind w:left="14" w:firstLine="706"/>
      </w:pPr>
      <w:r w:rsidRPr="00F335A5">
        <w:t xml:space="preserve">Сполучення навантажень I а </w:t>
      </w:r>
      <w:proofErr w:type="spellStart"/>
      <w:r w:rsidRPr="00F335A5">
        <w:t>min</w:t>
      </w:r>
      <w:proofErr w:type="spellEnd"/>
      <w:r>
        <w:t>:</w:t>
      </w:r>
    </w:p>
    <w:p w:rsidR="00261F95" w:rsidRPr="001518FE" w:rsidRDefault="00261F95" w:rsidP="00261F95">
      <w:pPr>
        <w:pStyle w:val="aa"/>
        <w:tabs>
          <w:tab w:val="num" w:pos="720"/>
        </w:tabs>
        <w:ind w:left="14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5140" w:dyaOrig="780">
          <v:shape id="_x0000_i1190" type="#_x0000_t75" style="width:257.25pt;height:38.65pt" o:ole="">
            <v:imagedata r:id="rId445" o:title=""/>
          </v:shape>
          <o:OLEObject Type="Embed" ProgID="Equation.3" ShapeID="_x0000_i1190" DrawAspect="Content" ObjectID="_1414332719" r:id="rId446"/>
        </w:object>
      </w:r>
      <w:r>
        <w:rPr>
          <w:sz w:val="28"/>
          <w:szCs w:val="28"/>
          <w:lang w:val="uk-UA"/>
        </w:rPr>
        <w:t>.</w:t>
      </w:r>
    </w:p>
    <w:p w:rsidR="00261F95" w:rsidRPr="00145D18" w:rsidRDefault="00261F95" w:rsidP="00261F95">
      <w:pPr>
        <w:pStyle w:val="aa"/>
        <w:tabs>
          <w:tab w:val="num" w:pos="720"/>
        </w:tabs>
        <w:ind w:left="14"/>
        <w:jc w:val="center"/>
      </w:pPr>
    </w:p>
    <w:p w:rsidR="00261F95" w:rsidRPr="00145D18" w:rsidRDefault="00261F95" w:rsidP="00261F95">
      <w:pPr>
        <w:pStyle w:val="aa"/>
        <w:ind w:left="14" w:firstLine="706"/>
      </w:pPr>
      <w:r w:rsidRPr="00145D18">
        <w:t xml:space="preserve">Сполучення навантажень </w:t>
      </w:r>
      <w:r w:rsidRPr="00145D18">
        <w:rPr>
          <w:lang w:val="en-US"/>
        </w:rPr>
        <w:t>I</w:t>
      </w:r>
      <w:r w:rsidRPr="00145D18">
        <w:t xml:space="preserve"> </w:t>
      </w:r>
      <w:r w:rsidRPr="00145D18">
        <w:rPr>
          <w:lang w:val="en-US"/>
        </w:rPr>
        <w:t>b</w:t>
      </w:r>
      <w:r w:rsidRPr="00145D18">
        <w:t xml:space="preserve"> </w:t>
      </w:r>
      <w:proofErr w:type="spellStart"/>
      <w:r w:rsidRPr="00145D18">
        <w:t>max</w:t>
      </w:r>
      <w:proofErr w:type="spellEnd"/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  <w:ind w:left="14"/>
      </w:pPr>
    </w:p>
    <w:p w:rsidR="00261F95" w:rsidRPr="00145D18" w:rsidRDefault="00261F95" w:rsidP="00261F95">
      <w:pPr>
        <w:pStyle w:val="aa"/>
        <w:tabs>
          <w:tab w:val="num" w:pos="720"/>
        </w:tabs>
        <w:ind w:left="360"/>
        <w:jc w:val="center"/>
      </w:pPr>
      <w:r w:rsidRPr="00145D18">
        <w:rPr>
          <w:position w:val="-34"/>
        </w:rPr>
        <w:object w:dxaOrig="7080" w:dyaOrig="780">
          <v:shape id="_x0000_i1191" type="#_x0000_t75" style="width:353.85pt;height:38.65pt" o:ole="">
            <v:imagedata r:id="rId447" o:title=""/>
          </v:shape>
          <o:OLEObject Type="Embed" ProgID="Equation.3" ShapeID="_x0000_i1191" DrawAspect="Content" ObjectID="_1414332720" r:id="rId448"/>
        </w:object>
      </w:r>
      <w:r w:rsidRPr="00145D18">
        <w:t>,</w:t>
      </w:r>
    </w:p>
    <w:p w:rsidR="00261F95" w:rsidRPr="00145D18" w:rsidRDefault="00261F95" w:rsidP="00261F95">
      <w:pPr>
        <w:pStyle w:val="aa"/>
        <w:tabs>
          <w:tab w:val="num" w:pos="720"/>
        </w:tabs>
        <w:ind w:left="360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 xml:space="preserve">де </w:t>
      </w:r>
      <w:r w:rsidRPr="00145D18">
        <w:rPr>
          <w:position w:val="-12"/>
        </w:rPr>
        <w:object w:dxaOrig="380" w:dyaOrig="440">
          <v:shape id="_x0000_i1192" type="#_x0000_t75" style="width:19.3pt;height:21.95pt" o:ole="">
            <v:imagedata r:id="rId449" o:title=""/>
          </v:shape>
          <o:OLEObject Type="Embed" ProgID="Equation.3" ShapeID="_x0000_i1192" DrawAspect="Content" ObjectID="_1414332721" r:id="rId450"/>
        </w:object>
      </w:r>
      <w:r w:rsidRPr="00145D18">
        <w:t xml:space="preserve"> – коефіцієнт поштовхів при русі крана по нерівностях підкранової колії з половинною швидкістю, </w:t>
      </w:r>
      <w:r w:rsidRPr="00145D18">
        <w:rPr>
          <w:position w:val="-12"/>
        </w:rPr>
        <w:object w:dxaOrig="380" w:dyaOrig="440">
          <v:shape id="_x0000_i1193" type="#_x0000_t75" style="width:19.3pt;height:21.95pt" o:ole="">
            <v:imagedata r:id="rId451" o:title=""/>
          </v:shape>
          <o:OLEObject Type="Embed" ProgID="Equation.3" ShapeID="_x0000_i1193" DrawAspect="Content" ObjectID="_1414332722" r:id="rId452"/>
        </w:object>
      </w:r>
      <w:r w:rsidRPr="00145D18">
        <w:t>=1,05.</w:t>
      </w: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</w:t>
      </w:r>
      <w:r w:rsidRPr="00187ED1">
        <w:t xml:space="preserve"> </w:t>
      </w:r>
      <w:r w:rsidRPr="00145D18">
        <w:rPr>
          <w:lang w:val="en-US"/>
        </w:rPr>
        <w:t>b</w:t>
      </w:r>
      <w:r w:rsidRPr="00145D18">
        <w:t xml:space="preserve"> </w:t>
      </w:r>
      <w:proofErr w:type="spellStart"/>
      <w:r w:rsidRPr="00145D18">
        <w:t>min</w:t>
      </w:r>
      <w:proofErr w:type="spellEnd"/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5100" w:dyaOrig="780">
          <v:shape id="_x0000_i1194" type="#_x0000_t75" style="width:254.65pt;height:38.65pt" o:ole="">
            <v:imagedata r:id="rId453" o:title=""/>
          </v:shape>
          <o:OLEObject Type="Embed" ProgID="Equation.3" ShapeID="_x0000_i1194" DrawAspect="Content" ObjectID="_1414332723" r:id="rId454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II</w:t>
      </w:r>
      <w:r w:rsidRPr="00C37806">
        <w:t xml:space="preserve"> </w:t>
      </w:r>
      <w:r w:rsidRPr="00145D18">
        <w:t>a</w:t>
      </w:r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8419" w:dyaOrig="780">
          <v:shape id="_x0000_i1195" type="#_x0000_t75" style="width:420.6pt;height:38.65pt" o:ole="">
            <v:imagedata r:id="rId455" o:title=""/>
          </v:shape>
          <o:OLEObject Type="Embed" ProgID="Equation.3" ShapeID="_x0000_i1195" DrawAspect="Content" ObjectID="_1414332724" r:id="rId456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45D18" w:rsidRDefault="00261F95" w:rsidP="00261F95">
      <w:pPr>
        <w:pStyle w:val="aa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 xml:space="preserve">де </w:t>
      </w:r>
      <w:r w:rsidRPr="00145D18">
        <w:rPr>
          <w:lang w:val="en-US"/>
        </w:rPr>
        <w:t>n</w:t>
      </w:r>
      <w:r w:rsidRPr="00145D18">
        <w:rPr>
          <w:vertAlign w:val="subscript"/>
        </w:rPr>
        <w:t>4</w:t>
      </w:r>
      <w:r>
        <w:rPr>
          <w:vertAlign w:val="subscript"/>
        </w:rPr>
        <w:t xml:space="preserve"> </w:t>
      </w:r>
      <w:r w:rsidRPr="00145D18">
        <w:t xml:space="preserve">– значення коефіцієнта перевантажень для ваги вантажу, </w:t>
      </w:r>
      <w:r w:rsidRPr="00145D18">
        <w:rPr>
          <w:lang w:val="en-US"/>
        </w:rPr>
        <w:t>n</w:t>
      </w:r>
      <w:r w:rsidRPr="00145D18">
        <w:rPr>
          <w:vertAlign w:val="subscript"/>
        </w:rPr>
        <w:t xml:space="preserve">4 </w:t>
      </w:r>
      <w:r w:rsidRPr="00145D18">
        <w:t>=</w:t>
      </w:r>
      <w:r w:rsidRPr="00145D18">
        <w:rPr>
          <w:vertAlign w:val="subscript"/>
        </w:rPr>
        <w:t xml:space="preserve"> </w:t>
      </w:r>
      <w:r w:rsidRPr="00145D18">
        <w:t>1.3 [8, с. 118; 9, с. 166];</w:t>
      </w: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>
        <w:t xml:space="preserve">    </w:t>
      </w:r>
      <w:r w:rsidRPr="007327FA">
        <w:object w:dxaOrig="420" w:dyaOrig="380">
          <v:shape id="_x0000_i1196" type="#_x0000_t75" style="width:21.05pt;height:19.3pt" o:ole="">
            <v:imagedata r:id="rId457" o:title=""/>
          </v:shape>
          <o:OLEObject Type="Embed" ProgID="Equation.3" ShapeID="_x0000_i1196" DrawAspect="Content" ObjectID="_1414332725" r:id="rId458"/>
        </w:object>
      </w:r>
      <w:r w:rsidRPr="001518FE">
        <w:t xml:space="preserve"> – коефіцієнт динамічності при різкому пуску механізму </w:t>
      </w:r>
      <w:r w:rsidRPr="007327FA">
        <w:t>підйому</w:t>
      </w:r>
      <w:r w:rsidRPr="001518FE">
        <w:t xml:space="preserve">, </w:t>
      </w:r>
      <w:r w:rsidRPr="00421ABA">
        <w:rPr>
          <w:position w:val="-10"/>
        </w:rPr>
        <w:object w:dxaOrig="999" w:dyaOrig="340">
          <v:shape id="_x0000_i1197" type="#_x0000_t75" style="width:54.45pt;height:18.45pt" o:ole="">
            <v:imagedata r:id="rId459" o:title=""/>
          </v:shape>
          <o:OLEObject Type="Embed" ProgID="Equation.3" ShapeID="_x0000_i1197" DrawAspect="Content" ObjectID="_1414332726" r:id="rId460"/>
        </w:object>
      </w:r>
      <w:r w:rsidRPr="001518FE">
        <w:t>.</w:t>
      </w:r>
    </w:p>
    <w:p w:rsidR="00261F95" w:rsidRPr="00C37806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II</w:t>
      </w:r>
      <w:r w:rsidRPr="00261F95">
        <w:rPr>
          <w:lang w:val="ru-RU"/>
        </w:rPr>
        <w:t xml:space="preserve"> </w:t>
      </w:r>
      <w:r w:rsidRPr="00145D18">
        <w:rPr>
          <w:lang w:val="en-US"/>
        </w:rPr>
        <w:t>b</w:t>
      </w:r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8180" w:dyaOrig="780">
          <v:shape id="_x0000_i1198" type="#_x0000_t75" style="width:409.15pt;height:38.65pt" o:ole="">
            <v:imagedata r:id="rId461" o:title=""/>
          </v:shape>
          <o:OLEObject Type="Embed" ProgID="Equation.3" ShapeID="_x0000_i1198" DrawAspect="Content" ObjectID="_1414332727" r:id="rId462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145D18" w:rsidRDefault="00261F95" w:rsidP="00261F95">
      <w:pPr>
        <w:pStyle w:val="aa"/>
        <w:tabs>
          <w:tab w:val="num" w:pos="720"/>
        </w:tabs>
        <w:ind w:left="360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 xml:space="preserve">де </w:t>
      </w:r>
      <w:proofErr w:type="spellStart"/>
      <w:r>
        <w:rPr>
          <w:lang w:val="en-US"/>
        </w:rPr>
        <w:t>k</w:t>
      </w:r>
      <w:r w:rsidRPr="00145D18">
        <w:rPr>
          <w:vertAlign w:val="subscript"/>
          <w:lang w:val="en-US"/>
        </w:rPr>
        <w:t>T</w:t>
      </w:r>
      <w:proofErr w:type="spellEnd"/>
      <w:r w:rsidRPr="00145D18">
        <w:t xml:space="preserve"> – коефіцієнт поштовхів при русі крана по нерівностях підкранової колії з максимальною швидкістю, </w:t>
      </w:r>
      <w:r w:rsidRPr="0080120B">
        <w:rPr>
          <w:position w:val="-12"/>
        </w:rPr>
        <w:object w:dxaOrig="360" w:dyaOrig="380">
          <v:shape id="_x0000_i1199" type="#_x0000_t75" style="width:18.45pt;height:19.3pt" o:ole="">
            <v:imagedata r:id="rId430" o:title=""/>
          </v:shape>
          <o:OLEObject Type="Embed" ProgID="Equation.3" ShapeID="_x0000_i1199" DrawAspect="Content" ObjectID="_1414332728" r:id="rId463"/>
        </w:object>
      </w:r>
      <w:r w:rsidRPr="00145D18">
        <w:t xml:space="preserve"> = 1,1.</w:t>
      </w:r>
    </w:p>
    <w:p w:rsidR="00261F95" w:rsidRPr="00261F95" w:rsidRDefault="00261F95" w:rsidP="00261F95">
      <w:pPr>
        <w:pStyle w:val="aa"/>
        <w:tabs>
          <w:tab w:val="num" w:pos="720"/>
        </w:tabs>
        <w:ind w:left="360"/>
        <w:rPr>
          <w:lang w:val="ru-RU"/>
        </w:rPr>
      </w:pPr>
    </w:p>
    <w:p w:rsidR="00261F95" w:rsidRPr="00145D18" w:rsidRDefault="00261F95" w:rsidP="00261F95">
      <w:pPr>
        <w:pStyle w:val="aa"/>
        <w:tabs>
          <w:tab w:val="num" w:pos="720"/>
        </w:tabs>
        <w:ind w:left="360"/>
      </w:pPr>
      <w:r w:rsidRPr="00145D18">
        <w:t>Сполучення навантажень II</w:t>
      </w:r>
      <w:r w:rsidRPr="00C37806">
        <w:t xml:space="preserve"> </w:t>
      </w:r>
      <w:r w:rsidRPr="00145D18">
        <w:t>с</w:t>
      </w:r>
      <w:r>
        <w:t>:</w:t>
      </w:r>
    </w:p>
    <w:p w:rsidR="00261F95" w:rsidRPr="00145D18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7620" w:dyaOrig="780">
          <v:shape id="_x0000_i1200" type="#_x0000_t75" style="width:381.05pt;height:38.65pt" o:ole="">
            <v:imagedata r:id="rId464" o:title=""/>
          </v:shape>
          <o:OLEObject Type="Embed" ProgID="Equation.3" ShapeID="_x0000_i1200" DrawAspect="Content" ObjectID="_1414332729" r:id="rId465"/>
        </w:object>
      </w:r>
      <w:r>
        <w:rPr>
          <w:sz w:val="28"/>
          <w:szCs w:val="28"/>
          <w:lang w:val="uk-UA"/>
        </w:rPr>
        <w:t>.</w:t>
      </w:r>
    </w:p>
    <w:p w:rsidR="00261F95" w:rsidRPr="00145D18" w:rsidRDefault="00261F95" w:rsidP="00261F95">
      <w:pPr>
        <w:pStyle w:val="aa"/>
        <w:jc w:val="center"/>
      </w:pPr>
    </w:p>
    <w:p w:rsidR="00261F95" w:rsidRPr="00145D18" w:rsidRDefault="00261F95" w:rsidP="00261F95">
      <w:pPr>
        <w:pStyle w:val="aa"/>
        <w:tabs>
          <w:tab w:val="num" w:pos="720"/>
        </w:tabs>
        <w:ind w:firstLine="720"/>
      </w:pPr>
      <w:r w:rsidRPr="00145D18">
        <w:t>Сполучення навантажень III</w:t>
      </w:r>
      <w:r>
        <w:t>:</w:t>
      </w:r>
    </w:p>
    <w:p w:rsidR="00261F95" w:rsidRPr="001518FE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87ED1">
        <w:rPr>
          <w:position w:val="-34"/>
          <w:sz w:val="28"/>
          <w:szCs w:val="28"/>
          <w:lang w:val="uk-UA"/>
        </w:rPr>
        <w:object w:dxaOrig="4780" w:dyaOrig="780">
          <v:shape id="_x0000_i1201" type="#_x0000_t75" style="width:238.85pt;height:38.65pt" o:ole="">
            <v:imagedata r:id="rId466" o:title=""/>
          </v:shape>
          <o:OLEObject Type="Embed" ProgID="Equation.3" ShapeID="_x0000_i1201" DrawAspect="Content" ObjectID="_1414332730" r:id="rId467"/>
        </w:object>
      </w:r>
      <w:r>
        <w:rPr>
          <w:sz w:val="28"/>
          <w:szCs w:val="28"/>
          <w:lang w:val="uk-UA"/>
        </w:rPr>
        <w:t>.</w:t>
      </w:r>
    </w:p>
    <w:p w:rsidR="00261F95" w:rsidRPr="007327FA" w:rsidRDefault="00261F95" w:rsidP="00261F95">
      <w:pPr>
        <w:pStyle w:val="aa"/>
        <w:jc w:val="center"/>
      </w:pPr>
    </w:p>
    <w:p w:rsidR="00261F95" w:rsidRPr="007327FA" w:rsidRDefault="00261F95" w:rsidP="00261F95">
      <w:pPr>
        <w:pStyle w:val="aa"/>
        <w:tabs>
          <w:tab w:val="num" w:pos="720"/>
        </w:tabs>
      </w:pPr>
      <w:r>
        <w:t>Результати обчислень зводимо до</w:t>
      </w:r>
      <w:r w:rsidRPr="007327FA">
        <w:t xml:space="preserve"> таблиц</w:t>
      </w:r>
      <w:r>
        <w:t>і</w:t>
      </w:r>
      <w:r w:rsidRPr="007327FA">
        <w:t xml:space="preserve"> </w:t>
      </w:r>
      <w:r>
        <w:t>3</w:t>
      </w:r>
      <w:r w:rsidRPr="007327FA">
        <w:t>.5.3</w:t>
      </w:r>
      <w:r>
        <w:t>.</w:t>
      </w:r>
    </w:p>
    <w:p w:rsidR="00261F95" w:rsidRDefault="00261F95" w:rsidP="00261F95">
      <w:pPr>
        <w:pStyle w:val="aa"/>
        <w:tabs>
          <w:tab w:val="num" w:pos="720"/>
        </w:tabs>
      </w:pPr>
    </w:p>
    <w:p w:rsidR="00261F95" w:rsidRPr="00165FC6" w:rsidRDefault="00261F95" w:rsidP="00261F95">
      <w:pPr>
        <w:pStyle w:val="ad"/>
      </w:pPr>
      <w:r w:rsidRPr="007327FA">
        <w:rPr>
          <w:lang w:val="uk-UA"/>
        </w:rPr>
        <w:t xml:space="preserve">Таблиця </w:t>
      </w:r>
      <w:r>
        <w:rPr>
          <w:lang w:val="uk-UA"/>
        </w:rPr>
        <w:t>3</w:t>
      </w:r>
      <w:r w:rsidRPr="007327FA">
        <w:rPr>
          <w:lang w:val="uk-UA"/>
        </w:rPr>
        <w:t>.5.3</w:t>
      </w:r>
      <w:r>
        <w:rPr>
          <w:lang w:val="uk-UA"/>
        </w:rPr>
        <w:t xml:space="preserve"> – </w:t>
      </w:r>
      <w:r w:rsidRPr="007327FA">
        <w:rPr>
          <w:lang w:val="uk-UA"/>
        </w:rPr>
        <w:t>Рухомі навантаження, що діють на міст крана</w:t>
      </w:r>
    </w:p>
    <w:tbl>
      <w:tblPr>
        <w:tblW w:w="501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1314"/>
        <w:gridCol w:w="999"/>
        <w:gridCol w:w="999"/>
        <w:gridCol w:w="999"/>
        <w:gridCol w:w="999"/>
        <w:gridCol w:w="999"/>
        <w:gridCol w:w="1000"/>
        <w:gridCol w:w="1000"/>
        <w:gridCol w:w="1006"/>
      </w:tblGrid>
      <w:tr w:rsidR="00261F95" w:rsidRPr="007327FA" w:rsidTr="0028032B">
        <w:trPr>
          <w:cantSplit/>
          <w:trHeight w:val="298"/>
        </w:trPr>
        <w:tc>
          <w:tcPr>
            <w:tcW w:w="70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Тиск ходового колеса візка</w:t>
            </w:r>
          </w:p>
        </w:tc>
        <w:tc>
          <w:tcPr>
            <w:tcW w:w="4294" w:type="pct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Розрахункові сполучення навантажень</w:t>
            </w:r>
          </w:p>
        </w:tc>
      </w:tr>
      <w:tr w:rsidR="00261F95" w:rsidRPr="007327FA" w:rsidTr="0028032B">
        <w:trPr>
          <w:cantSplit/>
          <w:trHeight w:val="153"/>
        </w:trPr>
        <w:tc>
          <w:tcPr>
            <w:tcW w:w="7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b/>
                <w:sz w:val="24"/>
                <w:szCs w:val="24"/>
              </w:rPr>
            </w:pPr>
          </w:p>
        </w:tc>
        <w:tc>
          <w:tcPr>
            <w:tcW w:w="107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а</w:t>
            </w:r>
          </w:p>
        </w:tc>
        <w:tc>
          <w:tcPr>
            <w:tcW w:w="1072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a</w:t>
            </w:r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b</w:t>
            </w:r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</w:t>
            </w:r>
            <w:r w:rsidRPr="00C37806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C37806">
              <w:rPr>
                <w:b/>
                <w:sz w:val="24"/>
                <w:szCs w:val="24"/>
              </w:rPr>
              <w:t>c</w:t>
            </w:r>
          </w:p>
        </w:tc>
        <w:tc>
          <w:tcPr>
            <w:tcW w:w="54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C37806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b/>
                <w:sz w:val="24"/>
                <w:szCs w:val="24"/>
              </w:rPr>
            </w:pPr>
            <w:r w:rsidRPr="00C37806">
              <w:rPr>
                <w:b/>
                <w:sz w:val="24"/>
                <w:szCs w:val="24"/>
              </w:rPr>
              <w:t>III</w:t>
            </w:r>
          </w:p>
        </w:tc>
      </w:tr>
      <w:tr w:rsidR="00261F95" w:rsidRPr="007327FA" w:rsidTr="0028032B">
        <w:trPr>
          <w:cantSplit/>
          <w:trHeight w:val="153"/>
        </w:trPr>
        <w:tc>
          <w:tcPr>
            <w:tcW w:w="70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max</w:t>
            </w:r>
            <w:proofErr w:type="spellEnd"/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max</w:t>
            </w:r>
            <w:proofErr w:type="spellEnd"/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7327FA">
              <w:rPr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5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  <w:tc>
          <w:tcPr>
            <w:tcW w:w="54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</w:p>
        </w:tc>
      </w:tr>
      <w:tr w:rsidR="00261F95" w:rsidRPr="007327FA" w:rsidTr="0028032B">
        <w:trPr>
          <w:trHeight w:val="277"/>
        </w:trPr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Д</w:t>
            </w:r>
            <w:r w:rsidRPr="007327FA">
              <w:rPr>
                <w:sz w:val="24"/>
                <w:szCs w:val="24"/>
                <w:vertAlign w:val="subscript"/>
              </w:rPr>
              <w:t>1</w:t>
            </w:r>
            <w:r w:rsidRPr="007327FA">
              <w:rPr>
                <w:sz w:val="24"/>
                <w:szCs w:val="24"/>
              </w:rPr>
              <w:t xml:space="preserve"> =Д</w:t>
            </w:r>
            <w:r w:rsidRPr="007327FA">
              <w:rPr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153,2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39,0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131,1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39,0</w:t>
            </w:r>
          </w:p>
        </w:tc>
        <w:tc>
          <w:tcPr>
            <w:tcW w:w="53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303,7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218,3</w:t>
            </w:r>
          </w:p>
        </w:tc>
        <w:tc>
          <w:tcPr>
            <w:tcW w:w="5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198,4</w:t>
            </w:r>
          </w:p>
        </w:tc>
        <w:tc>
          <w:tcPr>
            <w:tcW w:w="54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61F95" w:rsidRPr="007327FA" w:rsidRDefault="00261F95" w:rsidP="0028032B">
            <w:pPr>
              <w:pStyle w:val="aa"/>
              <w:tabs>
                <w:tab w:val="num" w:pos="720"/>
              </w:tabs>
              <w:ind w:firstLine="0"/>
              <w:jc w:val="center"/>
              <w:rPr>
                <w:sz w:val="24"/>
                <w:szCs w:val="24"/>
              </w:rPr>
            </w:pPr>
            <w:r w:rsidRPr="007327FA">
              <w:rPr>
                <w:sz w:val="24"/>
                <w:szCs w:val="24"/>
              </w:rPr>
              <w:t>39,0</w:t>
            </w:r>
          </w:p>
        </w:tc>
      </w:tr>
    </w:tbl>
    <w:p w:rsidR="00261F95" w:rsidRPr="00165FC6" w:rsidRDefault="00261F95" w:rsidP="00261F95">
      <w:pPr>
        <w:pStyle w:val="aa"/>
        <w:tabs>
          <w:tab w:val="num" w:pos="720"/>
        </w:tabs>
      </w:pPr>
    </w:p>
    <w:p w:rsidR="00261F95" w:rsidRPr="00165FC6" w:rsidRDefault="00261F95" w:rsidP="00261F95">
      <w:pPr>
        <w:pStyle w:val="aa"/>
        <w:tabs>
          <w:tab w:val="num" w:pos="720"/>
        </w:tabs>
        <w:ind w:left="360"/>
      </w:pPr>
    </w:p>
    <w:p w:rsidR="00261F95" w:rsidRPr="00C37806" w:rsidRDefault="00980987" w:rsidP="00261F95">
      <w:pPr>
        <w:pStyle w:val="21"/>
      </w:pPr>
      <w:bookmarkStart w:id="47" w:name="_Toc169013826"/>
      <w:bookmarkStart w:id="48" w:name="_Toc340585888"/>
      <w:r>
        <w:t>2</w:t>
      </w:r>
      <w:r w:rsidR="00261F95" w:rsidRPr="00C37806">
        <w:t>.</w:t>
      </w:r>
      <w:r>
        <w:t>2</w:t>
      </w:r>
      <w:r w:rsidR="00261F95" w:rsidRPr="00C37806">
        <w:t xml:space="preserve"> Визначення внутрішніх силових факторів</w:t>
      </w:r>
      <w:bookmarkEnd w:id="47"/>
      <w:bookmarkEnd w:id="48"/>
    </w:p>
    <w:p w:rsidR="00261F95" w:rsidRPr="00165FC6" w:rsidRDefault="00261F95" w:rsidP="00261F95">
      <w:pPr>
        <w:pStyle w:val="aa"/>
        <w:tabs>
          <w:tab w:val="num" w:pos="720"/>
        </w:tabs>
        <w:ind w:left="360"/>
      </w:pPr>
    </w:p>
    <w:p w:rsidR="00261F95" w:rsidRPr="007327FA" w:rsidRDefault="00261F95" w:rsidP="00261F95">
      <w:pPr>
        <w:pStyle w:val="aa"/>
        <w:ind w:firstLine="720"/>
      </w:pPr>
      <w:r w:rsidRPr="00165FC6">
        <w:t>Д</w:t>
      </w:r>
      <w:r w:rsidRPr="007327FA">
        <w:t xml:space="preserve">ля визначення необхідного моменту опору перетину головної балки, необхідно знати навантаження, що діють на балку та місця їхнього докладання. Нерухливі навантаження є закріпленими, тому місця їхнього докладання визначаються з конструктивних міркувань. Рухомі навантаження змінюють свій вплив залежно від положення візка, тому </w:t>
      </w:r>
      <w:r w:rsidRPr="007327FA">
        <w:lastRenderedPageBreak/>
        <w:t xml:space="preserve">необхідно поставити візок у таке положення, при якому його вплив буде максимальним, тобто встановимо візок за правилом </w:t>
      </w:r>
      <w:proofErr w:type="spellStart"/>
      <w:r w:rsidRPr="007327FA">
        <w:t>Вінклера</w:t>
      </w:r>
      <w:proofErr w:type="spellEnd"/>
      <w:r w:rsidRPr="007327FA">
        <w:t xml:space="preserve">. Розрахункова схема, для визначення максимального згинального моменту, із установленим візком за правилом </w:t>
      </w:r>
      <w:proofErr w:type="spellStart"/>
      <w:r w:rsidRPr="007327FA">
        <w:t>Вінклера</w:t>
      </w:r>
      <w:proofErr w:type="spellEnd"/>
      <w:r w:rsidRPr="007327FA">
        <w:t xml:space="preserve">, показана на </w:t>
      </w:r>
      <w:r>
        <w:t xml:space="preserve">рисунку </w:t>
      </w:r>
      <w:r w:rsidRPr="007327FA">
        <w:t xml:space="preserve">Б.6.1. </w:t>
      </w:r>
    </w:p>
    <w:p w:rsidR="00261F95" w:rsidRPr="007327FA" w:rsidRDefault="00261F95" w:rsidP="00261F95">
      <w:pPr>
        <w:pStyle w:val="aa"/>
        <w:ind w:firstLine="720"/>
      </w:pPr>
    </w:p>
    <w:p w:rsidR="00261F95" w:rsidRPr="007327FA" w:rsidRDefault="00261F95" w:rsidP="00261F95">
      <w:pPr>
        <w:pStyle w:val="af"/>
      </w:pPr>
      <w:r w:rsidRPr="007327FA">
        <w:object w:dxaOrig="17370" w:dyaOrig="12360">
          <v:shape id="_x0000_i1202" type="#_x0000_t75" style="width:458.35pt;height:197.55pt" o:ole="">
            <v:imagedata r:id="rId468" o:title="" croptop="15946f" cropbottom="12464f" cropleft="-70f" cropright="3914f"/>
          </v:shape>
          <o:OLEObject Type="Embed" ShapeID="_x0000_i1202" DrawAspect="Content" ObjectID="_1414332731" r:id="rId469"/>
        </w:object>
      </w:r>
      <w:r>
        <w:t>Рисунок 3</w:t>
      </w:r>
      <w:r w:rsidRPr="007327FA">
        <w:t>.6.1</w:t>
      </w:r>
      <w:r>
        <w:t xml:space="preserve"> –</w:t>
      </w:r>
      <w:r w:rsidRPr="007327FA">
        <w:t xml:space="preserve"> Розрахункова схема додатка вертикальних навантажень комбінацій II</w:t>
      </w:r>
      <w:r w:rsidRPr="00145D18">
        <w:t xml:space="preserve"> </w:t>
      </w:r>
      <w:r w:rsidRPr="007327FA">
        <w:t xml:space="preserve">а </w:t>
      </w:r>
      <w:r>
        <w:t>та</w:t>
      </w:r>
      <w:r w:rsidRPr="007327FA">
        <w:t xml:space="preserve"> II</w:t>
      </w:r>
      <w:r w:rsidRPr="00145D18">
        <w:t xml:space="preserve"> </w:t>
      </w:r>
      <w:r w:rsidRPr="007327FA">
        <w:t>b</w:t>
      </w:r>
    </w:p>
    <w:p w:rsidR="00261F95" w:rsidRPr="007327FA" w:rsidRDefault="00261F95" w:rsidP="00261F95">
      <w:pPr>
        <w:pStyle w:val="aa"/>
        <w:tabs>
          <w:tab w:val="num" w:pos="720"/>
        </w:tabs>
        <w:ind w:left="360"/>
        <w:rPr>
          <w:sz w:val="24"/>
          <w:szCs w:val="24"/>
        </w:rPr>
      </w:pPr>
    </w:p>
    <w:p w:rsidR="00261F95" w:rsidRPr="007327FA" w:rsidRDefault="00261F95" w:rsidP="00261F95">
      <w:pPr>
        <w:pStyle w:val="aa"/>
        <w:ind w:firstLine="720"/>
      </w:pPr>
      <w:r w:rsidRPr="007327FA">
        <w:t xml:space="preserve">Вище викладені розрахунки (табл. </w:t>
      </w:r>
      <w:r>
        <w:t>3</w:t>
      </w:r>
      <w:r w:rsidRPr="007327FA">
        <w:t>.5.3) показали, що найбільше значення тиску ходових коліс грейферного візка має розрахунковий випадок II</w:t>
      </w:r>
      <w:r w:rsidRPr="00145D18">
        <w:t xml:space="preserve"> </w:t>
      </w:r>
      <w:r w:rsidRPr="007327FA">
        <w:t xml:space="preserve">а, отже, при визначенні максимального згинального моменту будемо використовувати цей розрахунковий випадок. </w:t>
      </w:r>
    </w:p>
    <w:p w:rsidR="00261F95" w:rsidRPr="007327FA" w:rsidRDefault="00261F95" w:rsidP="00261F95">
      <w:pPr>
        <w:pStyle w:val="aa"/>
        <w:ind w:firstLine="720"/>
      </w:pPr>
      <w:r w:rsidRPr="007327FA">
        <w:t xml:space="preserve">Максимальний згинальний момент, що діє в перетині під колесом з тиском </w:t>
      </w:r>
      <w:r w:rsidRPr="007327FA">
        <w:rPr>
          <w:position w:val="-12"/>
        </w:rPr>
        <w:object w:dxaOrig="360" w:dyaOrig="380">
          <v:shape id="_x0000_i1203" type="#_x0000_t75" style="width:18.45pt;height:19.3pt" o:ole="">
            <v:imagedata r:id="rId470" o:title=""/>
          </v:shape>
          <o:OLEObject Type="Embed" ProgID="Equation.3" ShapeID="_x0000_i1203" DrawAspect="Content" ObjectID="_1414332732" r:id="rId471"/>
        </w:object>
      </w:r>
      <w:r w:rsidRPr="007327FA">
        <w:t xml:space="preserve"> при </w:t>
      </w:r>
      <w:proofErr w:type="spellStart"/>
      <w:r w:rsidRPr="007327FA">
        <w:t>чотир</w:t>
      </w:r>
      <w:r>
        <w:t>и</w:t>
      </w:r>
      <w:r w:rsidRPr="007327FA">
        <w:t>колесному</w:t>
      </w:r>
      <w:proofErr w:type="spellEnd"/>
      <w:r w:rsidRPr="007327FA">
        <w:t xml:space="preserve"> візку, визначимо за формулою [8, с. 120]</w:t>
      </w:r>
    </w:p>
    <w:p w:rsidR="00261F95" w:rsidRPr="007327FA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7560" w:dyaOrig="2079">
          <v:shape id="_x0000_i1204" type="#_x0000_t75" style="width:378.45pt;height:103.6pt" o:ole="">
            <v:imagedata r:id="rId472" o:title=""/>
          </v:shape>
          <o:OLEObject Type="Embed" ProgID="Equation.3" ShapeID="_x0000_i1204" DrawAspect="Content" ObjectID="_1414332733" r:id="rId473"/>
        </w:object>
      </w:r>
    </w:p>
    <w:p w:rsidR="00261F95" w:rsidRPr="007327FA" w:rsidRDefault="00261F95" w:rsidP="00261F95">
      <w:pPr>
        <w:pStyle w:val="aa"/>
        <w:ind w:firstLine="720"/>
      </w:pPr>
    </w:p>
    <w:p w:rsidR="00261F95" w:rsidRPr="007327FA" w:rsidRDefault="00261F95" w:rsidP="00261F95">
      <w:pPr>
        <w:pStyle w:val="aa"/>
        <w:ind w:firstLine="720"/>
      </w:pPr>
      <w:r w:rsidRPr="007327FA">
        <w:t xml:space="preserve">де </w:t>
      </w:r>
      <w:r w:rsidRPr="007327FA">
        <w:rPr>
          <w:position w:val="-12"/>
        </w:rPr>
        <w:object w:dxaOrig="300" w:dyaOrig="380">
          <v:shape id="_x0000_i1205" type="#_x0000_t75" style="width:14.95pt;height:19.3pt" o:ole="">
            <v:imagedata r:id="rId474" o:title=""/>
          </v:shape>
          <o:OLEObject Type="Embed" ProgID="Equation.3" ShapeID="_x0000_i1205" DrawAspect="Content" ObjectID="_1414332734" r:id="rId475"/>
        </w:object>
      </w:r>
      <w:r w:rsidRPr="007327FA">
        <w:t xml:space="preserve"> – відстань від рівнодіючої до найбільш навантаженого колеса, </w:t>
      </w:r>
      <w:r w:rsidRPr="007327FA">
        <w:rPr>
          <w:position w:val="-12"/>
        </w:rPr>
        <w:object w:dxaOrig="1180" w:dyaOrig="380">
          <v:shape id="_x0000_i1206" type="#_x0000_t75" style="width:59.7pt;height:19.3pt" o:ole="">
            <v:imagedata r:id="rId476" o:title=""/>
          </v:shape>
          <o:OLEObject Type="Embed" ProgID="Equation.3" ShapeID="_x0000_i1206" DrawAspect="Content" ObjectID="_1414332735" r:id="rId477"/>
        </w:object>
      </w:r>
      <w:r w:rsidRPr="007327FA">
        <w:t xml:space="preserve"> (</w:t>
      </w:r>
      <w:r>
        <w:t>рис.</w:t>
      </w:r>
      <w:r w:rsidRPr="007327FA">
        <w:t xml:space="preserve"> Б.6.1);</w:t>
      </w:r>
    </w:p>
    <w:p w:rsidR="00261F95" w:rsidRPr="007327FA" w:rsidRDefault="00261F95" w:rsidP="00261F95">
      <w:pPr>
        <w:pStyle w:val="aa"/>
        <w:ind w:firstLine="720"/>
      </w:pPr>
      <w:r w:rsidRPr="007327FA">
        <w:rPr>
          <w:position w:val="-12"/>
        </w:rPr>
        <w:object w:dxaOrig="300" w:dyaOrig="380">
          <v:shape id="_x0000_i1207" type="#_x0000_t75" style="width:14.95pt;height:19.3pt" o:ole="">
            <v:imagedata r:id="rId478" o:title=""/>
          </v:shape>
          <o:OLEObject Type="Embed" ProgID="Equation.3" ShapeID="_x0000_i1207" DrawAspect="Content" ObjectID="_1414332736" r:id="rId479"/>
        </w:object>
      </w:r>
      <w:r w:rsidRPr="007327FA">
        <w:t xml:space="preserve"> – відстань від осі підкранової рейки до центра ваги механізму пересування, </w:t>
      </w:r>
      <w:r w:rsidRPr="007327FA">
        <w:rPr>
          <w:position w:val="-12"/>
        </w:rPr>
        <w:object w:dxaOrig="1160" w:dyaOrig="380">
          <v:shape id="_x0000_i1208" type="#_x0000_t75" style="width:57.95pt;height:19.3pt" o:ole="">
            <v:imagedata r:id="rId480" o:title=""/>
          </v:shape>
          <o:OLEObject Type="Embed" ProgID="Equation.3" ShapeID="_x0000_i1208" DrawAspect="Content" ObjectID="_1414332737" r:id="rId481"/>
        </w:object>
      </w:r>
      <w:r w:rsidRPr="007327FA">
        <w:t>;</w:t>
      </w:r>
    </w:p>
    <w:p w:rsidR="00261F95" w:rsidRPr="007327FA" w:rsidRDefault="00261F95" w:rsidP="00261F95">
      <w:pPr>
        <w:pStyle w:val="aa"/>
        <w:ind w:firstLine="720"/>
      </w:pPr>
      <w:r w:rsidRPr="007327FA">
        <w:object w:dxaOrig="340" w:dyaOrig="380">
          <v:shape id="_x0000_i1209" type="#_x0000_t75" style="width:16.7pt;height:19.3pt" o:ole="">
            <v:imagedata r:id="rId482" o:title=""/>
          </v:shape>
          <o:OLEObject Type="Embed" ProgID="Equation.3" ShapeID="_x0000_i1209" DrawAspect="Content" ObjectID="_1414332738" r:id="rId483"/>
        </w:object>
      </w:r>
      <w:r w:rsidRPr="007327FA">
        <w:t xml:space="preserve"> – відстань від осі підкранової рейки до центра ваги кабіни, </w:t>
      </w:r>
      <w:r w:rsidRPr="007327FA">
        <w:object w:dxaOrig="1200" w:dyaOrig="380">
          <v:shape id="_x0000_i1210" type="#_x0000_t75" style="width:60.6pt;height:19.3pt" o:ole="">
            <v:imagedata r:id="rId484" o:title=""/>
          </v:shape>
          <o:OLEObject Type="Embed" ProgID="Equation.3" ShapeID="_x0000_i1210" DrawAspect="Content" ObjectID="_1414332739" r:id="rId485"/>
        </w:object>
      </w:r>
      <w:r w:rsidRPr="007327FA">
        <w:t>.</w:t>
      </w:r>
    </w:p>
    <w:p w:rsidR="00261F95" w:rsidRPr="007327FA" w:rsidRDefault="00261F95" w:rsidP="00261F95">
      <w:pPr>
        <w:pStyle w:val="aa"/>
        <w:ind w:firstLine="720"/>
      </w:pPr>
      <w:r w:rsidRPr="007327FA">
        <w:t xml:space="preserve">Навантаження, що діють на металоконструкцію в горизонтальній площині, визначаємо для розрахункової схеми, показаної на </w:t>
      </w:r>
      <w:r>
        <w:t xml:space="preserve">рисунку </w:t>
      </w:r>
      <w:r w:rsidRPr="007327FA">
        <w:t xml:space="preserve">Б.6.2. </w:t>
      </w:r>
      <w:r w:rsidRPr="007327FA">
        <w:lastRenderedPageBreak/>
        <w:t>Горизонтальні навантаження виникають при розгоні й гальмуванні крана, як сили інерції від вертикальних навантажень. Як показує практика, горизонтальні складові від маси механізму пересування й кабіни, незначні й ними можна зневажити.</w:t>
      </w:r>
    </w:p>
    <w:p w:rsidR="00261F95" w:rsidRPr="007327FA" w:rsidRDefault="00261F95" w:rsidP="00261F95">
      <w:pPr>
        <w:pStyle w:val="10"/>
        <w:rPr>
          <w:lang w:val="uk-UA"/>
        </w:rPr>
      </w:pPr>
      <w:r w:rsidRPr="007327FA">
        <w:rPr>
          <w:lang w:val="uk-UA"/>
        </w:rPr>
        <w:t>При визначенні горизонтальних інерційн</w:t>
      </w:r>
      <w:r>
        <w:rPr>
          <w:lang w:val="uk-UA"/>
        </w:rPr>
        <w:t>их навантажень на крановий міст</w:t>
      </w:r>
      <w:r w:rsidRPr="007327FA">
        <w:rPr>
          <w:lang w:val="uk-UA"/>
        </w:rPr>
        <w:t xml:space="preserve"> прискорення, що виникає в період несталої роботи механізму пересування, варто визначати за формулою</w:t>
      </w:r>
    </w:p>
    <w:p w:rsidR="00261F95" w:rsidRPr="007327FA" w:rsidRDefault="00261F95" w:rsidP="00261F95">
      <w:pPr>
        <w:rPr>
          <w:lang w:val="uk-UA"/>
        </w:rPr>
      </w:pPr>
    </w:p>
    <w:p w:rsidR="00261F95" w:rsidRPr="007327FA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2940" w:dyaOrig="840">
          <v:shape id="_x0000_i1211" type="#_x0000_t75" style="width:147.5pt;height:42.15pt" o:ole="">
            <v:imagedata r:id="rId486" o:title=""/>
          </v:shape>
          <o:OLEObject Type="Embed" ProgID="Equation.3" ShapeID="_x0000_i1211" DrawAspect="Content" ObjectID="_1414332740" r:id="rId487"/>
        </w:object>
      </w:r>
    </w:p>
    <w:p w:rsidR="00261F95" w:rsidRPr="007327FA" w:rsidRDefault="00261F95" w:rsidP="00261F95">
      <w:pPr>
        <w:jc w:val="center"/>
        <w:rPr>
          <w:sz w:val="28"/>
          <w:szCs w:val="28"/>
          <w:lang w:val="uk-UA"/>
        </w:rPr>
      </w:pPr>
    </w:p>
    <w:p w:rsidR="00261F95" w:rsidRPr="007327FA" w:rsidRDefault="00261F95" w:rsidP="00261F95">
      <w:pPr>
        <w:ind w:firstLine="720"/>
        <w:jc w:val="both"/>
        <w:rPr>
          <w:sz w:val="28"/>
          <w:szCs w:val="28"/>
          <w:lang w:val="uk-UA"/>
        </w:rPr>
      </w:pPr>
      <w:r w:rsidRPr="007327FA">
        <w:rPr>
          <w:sz w:val="28"/>
          <w:szCs w:val="28"/>
          <w:lang w:val="uk-UA"/>
        </w:rPr>
        <w:t>де</w:t>
      </w:r>
      <w:r w:rsidRPr="007327FA">
        <w:rPr>
          <w:sz w:val="28"/>
          <w:szCs w:val="28"/>
          <w:lang w:val="uk-UA"/>
        </w:rPr>
        <w:tab/>
      </w:r>
      <w:r w:rsidRPr="007327FA">
        <w:rPr>
          <w:position w:val="-12"/>
          <w:sz w:val="28"/>
          <w:szCs w:val="28"/>
          <w:lang w:val="uk-UA"/>
        </w:rPr>
        <w:object w:dxaOrig="420" w:dyaOrig="380">
          <v:shape id="_x0000_i1212" type="#_x0000_t75" style="width:21.05pt;height:19.3pt" o:ole="">
            <v:imagedata r:id="rId488" o:title=""/>
          </v:shape>
          <o:OLEObject Type="Embed" ProgID="Equation.3" ShapeID="_x0000_i1212" DrawAspect="Content" ObjectID="_1414332741" r:id="rId489"/>
        </w:object>
      </w:r>
      <w:r w:rsidRPr="007327FA">
        <w:rPr>
          <w:sz w:val="28"/>
          <w:szCs w:val="28"/>
          <w:lang w:val="uk-UA"/>
        </w:rPr>
        <w:t xml:space="preserve"> – номінальна швидкість пересування крана, </w:t>
      </w:r>
      <w:r w:rsidRPr="007327FA">
        <w:rPr>
          <w:position w:val="-28"/>
          <w:lang w:val="uk-UA"/>
        </w:rPr>
        <w:object w:dxaOrig="1240" w:dyaOrig="720">
          <v:shape id="_x0000_i1213" type="#_x0000_t75" style="width:61.45pt;height:36pt" o:ole="">
            <v:imagedata r:id="rId490" o:title=""/>
          </v:shape>
          <o:OLEObject Type="Embed" ProgID="Equation.3" ShapeID="_x0000_i1213" DrawAspect="Content" ObjectID="_1414332742" r:id="rId491"/>
        </w:object>
      </w:r>
      <w:r>
        <w:rPr>
          <w:lang w:val="uk-UA"/>
        </w:rPr>
        <w:t>;</w:t>
      </w:r>
    </w:p>
    <w:p w:rsidR="00261F95" w:rsidRDefault="00261F95" w:rsidP="00261F95">
      <w:pPr>
        <w:ind w:firstLine="708"/>
        <w:jc w:val="both"/>
        <w:rPr>
          <w:lang w:val="uk-UA"/>
        </w:rPr>
      </w:pPr>
      <w:r w:rsidRPr="007327FA">
        <w:rPr>
          <w:position w:val="-12"/>
          <w:lang w:val="uk-UA"/>
        </w:rPr>
        <w:object w:dxaOrig="440" w:dyaOrig="380">
          <v:shape id="_x0000_i1214" type="#_x0000_t75" style="width:21.95pt;height:19.3pt" o:ole="">
            <v:imagedata r:id="rId492" o:title=""/>
          </v:shape>
          <o:OLEObject Type="Embed" ProgID="Equation.3" ShapeID="_x0000_i1214" DrawAspect="Content" ObjectID="_1414332743" r:id="rId493"/>
        </w:object>
      </w:r>
      <w:r w:rsidRPr="007327FA">
        <w:rPr>
          <w:sz w:val="28"/>
          <w:szCs w:val="28"/>
          <w:lang w:val="uk-UA"/>
        </w:rPr>
        <w:t xml:space="preserve"> – час розгону крана, яких можна вважати за рівний </w:t>
      </w:r>
      <w:r w:rsidRPr="007327FA">
        <w:rPr>
          <w:position w:val="-12"/>
          <w:lang w:val="uk-UA"/>
        </w:rPr>
        <w:object w:dxaOrig="1060" w:dyaOrig="380">
          <v:shape id="_x0000_i1215" type="#_x0000_t75" style="width:52.7pt;height:19.3pt" o:ole="">
            <v:imagedata r:id="rId494" o:title=""/>
          </v:shape>
          <o:OLEObject Type="Embed" ProgID="Equation.3" ShapeID="_x0000_i1215" DrawAspect="Content" ObjectID="_1414332744" r:id="rId495"/>
        </w:object>
      </w:r>
      <w:r>
        <w:rPr>
          <w:lang w:val="uk-UA"/>
        </w:rPr>
        <w:t>.</w:t>
      </w:r>
    </w:p>
    <w:p w:rsidR="00261F95" w:rsidRPr="007327FA" w:rsidRDefault="00261F95" w:rsidP="00261F95">
      <w:pPr>
        <w:ind w:firstLine="708"/>
        <w:jc w:val="both"/>
        <w:rPr>
          <w:sz w:val="28"/>
          <w:szCs w:val="28"/>
          <w:lang w:val="uk-UA"/>
        </w:rPr>
      </w:pPr>
    </w:p>
    <w:p w:rsidR="00261F95" w:rsidRPr="000A68BA" w:rsidRDefault="00261F95" w:rsidP="00261F95">
      <w:pPr>
        <w:pStyle w:val="af"/>
      </w:pPr>
      <w:r w:rsidRPr="000A68BA">
        <w:object w:dxaOrig="17370" w:dyaOrig="12360">
          <v:shape id="_x0000_i1216" type="#_x0000_t75" style="width:458.35pt;height:234.45pt" o:ole="">
            <v:imagedata r:id="rId496" o:title="" croptop="12334f" cropbottom="8977f" cropleft="1255f" cropright="2467f"/>
          </v:shape>
          <o:OLEObject Type="Embed" ShapeID="_x0000_i1216" DrawAspect="Content" ObjectID="_1414332745" r:id="rId497"/>
        </w:object>
      </w:r>
      <w:r>
        <w:t>Рисунок 3</w:t>
      </w:r>
      <w:r w:rsidRPr="000A68BA">
        <w:t>.6.2</w:t>
      </w:r>
      <w:r>
        <w:t xml:space="preserve"> –</w:t>
      </w:r>
      <w:r w:rsidRPr="000A68BA">
        <w:t xml:space="preserve"> Розрахункова схема додатка горизонтальних навантажень за правилом </w:t>
      </w:r>
      <w:proofErr w:type="spellStart"/>
      <w:r w:rsidRPr="000A68BA">
        <w:t>Вінклера</w:t>
      </w:r>
      <w:proofErr w:type="spellEnd"/>
    </w:p>
    <w:p w:rsidR="00261F95" w:rsidRPr="00165FC6" w:rsidRDefault="00261F95" w:rsidP="00261F95">
      <w:pPr>
        <w:pStyle w:val="aa"/>
        <w:tabs>
          <w:tab w:val="num" w:pos="720"/>
        </w:tabs>
      </w:pP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165FC6">
        <w:t>Визначимо сумарний горизонтальний згинальний момент у розрахунковому</w:t>
      </w:r>
      <w:r w:rsidRPr="000A68BA">
        <w:t xml:space="preserve"> перетині прольоту</w:t>
      </w:r>
      <w:r>
        <w:t>:</w:t>
      </w:r>
    </w:p>
    <w:p w:rsidR="00261F95" w:rsidRPr="00FD0EF9" w:rsidRDefault="00261F95" w:rsidP="00261F95">
      <w:pPr>
        <w:pStyle w:val="aa"/>
        <w:tabs>
          <w:tab w:val="num" w:pos="720"/>
        </w:tabs>
        <w:rPr>
          <w:sz w:val="18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7500" w:dyaOrig="1620">
          <v:shape id="_x0000_i1217" type="#_x0000_t75" style="width:374.95pt;height:80.8pt" o:ole="">
            <v:imagedata r:id="rId498" o:title=""/>
          </v:shape>
          <o:OLEObject Type="Embed" ProgID="Equation.3" ShapeID="_x0000_i1217" DrawAspect="Content" ObjectID="_1414332746" r:id="rId499"/>
        </w:object>
      </w:r>
    </w:p>
    <w:p w:rsidR="00261F95" w:rsidRPr="00FD0EF9" w:rsidRDefault="00261F95" w:rsidP="00261F95">
      <w:pPr>
        <w:pStyle w:val="aa"/>
        <w:tabs>
          <w:tab w:val="num" w:pos="720"/>
        </w:tabs>
        <w:rPr>
          <w:sz w:val="18"/>
        </w:rPr>
      </w:pP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0A68BA">
        <w:t xml:space="preserve">де – </w:t>
      </w:r>
      <w:r w:rsidRPr="000A68BA">
        <w:rPr>
          <w:position w:val="-12"/>
        </w:rPr>
        <w:object w:dxaOrig="360" w:dyaOrig="380">
          <v:shape id="_x0000_i1218" type="#_x0000_t75" style="width:18.45pt;height:19.3pt" o:ole="">
            <v:imagedata r:id="rId500" o:title=""/>
          </v:shape>
          <o:OLEObject Type="Embed" ProgID="Equation.3" ShapeID="_x0000_i1218" DrawAspect="Content" ObjectID="_1414332747" r:id="rId501"/>
        </w:object>
      </w:r>
      <w:r w:rsidRPr="000A68BA">
        <w:t xml:space="preserve"> горизонтальна складова </w:t>
      </w:r>
      <w:r>
        <w:t>від розподіленого навантаження</w:t>
      </w:r>
    </w:p>
    <w:p w:rsidR="00261F95" w:rsidRPr="00FD0EF9" w:rsidRDefault="00261F95" w:rsidP="00261F95">
      <w:pPr>
        <w:pStyle w:val="aa"/>
        <w:tabs>
          <w:tab w:val="num" w:pos="720"/>
        </w:tabs>
        <w:rPr>
          <w:sz w:val="18"/>
        </w:rPr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3879" w:dyaOrig="760">
          <v:shape id="_x0000_i1219" type="#_x0000_t75" style="width:194.05pt;height:37.75pt" o:ole="">
            <v:imagedata r:id="rId502" o:title=""/>
          </v:shape>
          <o:OLEObject Type="Embed" ProgID="Equation.3" ShapeID="_x0000_i1219" DrawAspect="Content" ObjectID="_1414332748" r:id="rId503"/>
        </w:object>
      </w:r>
      <w:r w:rsidRPr="00DE66B3">
        <w:rPr>
          <w:sz w:val="28"/>
          <w:szCs w:val="28"/>
          <w:lang w:val="uk-UA"/>
        </w:rPr>
        <w:t>;</w:t>
      </w: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0A68BA">
        <w:rPr>
          <w:position w:val="-12"/>
        </w:rPr>
        <w:object w:dxaOrig="540" w:dyaOrig="380">
          <v:shape id="_x0000_i1220" type="#_x0000_t75" style="width:27.2pt;height:19.3pt" o:ole="">
            <v:imagedata r:id="rId504" o:title=""/>
          </v:shape>
          <o:OLEObject Type="Embed" ProgID="Equation.3" ShapeID="_x0000_i1220" DrawAspect="Content" ObjectID="_1414332749" r:id="rId505"/>
        </w:object>
      </w:r>
      <w:r w:rsidRPr="000A68BA">
        <w:t xml:space="preserve"> – горизонтальна складова від рівнодіючої тиску коліс</w:t>
      </w:r>
      <w:r>
        <w:t>,</w:t>
      </w: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6080" w:dyaOrig="760">
          <v:shape id="_x0000_i1221" type="#_x0000_t75" style="width:303.8pt;height:37.75pt" o:ole="">
            <v:imagedata r:id="rId506" o:title=""/>
          </v:shape>
          <o:OLEObject Type="Embed" ProgID="Equation.3" ShapeID="_x0000_i1221" DrawAspect="Content" ObjectID="_1414332750" r:id="rId507"/>
        </w:object>
      </w:r>
    </w:p>
    <w:p w:rsidR="00261F95" w:rsidRPr="000A68BA" w:rsidRDefault="00261F95" w:rsidP="00261F95">
      <w:pPr>
        <w:pStyle w:val="aa"/>
        <w:tabs>
          <w:tab w:val="num" w:pos="720"/>
        </w:tabs>
        <w:ind w:firstLine="720"/>
      </w:pPr>
      <w:r w:rsidRPr="000A68BA">
        <w:t xml:space="preserve">S – коефіцієнт, що обчислюється </w:t>
      </w:r>
      <w:r>
        <w:t>за формулою</w:t>
      </w:r>
    </w:p>
    <w:p w:rsidR="00261F95" w:rsidRPr="000A68BA" w:rsidRDefault="00261F95" w:rsidP="00261F95">
      <w:pPr>
        <w:pStyle w:val="aa"/>
        <w:tabs>
          <w:tab w:val="num" w:pos="720"/>
        </w:tabs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4840" w:dyaOrig="1780">
          <v:shape id="_x0000_i1222" type="#_x0000_t75" style="width:242.35pt;height:88.7pt" o:ole="">
            <v:imagedata r:id="rId508" o:title=""/>
          </v:shape>
          <o:OLEObject Type="Embed" ProgID="Equation.3" ShapeID="_x0000_i1222" DrawAspect="Content" ObjectID="_1414332751" r:id="rId509"/>
        </w:object>
      </w:r>
    </w:p>
    <w:p w:rsidR="00261F95" w:rsidRPr="000A68BA" w:rsidRDefault="00261F95" w:rsidP="00261F95">
      <w:pPr>
        <w:pStyle w:val="aa"/>
        <w:tabs>
          <w:tab w:val="num" w:pos="720"/>
        </w:tabs>
        <w:ind w:left="360"/>
      </w:pPr>
    </w:p>
    <w:p w:rsidR="00261F95" w:rsidRPr="00BD75B6" w:rsidRDefault="00261F95" w:rsidP="00261F95">
      <w:pPr>
        <w:pStyle w:val="aa"/>
        <w:tabs>
          <w:tab w:val="num" w:pos="720"/>
        </w:tabs>
        <w:ind w:left="360"/>
      </w:pPr>
      <w:r w:rsidRPr="00BD75B6">
        <w:t>де</w:t>
      </w:r>
      <w:r w:rsidRPr="00BD75B6">
        <w:tab/>
      </w:r>
      <w:r w:rsidRPr="00BD75B6">
        <w:rPr>
          <w:position w:val="-12"/>
        </w:rPr>
        <w:object w:dxaOrig="440" w:dyaOrig="380">
          <v:shape id="_x0000_i1223" type="#_x0000_t75" style="width:21.95pt;height:19.3pt" o:ole="">
            <v:imagedata r:id="rId510" o:title=""/>
          </v:shape>
          <o:OLEObject Type="Embed" ProgID="Equation.3" ShapeID="_x0000_i1223" DrawAspect="Content" ObjectID="_1414332752" r:id="rId511"/>
        </w:object>
      </w:r>
      <w:r w:rsidRPr="00BD75B6">
        <w:t xml:space="preserve"> — база крана, </w:t>
      </w:r>
      <w:r w:rsidRPr="00BD75B6">
        <w:rPr>
          <w:position w:val="-12"/>
        </w:rPr>
        <w:object w:dxaOrig="1320" w:dyaOrig="380">
          <v:shape id="_x0000_i1224" type="#_x0000_t75" style="width:65.85pt;height:19.3pt" o:ole="">
            <v:imagedata r:id="rId512" o:title=""/>
          </v:shape>
          <o:OLEObject Type="Embed" ProgID="Equation.3" ShapeID="_x0000_i1224" DrawAspect="Content" ObjectID="_1414332753" r:id="rId513"/>
        </w:object>
      </w:r>
      <w:r w:rsidRPr="00BD75B6">
        <w:t>;</w:t>
      </w:r>
    </w:p>
    <w:p w:rsidR="00261F95" w:rsidRPr="00BD75B6" w:rsidRDefault="00261F95" w:rsidP="00261F95">
      <w:pPr>
        <w:pStyle w:val="aa"/>
        <w:tabs>
          <w:tab w:val="num" w:pos="720"/>
        </w:tabs>
        <w:ind w:firstLine="720"/>
      </w:pPr>
      <w:r w:rsidRPr="00BD75B6">
        <w:rPr>
          <w:position w:val="-12"/>
        </w:rPr>
        <w:object w:dxaOrig="440" w:dyaOrig="380">
          <v:shape id="_x0000_i1225" type="#_x0000_t75" style="width:21.95pt;height:19.3pt" o:ole="">
            <v:imagedata r:id="rId514" o:title=""/>
          </v:shape>
          <o:OLEObject Type="Embed" ProgID="Equation.3" ShapeID="_x0000_i1225" DrawAspect="Content" ObjectID="_1414332754" r:id="rId515"/>
        </w:object>
      </w:r>
      <w:r w:rsidRPr="00BD75B6">
        <w:t xml:space="preserve">момент інерції пролітної балки щодо вертикальної осі, </w:t>
      </w:r>
      <w:r w:rsidRPr="00BD75B6">
        <w:rPr>
          <w:position w:val="-12"/>
        </w:rPr>
        <w:object w:dxaOrig="1939" w:dyaOrig="440">
          <v:shape id="_x0000_i1226" type="#_x0000_t75" style="width:97.45pt;height:21.95pt" o:ole="">
            <v:imagedata r:id="rId516" o:title=""/>
          </v:shape>
          <o:OLEObject Type="Embed" ProgID="Equation.3" ShapeID="_x0000_i1226" DrawAspect="Content" ObjectID="_1414332755" r:id="rId517"/>
        </w:object>
      </w:r>
      <w:r w:rsidRPr="00BD75B6">
        <w:t>;</w:t>
      </w:r>
    </w:p>
    <w:p w:rsidR="00261F95" w:rsidRPr="00BD75B6" w:rsidRDefault="00261F95" w:rsidP="00261F95">
      <w:pPr>
        <w:pStyle w:val="aa"/>
        <w:tabs>
          <w:tab w:val="num" w:pos="720"/>
        </w:tabs>
        <w:ind w:firstLine="720"/>
      </w:pPr>
      <w:r w:rsidRPr="00BD75B6">
        <w:rPr>
          <w:position w:val="-12"/>
        </w:rPr>
        <w:object w:dxaOrig="460" w:dyaOrig="380">
          <v:shape id="_x0000_i1227" type="#_x0000_t75" style="width:22.85pt;height:19.3pt" o:ole="">
            <v:imagedata r:id="rId518" o:title=""/>
          </v:shape>
          <o:OLEObject Type="Embed" ProgID="Equation.3" ShapeID="_x0000_i1227" DrawAspect="Content" ObjectID="_1414332756" r:id="rId519"/>
        </w:object>
      </w:r>
      <w:r w:rsidRPr="00BD75B6">
        <w:t xml:space="preserve"> – момент інерції кінцевої балки щодо вертикальної осі </w:t>
      </w:r>
      <w:r w:rsidRPr="00BD75B6">
        <w:rPr>
          <w:position w:val="-12"/>
        </w:rPr>
        <w:object w:dxaOrig="1980" w:dyaOrig="440">
          <v:shape id="_x0000_i1228" type="#_x0000_t75" style="width:99.2pt;height:21.95pt" o:ole="">
            <v:imagedata r:id="rId520" o:title=""/>
          </v:shape>
          <o:OLEObject Type="Embed" ProgID="Equation.3" ShapeID="_x0000_i1228" DrawAspect="Content" ObjectID="_1414332757" r:id="rId521"/>
        </w:object>
      </w:r>
      <w:r w:rsidRPr="00BD75B6">
        <w:t>;</w:t>
      </w: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Pr="00261F95" w:rsidRDefault="00261F95" w:rsidP="00261F95">
      <w:pPr>
        <w:pStyle w:val="aa"/>
        <w:ind w:firstLine="720"/>
        <w:rPr>
          <w:lang w:val="ru-RU"/>
        </w:rPr>
      </w:pPr>
    </w:p>
    <w:p w:rsidR="00261F95" w:rsidRPr="000341F4" w:rsidRDefault="00980987" w:rsidP="00261F95">
      <w:pPr>
        <w:pStyle w:val="21"/>
      </w:pPr>
      <w:bookmarkStart w:id="49" w:name="_Toc169013827"/>
      <w:bookmarkStart w:id="50" w:name="_Toc340585889"/>
      <w:r>
        <w:t>2</w:t>
      </w:r>
      <w:r w:rsidR="00261F95" w:rsidRPr="000341F4">
        <w:t>.</w:t>
      </w:r>
      <w:r>
        <w:t>3</w:t>
      </w:r>
      <w:r w:rsidR="00261F95">
        <w:t xml:space="preserve">  </w:t>
      </w:r>
      <w:r w:rsidR="00261F95" w:rsidRPr="000341F4">
        <w:t xml:space="preserve">Розрахунок розмірів поперечного </w:t>
      </w:r>
      <w:proofErr w:type="spellStart"/>
      <w:r w:rsidR="00261F95" w:rsidRPr="000341F4">
        <w:t>переріза</w:t>
      </w:r>
      <w:proofErr w:type="spellEnd"/>
      <w:r w:rsidR="00261F95" w:rsidRPr="000341F4">
        <w:t xml:space="preserve"> головної балки</w:t>
      </w:r>
      <w:bookmarkEnd w:id="49"/>
      <w:bookmarkEnd w:id="50"/>
    </w:p>
    <w:p w:rsidR="00261F95" w:rsidRPr="00BD75B6" w:rsidRDefault="00261F95" w:rsidP="00261F95">
      <w:pPr>
        <w:pStyle w:val="aa"/>
        <w:ind w:firstLine="720"/>
      </w:pPr>
    </w:p>
    <w:p w:rsidR="00261F95" w:rsidRPr="00BD75B6" w:rsidRDefault="00261F95" w:rsidP="00261F95">
      <w:pPr>
        <w:pStyle w:val="aa"/>
        <w:ind w:firstLine="720"/>
      </w:pPr>
      <w:r>
        <w:t>Розміри поперечного перерізу</w:t>
      </w:r>
      <w:r w:rsidRPr="00BD75B6">
        <w:t xml:space="preserve"> визначають з умови забезпечення міцності балки при дії навантажень комбінації II</w:t>
      </w:r>
      <w:r w:rsidRPr="00261F95">
        <w:t xml:space="preserve"> </w:t>
      </w:r>
      <w:r w:rsidRPr="00BD75B6">
        <w:t>а. Момент опору балки при вигині у вертикальній площині повинен відповідати умові</w:t>
      </w:r>
    </w:p>
    <w:p w:rsidR="00261F95" w:rsidRPr="00BD75B6" w:rsidRDefault="00261F95" w:rsidP="00261F95">
      <w:pPr>
        <w:pStyle w:val="aa"/>
        <w:ind w:firstLine="720"/>
        <w:jc w:val="center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4"/>
          <w:sz w:val="28"/>
          <w:szCs w:val="28"/>
          <w:lang w:val="uk-UA"/>
        </w:rPr>
        <w:object w:dxaOrig="1440" w:dyaOrig="780">
          <v:shape id="_x0000_i1229" type="#_x0000_t75" style="width:1in;height:38.65pt" o:ole="">
            <v:imagedata r:id="rId522" o:title=""/>
          </v:shape>
          <o:OLEObject Type="Embed" ProgID="Equation.3" ShapeID="_x0000_i1229" DrawAspect="Content" ObjectID="_1414332758" r:id="rId523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BD75B6" w:rsidRDefault="00261F95" w:rsidP="00261F95">
      <w:pPr>
        <w:pStyle w:val="aa"/>
        <w:ind w:firstLine="720"/>
        <w:jc w:val="left"/>
      </w:pPr>
    </w:p>
    <w:p w:rsidR="00261F95" w:rsidRPr="00BD75B6" w:rsidRDefault="00261F95" w:rsidP="00261F95">
      <w:pPr>
        <w:pStyle w:val="aa"/>
        <w:ind w:firstLine="720"/>
      </w:pPr>
      <w:r w:rsidRPr="00BD75B6">
        <w:t>Виходячи із цього визначимо момент опору перетину, при якому буде виконуватися умова міцності</w:t>
      </w:r>
    </w:p>
    <w:p w:rsidR="00261F95" w:rsidRPr="00BD75B6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4"/>
          <w:sz w:val="28"/>
          <w:szCs w:val="28"/>
          <w:lang w:val="uk-UA"/>
        </w:rPr>
        <w:object w:dxaOrig="5280" w:dyaOrig="800">
          <v:shape id="_x0000_i1230" type="#_x0000_t75" style="width:264.3pt;height:40.4pt" o:ole="">
            <v:imagedata r:id="rId524" o:title=""/>
          </v:shape>
          <o:OLEObject Type="Embed" ProgID="Equation.3" ShapeID="_x0000_i1230" DrawAspect="Content" ObjectID="_1414332759" r:id="rId525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BD75B6" w:rsidRDefault="00261F95" w:rsidP="00261F95">
      <w:pPr>
        <w:pStyle w:val="aa"/>
        <w:ind w:firstLine="720"/>
        <w:jc w:val="left"/>
      </w:pPr>
    </w:p>
    <w:p w:rsidR="00261F95" w:rsidRPr="00BD75B6" w:rsidRDefault="00261F95" w:rsidP="00261F95">
      <w:pPr>
        <w:pStyle w:val="aa"/>
        <w:ind w:firstLine="720"/>
      </w:pPr>
      <w:r w:rsidRPr="00BD75B6">
        <w:t>де</w:t>
      </w:r>
      <w:r w:rsidRPr="00BD75B6">
        <w:tab/>
      </w:r>
      <w:r w:rsidRPr="00BD75B6">
        <w:rPr>
          <w:position w:val="-12"/>
        </w:rPr>
        <w:object w:dxaOrig="400" w:dyaOrig="380">
          <v:shape id="_x0000_i1231" type="#_x0000_t75" style="width:20.2pt;height:19.3pt" o:ole="">
            <v:imagedata r:id="rId526" o:title=""/>
          </v:shape>
          <o:OLEObject Type="Embed" ProgID="Equation.3" ShapeID="_x0000_i1231" DrawAspect="Content" ObjectID="_1414332760" r:id="rId527"/>
        </w:object>
      </w:r>
      <w:r w:rsidRPr="00BD75B6">
        <w:t xml:space="preserve"> – максимальний згинальний момент у розрахунковому перетині головної балки у вертикальній площині, </w:t>
      </w:r>
      <w:r w:rsidRPr="00BD75B6">
        <w:rPr>
          <w:position w:val="-12"/>
        </w:rPr>
        <w:object w:dxaOrig="2180" w:dyaOrig="380">
          <v:shape id="_x0000_i1232" type="#_x0000_t75" style="width:108.9pt;height:19.3pt" o:ole="">
            <v:imagedata r:id="rId528" o:title=""/>
          </v:shape>
          <o:OLEObject Type="Embed" ProgID="Equation.3" ShapeID="_x0000_i1232" DrawAspect="Content" ObjectID="_1414332761" r:id="rId529"/>
        </w:object>
      </w:r>
      <w:r w:rsidRPr="00BD75B6">
        <w:t>;</w:t>
      </w:r>
    </w:p>
    <w:p w:rsidR="00261F95" w:rsidRPr="00BD75B6" w:rsidRDefault="00261F95" w:rsidP="00261F95">
      <w:pPr>
        <w:pStyle w:val="aa"/>
        <w:ind w:firstLine="720"/>
      </w:pPr>
      <w:r w:rsidRPr="00BD75B6">
        <w:rPr>
          <w:position w:val="-12"/>
        </w:rPr>
        <w:object w:dxaOrig="400" w:dyaOrig="380">
          <v:shape id="_x0000_i1233" type="#_x0000_t75" style="width:20.2pt;height:19.3pt" o:ole="">
            <v:imagedata r:id="rId530" o:title=""/>
          </v:shape>
          <o:OLEObject Type="Embed" ProgID="Equation.3" ShapeID="_x0000_i1233" DrawAspect="Content" ObjectID="_1414332762" r:id="rId531"/>
        </w:object>
      </w:r>
      <w:r w:rsidRPr="00BD75B6">
        <w:t xml:space="preserve"> – коефіцієнт умов роботи (див. п. 4), </w:t>
      </w:r>
      <w:r w:rsidRPr="00BD75B6">
        <w:rPr>
          <w:position w:val="-12"/>
        </w:rPr>
        <w:object w:dxaOrig="1200" w:dyaOrig="380">
          <v:shape id="_x0000_i1234" type="#_x0000_t75" style="width:59.7pt;height:14.95pt" o:ole="">
            <v:imagedata r:id="rId532" o:title=""/>
          </v:shape>
          <o:OLEObject Type="Embed" ProgID="Equation.3" ShapeID="_x0000_i1234" DrawAspect="Content" ObjectID="_1414332763" r:id="rId533"/>
        </w:object>
      </w:r>
      <w:r w:rsidRPr="00BD75B6">
        <w:t>;</w:t>
      </w:r>
    </w:p>
    <w:p w:rsidR="00261F95" w:rsidRPr="00BD75B6" w:rsidRDefault="00261F95" w:rsidP="00261F95">
      <w:pPr>
        <w:pStyle w:val="aa"/>
        <w:ind w:firstLine="720"/>
      </w:pPr>
      <w:r w:rsidRPr="00BD75B6">
        <w:rPr>
          <w:position w:val="-12"/>
        </w:rPr>
        <w:object w:dxaOrig="660" w:dyaOrig="380">
          <v:shape id="_x0000_i1235" type="#_x0000_t75" style="width:33.35pt;height:19.3pt" o:ole="">
            <v:imagedata r:id="rId534" o:title=""/>
          </v:shape>
          <o:OLEObject Type="Embed" ProgID="Equation.3" ShapeID="_x0000_i1235" DrawAspect="Content" ObjectID="_1414332764" r:id="rId535"/>
        </w:object>
      </w:r>
      <w:r w:rsidRPr="00BD75B6">
        <w:t xml:space="preserve"> – розрахунковий опір матеріалу на вигин, </w:t>
      </w:r>
      <w:r w:rsidRPr="00BD75B6">
        <w:rPr>
          <w:position w:val="-12"/>
        </w:rPr>
        <w:object w:dxaOrig="2020" w:dyaOrig="380">
          <v:shape id="_x0000_i1236" type="#_x0000_t75" style="width:101pt;height:19.3pt" o:ole="">
            <v:imagedata r:id="rId536" o:title=""/>
          </v:shape>
          <o:OLEObject Type="Embed" ProgID="Equation.3" ShapeID="_x0000_i1236" DrawAspect="Content" ObjectID="_1414332765" r:id="rId537"/>
        </w:object>
      </w:r>
      <w:r w:rsidRPr="00BD75B6">
        <w:t>.</w:t>
      </w:r>
    </w:p>
    <w:p w:rsidR="00261F95" w:rsidRPr="00BD75B6" w:rsidRDefault="00261F95" w:rsidP="00261F95">
      <w:pPr>
        <w:pStyle w:val="aa"/>
        <w:ind w:firstLine="720"/>
      </w:pPr>
    </w:p>
    <w:p w:rsidR="00261F95" w:rsidRPr="00BD75B6" w:rsidRDefault="00261F95" w:rsidP="00261F95">
      <w:pPr>
        <w:pStyle w:val="aa"/>
        <w:ind w:firstLine="720"/>
      </w:pPr>
      <w:r w:rsidRPr="00BD75B6">
        <w:lastRenderedPageBreak/>
        <w:t>Оптимальну, за умовою мінімуму ваги при забезпеченні заданої міцності, висоту стінки для балки із двома осями симетрії визначимо за формулою</w:t>
      </w:r>
    </w:p>
    <w:p w:rsidR="00261F95" w:rsidRPr="00BD75B6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6"/>
          <w:sz w:val="28"/>
          <w:szCs w:val="28"/>
          <w:lang w:val="uk-UA"/>
        </w:rPr>
        <w:object w:dxaOrig="4500" w:dyaOrig="859">
          <v:shape id="_x0000_i1237" type="#_x0000_t75" style="width:224.8pt;height:43pt" o:ole="">
            <v:imagedata r:id="rId538" o:title=""/>
          </v:shape>
          <o:OLEObject Type="Embed" ProgID="Equation.3" ShapeID="_x0000_i1237" DrawAspect="Content" ObjectID="_1414332766" r:id="rId539"/>
        </w:object>
      </w:r>
      <w:r>
        <w:rPr>
          <w:sz w:val="28"/>
          <w:szCs w:val="28"/>
          <w:lang w:val="uk-UA"/>
        </w:rPr>
        <w:t>.</w:t>
      </w:r>
    </w:p>
    <w:p w:rsidR="00261F95" w:rsidRPr="00BD75B6" w:rsidRDefault="00261F95" w:rsidP="00261F95">
      <w:pPr>
        <w:pStyle w:val="aa"/>
        <w:ind w:firstLine="720"/>
      </w:pPr>
    </w:p>
    <w:p w:rsidR="00261F95" w:rsidRPr="00BD75B6" w:rsidRDefault="00261F95" w:rsidP="00261F95">
      <w:pPr>
        <w:pStyle w:val="aa"/>
        <w:ind w:firstLine="720"/>
      </w:pPr>
      <w:r>
        <w:t xml:space="preserve">Беремо </w:t>
      </w:r>
      <w:r w:rsidRPr="00BD75B6">
        <w:t xml:space="preserve">висоту перетину головної балки </w:t>
      </w:r>
      <w:r w:rsidRPr="00BD75B6">
        <w:rPr>
          <w:position w:val="-12"/>
        </w:rPr>
        <w:object w:dxaOrig="1120" w:dyaOrig="360">
          <v:shape id="_x0000_i1238" type="#_x0000_t75" style="width:56.2pt;height:18.45pt" o:ole="">
            <v:imagedata r:id="rId540" o:title=""/>
          </v:shape>
          <o:OLEObject Type="Embed" ProgID="Equation.3" ShapeID="_x0000_i1238" DrawAspect="Content" ObjectID="_1414332767" r:id="rId541"/>
        </w:object>
      </w:r>
      <w:r w:rsidRPr="00BD75B6">
        <w:t>.</w:t>
      </w:r>
    </w:p>
    <w:p w:rsidR="00261F95" w:rsidRPr="00A86C49" w:rsidRDefault="00261F95" w:rsidP="00261F95">
      <w:pPr>
        <w:pStyle w:val="aa"/>
        <w:ind w:firstLine="720"/>
      </w:pPr>
      <w:r>
        <w:t xml:space="preserve">За </w:t>
      </w:r>
      <w:r w:rsidRPr="001518FE">
        <w:t>рекомендаці</w:t>
      </w:r>
      <w:r>
        <w:t>й</w:t>
      </w:r>
      <w:r w:rsidRPr="001518FE">
        <w:t xml:space="preserve"> </w:t>
      </w:r>
      <w:proofErr w:type="spellStart"/>
      <w:r w:rsidRPr="004464C0">
        <w:t>ВНДІПТМАШа</w:t>
      </w:r>
      <w:proofErr w:type="spellEnd"/>
      <w:r w:rsidRPr="004464C0">
        <w:t xml:space="preserve"> гн</w:t>
      </w:r>
      <w:r w:rsidRPr="001518FE">
        <w:t xml:space="preserve">учкість стінок </w:t>
      </w:r>
      <w:r w:rsidRPr="00A86C49">
        <w:t xml:space="preserve">доцільно призначати в межах Sc=100...300. </w:t>
      </w:r>
      <w:r>
        <w:t>У</w:t>
      </w:r>
      <w:r w:rsidRPr="00A86C49">
        <w:t xml:space="preserve"> нашому випадку гнучкість стінки становить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34"/>
          <w:sz w:val="28"/>
          <w:szCs w:val="28"/>
          <w:lang w:val="uk-UA"/>
        </w:rPr>
        <w:object w:dxaOrig="2659" w:dyaOrig="780">
          <v:shape id="_x0000_i1239" type="#_x0000_t75" style="width:132.6pt;height:38.65pt" o:ole="">
            <v:imagedata r:id="rId542" o:title=""/>
          </v:shape>
          <o:OLEObject Type="Embed" ProgID="Equation.3" ShapeID="_x0000_i1239" DrawAspect="Content" ObjectID="_1414332768" r:id="rId543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A86C49" w:rsidRDefault="00261F95" w:rsidP="00261F95">
      <w:pPr>
        <w:pStyle w:val="aa"/>
        <w:ind w:firstLine="720"/>
        <w:jc w:val="center"/>
      </w:pPr>
    </w:p>
    <w:p w:rsidR="00261F95" w:rsidRPr="00A86C49" w:rsidRDefault="00261F95" w:rsidP="00261F95">
      <w:pPr>
        <w:pStyle w:val="aa"/>
        <w:ind w:firstLine="720"/>
      </w:pPr>
      <w:r w:rsidRPr="00A86C49">
        <w:t xml:space="preserve">Умова рекомендованої гнучкості стінки </w:t>
      </w:r>
      <w:r w:rsidRPr="00A86C49">
        <w:rPr>
          <w:position w:val="-12"/>
        </w:rPr>
        <w:object w:dxaOrig="1080" w:dyaOrig="380">
          <v:shape id="_x0000_i1240" type="#_x0000_t75" style="width:53.55pt;height:19.3pt" o:ole="">
            <v:imagedata r:id="rId544" o:title=""/>
          </v:shape>
          <o:OLEObject Type="Embed" ProgID="Equation.3" ShapeID="_x0000_i1240" DrawAspect="Content" ObjectID="_1414332769" r:id="rId545"/>
        </w:object>
      </w:r>
      <w:r w:rsidRPr="00A86C49">
        <w:t xml:space="preserve"> забезпечується. </w:t>
      </w:r>
      <w:r w:rsidRPr="00A86C49">
        <w:rPr>
          <w:position w:val="-12"/>
        </w:rPr>
        <w:object w:dxaOrig="1180" w:dyaOrig="360">
          <v:shape id="_x0000_i1241" type="#_x0000_t75" style="width:59.7pt;height:18.45pt" o:ole="">
            <v:imagedata r:id="rId546" o:title=""/>
          </v:shape>
          <o:OLEObject Type="Embed" ProgID="Equation.3" ShapeID="_x0000_i1241" DrawAspect="Content" ObjectID="_1414332770" r:id="rId547"/>
        </w:object>
      </w:r>
      <w:r w:rsidRPr="00A86C49">
        <w:t>.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 w:rsidRPr="00A86C49">
        <w:t>З умови забезпечення заданої мінімальної твердості визначимо момент інерції балки у вертикальній площині</w:t>
      </w:r>
      <w:r>
        <w:t>: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9C25B7">
        <w:rPr>
          <w:position w:val="-94"/>
          <w:sz w:val="28"/>
          <w:szCs w:val="28"/>
          <w:lang w:val="uk-UA"/>
        </w:rPr>
        <w:object w:dxaOrig="7280" w:dyaOrig="2020">
          <v:shape id="_x0000_i1242" type="#_x0000_t75" style="width:364.4pt;height:101pt" o:ole="">
            <v:imagedata r:id="rId548" o:title=""/>
          </v:shape>
          <o:OLEObject Type="Embed" ProgID="Equation.3" ShapeID="_x0000_i1242" DrawAspect="Content" ObjectID="_1414332771" r:id="rId549"/>
        </w:objec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 w:rsidRPr="00A86C49">
        <w:t xml:space="preserve">де </w:t>
      </w:r>
      <w:r w:rsidRPr="00A86C49">
        <w:rPr>
          <w:position w:val="-12"/>
        </w:rPr>
        <w:object w:dxaOrig="460" w:dyaOrig="380">
          <v:shape id="_x0000_i1243" type="#_x0000_t75" style="width:22.85pt;height:19.3pt" o:ole="">
            <v:imagedata r:id="rId550" o:title=""/>
          </v:shape>
          <o:OLEObject Type="Embed" ProgID="Equation.3" ShapeID="_x0000_i1243" DrawAspect="Content" ObjectID="_1414332772" r:id="rId551"/>
        </w:object>
      </w:r>
      <w:r w:rsidRPr="00A86C49">
        <w:t xml:space="preserve"> – коефіцієнт твердості мосту,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27A49">
        <w:rPr>
          <w:position w:val="-64"/>
          <w:sz w:val="28"/>
          <w:szCs w:val="28"/>
          <w:lang w:val="uk-UA"/>
        </w:rPr>
        <w:object w:dxaOrig="5300" w:dyaOrig="1100">
          <v:shape id="_x0000_i1244" type="#_x0000_t75" style="width:265.15pt;height:55.3pt" o:ole="">
            <v:imagedata r:id="rId552" o:title=""/>
          </v:shape>
          <o:OLEObject Type="Embed" ProgID="Equation.3" ShapeID="_x0000_i1244" DrawAspect="Content" ObjectID="_1414332773" r:id="rId553"/>
        </w:object>
      </w:r>
      <w:r w:rsidRPr="00DE66B3">
        <w:rPr>
          <w:sz w:val="28"/>
          <w:szCs w:val="28"/>
          <w:lang w:val="uk-UA"/>
        </w:rPr>
        <w:t>,</w:t>
      </w:r>
    </w:p>
    <w:p w:rsidR="00261F95" w:rsidRPr="00A86C49" w:rsidRDefault="00261F95" w:rsidP="00261F95">
      <w:pPr>
        <w:pStyle w:val="aa"/>
        <w:ind w:firstLine="720"/>
        <w:jc w:val="center"/>
      </w:pPr>
    </w:p>
    <w:p w:rsidR="00261F95" w:rsidRPr="00A86C49" w:rsidRDefault="00261F95" w:rsidP="00261F95">
      <w:pPr>
        <w:pStyle w:val="aa"/>
        <w:ind w:firstLine="720"/>
      </w:pPr>
      <w:r>
        <w:t>де</w:t>
      </w:r>
      <w:r w:rsidRPr="00A86C49">
        <w:t xml:space="preserve"> </w:t>
      </w:r>
      <w:r w:rsidRPr="00A86C49">
        <w:rPr>
          <w:position w:val="-12"/>
        </w:rPr>
        <w:object w:dxaOrig="460" w:dyaOrig="380">
          <v:shape id="_x0000_i1245" type="#_x0000_t75" style="width:22.85pt;height:19.3pt" o:ole="">
            <v:imagedata r:id="rId554" o:title=""/>
          </v:shape>
          <o:OLEObject Type="Embed" ProgID="Equation.3" ShapeID="_x0000_i1245" DrawAspect="Content" ObjectID="_1414332774" r:id="rId555"/>
        </w:object>
      </w:r>
      <w:r w:rsidRPr="00A86C49">
        <w:t xml:space="preserve"> – граничний відносний прогин мосту при дії номінального рухомого навантаження, </w:t>
      </w:r>
      <w:r w:rsidRPr="00A86C49">
        <w:rPr>
          <w:position w:val="-28"/>
        </w:rPr>
        <w:object w:dxaOrig="1219" w:dyaOrig="720">
          <v:shape id="_x0000_i1246" type="#_x0000_t75" style="width:60.6pt;height:36pt" o:ole="">
            <v:imagedata r:id="rId556" o:title=""/>
          </v:shape>
          <o:OLEObject Type="Embed" ProgID="Equation.3" ShapeID="_x0000_i1246" DrawAspect="Content" ObjectID="_1414332775" r:id="rId557"/>
        </w:object>
      </w:r>
      <w:r w:rsidRPr="00A86C49">
        <w:t xml:space="preserve"> [8, с. 119].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>
        <w:t>Оптимальну за мінімумом</w:t>
      </w:r>
      <w:r w:rsidRPr="00A86C49">
        <w:t xml:space="preserve"> ваги висоту стінки </w:t>
      </w:r>
      <w:r w:rsidRPr="00A86C49">
        <w:rPr>
          <w:position w:val="-12"/>
        </w:rPr>
        <w:object w:dxaOrig="340" w:dyaOrig="380">
          <v:shape id="_x0000_i1247" type="#_x0000_t75" style="width:16.7pt;height:19.3pt" o:ole="">
            <v:imagedata r:id="rId558" o:title=""/>
          </v:shape>
          <o:OLEObject Type="Embed" ProgID="Equation.3" ShapeID="_x0000_i1247" DrawAspect="Content" ObjectID="_1414332776" r:id="rId559"/>
        </w:object>
      </w:r>
      <w:r w:rsidRPr="00A86C49">
        <w:t xml:space="preserve"> при забезпеченні заданої твердості визначають </w:t>
      </w:r>
      <w:r>
        <w:t>за формулою</w:t>
      </w:r>
    </w:p>
    <w:p w:rsidR="00261F95" w:rsidRPr="00A86C49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127A49">
        <w:rPr>
          <w:position w:val="-36"/>
          <w:sz w:val="28"/>
          <w:szCs w:val="28"/>
          <w:lang w:val="uk-UA"/>
        </w:rPr>
        <w:object w:dxaOrig="4140" w:dyaOrig="900">
          <v:shape id="_x0000_i1248" type="#_x0000_t75" style="width:207.2pt;height:44.8pt" o:ole="">
            <v:imagedata r:id="rId560" o:title=""/>
          </v:shape>
          <o:OLEObject Type="Embed" ProgID="Equation.3" ShapeID="_x0000_i1248" DrawAspect="Content" ObjectID="_1414332777" r:id="rId561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>
        <w:t>Вище</w:t>
      </w:r>
      <w:r w:rsidRPr="00A86C49">
        <w:t xml:space="preserve">наведені обчислення показують, що висота головної балки з умови міцності повинна становити </w:t>
      </w:r>
      <w:r w:rsidRPr="00A86C49">
        <w:rPr>
          <w:position w:val="-12"/>
        </w:rPr>
        <w:object w:dxaOrig="1340" w:dyaOrig="380">
          <v:shape id="_x0000_i1249" type="#_x0000_t75" style="width:67.6pt;height:19.3pt" o:ole="">
            <v:imagedata r:id="rId562" o:title=""/>
          </v:shape>
          <o:OLEObject Type="Embed" ProgID="Equation.3" ShapeID="_x0000_i1249" DrawAspect="Content" ObjectID="_1414332778" r:id="rId563"/>
        </w:object>
      </w:r>
      <w:r w:rsidRPr="00A86C49">
        <w:t xml:space="preserve">. У зв'язку із цим </w:t>
      </w:r>
      <w:r>
        <w:t xml:space="preserve">беремо </w:t>
      </w:r>
      <w:r w:rsidRPr="00A86C49">
        <w:rPr>
          <w:position w:val="-12"/>
        </w:rPr>
        <w:object w:dxaOrig="1340" w:dyaOrig="380">
          <v:shape id="_x0000_i1250" type="#_x0000_t75" style="width:67.6pt;height:19.3pt" o:ole="">
            <v:imagedata r:id="rId562" o:title=""/>
          </v:shape>
          <o:OLEObject Type="Embed" ProgID="Equation.3" ShapeID="_x0000_i1250" DrawAspect="Content" ObjectID="_1414332779" r:id="rId564"/>
        </w:object>
      </w:r>
      <w:r w:rsidRPr="00A86C49">
        <w:t>.</w:t>
      </w:r>
    </w:p>
    <w:p w:rsidR="00261F95" w:rsidRPr="000341F4" w:rsidRDefault="00261F95" w:rsidP="00261F95">
      <w:pPr>
        <w:pStyle w:val="aa"/>
        <w:ind w:firstLine="720"/>
      </w:pPr>
      <w:r w:rsidRPr="00A86C49">
        <w:t>Поперечний переріз і</w:t>
      </w:r>
      <w:r>
        <w:t>з прийнятими розмірами зображений</w:t>
      </w:r>
      <w:r w:rsidRPr="00A86C49">
        <w:t xml:space="preserve"> на </w:t>
      </w:r>
      <w:r>
        <w:t>рис. </w:t>
      </w:r>
      <w:r w:rsidRPr="00A86C49">
        <w:t>Б.7.1.</w:t>
      </w:r>
    </w:p>
    <w:p w:rsidR="00261F95" w:rsidRPr="000341F4" w:rsidRDefault="00261F95" w:rsidP="00261F95">
      <w:pPr>
        <w:pStyle w:val="aa"/>
        <w:ind w:firstLine="720"/>
      </w:pPr>
    </w:p>
    <w:p w:rsidR="00261F95" w:rsidRPr="001518FE" w:rsidRDefault="00261F95" w:rsidP="00261F95">
      <w:pPr>
        <w:pStyle w:val="aa"/>
        <w:ind w:firstLine="0"/>
        <w:jc w:val="center"/>
      </w:pPr>
      <w:r w:rsidRPr="001518FE">
        <w:object w:dxaOrig="17370" w:dyaOrig="12360">
          <v:shape id="_x0000_i1251" type="#_x0000_t75" style="width:233.55pt;height:307.3pt" o:ole="">
            <v:imagedata r:id="rId565" o:title="" croptop="13286f" cropbottom="-1441f" cropleft="2498f" cropright="34227f"/>
          </v:shape>
          <o:OLEObject Type="Embed" ShapeID="_x0000_i1251" DrawAspect="Content" ObjectID="_1414332780" r:id="rId566"/>
        </w:object>
      </w:r>
    </w:p>
    <w:p w:rsidR="00261F95" w:rsidRPr="00A86C49" w:rsidRDefault="00261F95" w:rsidP="00261F95">
      <w:pPr>
        <w:pStyle w:val="af"/>
      </w:pPr>
      <w:r>
        <w:t>Рисунок 3</w:t>
      </w:r>
      <w:r w:rsidRPr="00A86C49">
        <w:t>.7.1</w:t>
      </w:r>
      <w:r>
        <w:t xml:space="preserve"> –</w:t>
      </w:r>
      <w:r w:rsidRPr="00A86C49">
        <w:t xml:space="preserve"> Уточнений перетин пролітної балки</w:t>
      </w:r>
    </w:p>
    <w:p w:rsidR="00261F95" w:rsidRPr="00A86C49" w:rsidRDefault="00261F95" w:rsidP="00261F95">
      <w:pPr>
        <w:pStyle w:val="aa"/>
        <w:ind w:firstLine="720"/>
      </w:pPr>
    </w:p>
    <w:p w:rsidR="00261F95" w:rsidRPr="00A86C49" w:rsidRDefault="00261F95" w:rsidP="00261F95">
      <w:pPr>
        <w:pStyle w:val="aa"/>
        <w:ind w:firstLine="720"/>
      </w:pPr>
      <w:r w:rsidRPr="00A86C49">
        <w:t>Визначимо геометричні характеристики перетину головної балки c уточненими розмірами:</w:t>
      </w:r>
    </w:p>
    <w:p w:rsidR="00261F95" w:rsidRDefault="00261F95" w:rsidP="00261F95">
      <w:pPr>
        <w:pStyle w:val="aa"/>
        <w:ind w:firstLine="720"/>
        <w:jc w:val="left"/>
      </w:pPr>
    </w:p>
    <w:p w:rsidR="00261F95" w:rsidRPr="00A86C49" w:rsidRDefault="00261F95" w:rsidP="00261F95">
      <w:pPr>
        <w:pStyle w:val="aa"/>
        <w:ind w:firstLine="720"/>
        <w:jc w:val="left"/>
      </w:pPr>
      <w:r w:rsidRPr="00A86C49">
        <w:t xml:space="preserve">Момент інерції головної балки відносно осі </w:t>
      </w:r>
      <w:proofErr w:type="spellStart"/>
      <w:r w:rsidRPr="00A86C49">
        <w:rPr>
          <w:i/>
        </w:rPr>
        <w:t>х-х</w:t>
      </w:r>
      <w:proofErr w:type="spellEnd"/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600" w:dyaOrig="2460">
          <v:shape id="_x0000_i1252" type="#_x0000_t75" style="width:429.35pt;height:122.95pt" o:ole="">
            <v:imagedata r:id="rId567" o:title=""/>
          </v:shape>
          <o:OLEObject Type="Embed" ProgID="Equation.3" ShapeID="_x0000_i1252" DrawAspect="Content" ObjectID="_1414332781" r:id="rId568"/>
        </w:object>
      </w:r>
    </w:p>
    <w:p w:rsidR="00261F95" w:rsidRDefault="00261F95" w:rsidP="00261F95">
      <w:pPr>
        <w:pStyle w:val="aa"/>
        <w:jc w:val="left"/>
      </w:pPr>
    </w:p>
    <w:p w:rsidR="00261F95" w:rsidRPr="001518FE" w:rsidRDefault="00261F95" w:rsidP="00261F95">
      <w:pPr>
        <w:pStyle w:val="aa"/>
        <w:jc w:val="left"/>
      </w:pPr>
      <w:r w:rsidRPr="001518FE">
        <w:t xml:space="preserve">Момент інерції головної балки </w:t>
      </w:r>
      <w:r>
        <w:t>відносно</w:t>
      </w:r>
      <w:r w:rsidRPr="001518FE">
        <w:t xml:space="preserve"> осі </w:t>
      </w:r>
      <w:r w:rsidRPr="00D9129E">
        <w:rPr>
          <w:i/>
        </w:rPr>
        <w:t>y-y</w:t>
      </w:r>
      <w:r>
        <w:rPr>
          <w:i/>
        </w:rPr>
        <w:t>:</w:t>
      </w:r>
    </w:p>
    <w:p w:rsidR="00261F95" w:rsidRPr="001518FE" w:rsidRDefault="00261F95" w:rsidP="00261F95">
      <w:pPr>
        <w:pStyle w:val="aa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8320" w:dyaOrig="2799">
          <v:shape id="_x0000_i1253" type="#_x0000_t75" style="width:416.2pt;height:140.5pt" o:ole="">
            <v:imagedata r:id="rId569" o:title=""/>
          </v:shape>
          <o:OLEObject Type="Embed" ProgID="Equation.3" ShapeID="_x0000_i1253" DrawAspect="Content" ObjectID="_1414332782" r:id="rId570"/>
        </w:object>
      </w:r>
    </w:p>
    <w:p w:rsidR="00261F95" w:rsidRPr="001518FE" w:rsidRDefault="00261F95" w:rsidP="00261F95">
      <w:pPr>
        <w:pStyle w:val="aa"/>
        <w:ind w:firstLine="720"/>
        <w:jc w:val="left"/>
      </w:pPr>
    </w:p>
    <w:p w:rsidR="00261F95" w:rsidRPr="00D9129E" w:rsidRDefault="00261F95" w:rsidP="00261F95">
      <w:pPr>
        <w:pStyle w:val="aa"/>
        <w:ind w:firstLine="720"/>
        <w:jc w:val="left"/>
      </w:pPr>
      <w:r w:rsidRPr="00D9129E">
        <w:t xml:space="preserve">Момент опору перетину головної балки відповідно осі </w:t>
      </w:r>
      <w:proofErr w:type="spellStart"/>
      <w:r w:rsidRPr="00D9129E">
        <w:rPr>
          <w:i/>
        </w:rPr>
        <w:t>х-х</w:t>
      </w:r>
      <w:proofErr w:type="spellEnd"/>
      <w:r>
        <w:rPr>
          <w:i/>
        </w:rPr>
        <w:t>:</w:t>
      </w:r>
    </w:p>
    <w:p w:rsidR="00261F95" w:rsidRPr="00D9129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571959">
        <w:rPr>
          <w:position w:val="-34"/>
          <w:sz w:val="28"/>
          <w:szCs w:val="28"/>
          <w:lang w:val="uk-UA"/>
        </w:rPr>
        <w:object w:dxaOrig="4599" w:dyaOrig="800">
          <v:shape id="_x0000_i1254" type="#_x0000_t75" style="width:230.05pt;height:40.4pt" o:ole="">
            <v:imagedata r:id="rId571" o:title=""/>
          </v:shape>
          <o:OLEObject Type="Embed" ProgID="Equation.3" ShapeID="_x0000_i1254" DrawAspect="Content" ObjectID="_1414332783" r:id="rId572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D9129E" w:rsidRDefault="00261F95" w:rsidP="00261F95">
      <w:pPr>
        <w:pStyle w:val="aa"/>
        <w:ind w:firstLine="720"/>
        <w:jc w:val="center"/>
      </w:pPr>
    </w:p>
    <w:p w:rsidR="00261F95" w:rsidRPr="00D9129E" w:rsidRDefault="00261F95" w:rsidP="00261F95">
      <w:pPr>
        <w:pStyle w:val="aa"/>
        <w:ind w:firstLine="720"/>
        <w:jc w:val="left"/>
      </w:pPr>
      <w:r w:rsidRPr="00D9129E">
        <w:t xml:space="preserve">Момент опору перетину головної балки відповідно осі </w:t>
      </w:r>
      <w:r w:rsidRPr="00D9129E">
        <w:rPr>
          <w:i/>
        </w:rPr>
        <w:t>y-y</w:t>
      </w:r>
      <w:r>
        <w:rPr>
          <w:i/>
        </w:rPr>
        <w:t>:</w:t>
      </w:r>
    </w:p>
    <w:p w:rsidR="00261F95" w:rsidRPr="00D9129E" w:rsidRDefault="00261F95" w:rsidP="00261F95">
      <w:pPr>
        <w:pStyle w:val="aa"/>
        <w:ind w:firstLine="720"/>
        <w:jc w:val="left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571959">
        <w:rPr>
          <w:position w:val="-32"/>
          <w:sz w:val="28"/>
          <w:szCs w:val="28"/>
          <w:lang w:val="uk-UA"/>
        </w:rPr>
        <w:object w:dxaOrig="4760" w:dyaOrig="780">
          <v:shape id="_x0000_i1255" type="#_x0000_t75" style="width:237.95pt;height:38.65pt" o:ole="">
            <v:imagedata r:id="rId573" o:title=""/>
          </v:shape>
          <o:OLEObject Type="Embed" ProgID="Equation.3" ShapeID="_x0000_i1255" DrawAspect="Content" ObjectID="_1414332784" r:id="rId574"/>
        </w:object>
      </w:r>
    </w:p>
    <w:p w:rsidR="00261F95" w:rsidRPr="00D9129E" w:rsidRDefault="00261F95" w:rsidP="00261F95">
      <w:pPr>
        <w:pStyle w:val="aa"/>
        <w:ind w:firstLine="720"/>
        <w:jc w:val="left"/>
      </w:pPr>
    </w:p>
    <w:p w:rsidR="00261F95" w:rsidRPr="00D9129E" w:rsidRDefault="00261F95" w:rsidP="00261F95">
      <w:pPr>
        <w:pStyle w:val="aa"/>
        <w:ind w:firstLine="720"/>
      </w:pPr>
      <w:r w:rsidRPr="00D9129E">
        <w:t xml:space="preserve">Площа поперечного </w:t>
      </w:r>
      <w:proofErr w:type="spellStart"/>
      <w:r w:rsidRPr="00D9129E">
        <w:t>переріза</w:t>
      </w:r>
      <w:proofErr w:type="spellEnd"/>
      <w:r w:rsidRPr="00D9129E">
        <w:t xml:space="preserve"> в другому наближенні становить</w:t>
      </w:r>
      <w:r>
        <w:t>:</w:t>
      </w:r>
    </w:p>
    <w:p w:rsidR="00261F95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  <w:jc w:val="center"/>
      </w:pPr>
      <w:r w:rsidRPr="00DB0D7D">
        <w:rPr>
          <w:position w:val="-40"/>
        </w:rPr>
        <w:object w:dxaOrig="6060" w:dyaOrig="940">
          <v:shape id="_x0000_i1256" type="#_x0000_t75" style="width:302.95pt;height:46.55pt" o:ole="">
            <v:imagedata r:id="rId575" o:title=""/>
          </v:shape>
          <o:OLEObject Type="Embed" ProgID="Equation.3" ShapeID="_x0000_i1256" DrawAspect="Content" ObjectID="_1414332785" r:id="rId576"/>
        </w:object>
      </w:r>
    </w:p>
    <w:p w:rsidR="00261F95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>Різниця площі між першим і другим наближенням</w:t>
      </w:r>
      <w:r>
        <w:t>и:</w:t>
      </w:r>
    </w:p>
    <w:p w:rsidR="00261F95" w:rsidRPr="00D9129E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571959">
        <w:rPr>
          <w:position w:val="-40"/>
          <w:sz w:val="28"/>
          <w:szCs w:val="28"/>
          <w:lang w:val="uk-UA"/>
        </w:rPr>
        <w:object w:dxaOrig="5860" w:dyaOrig="940">
          <v:shape id="_x0000_i1257" type="#_x0000_t75" style="width:292.4pt;height:46.55pt" o:ole="">
            <v:imagedata r:id="rId577" o:title=""/>
          </v:shape>
          <o:OLEObject Type="Embed" ProgID="Equation.3" ShapeID="_x0000_i1257" DrawAspect="Content" ObjectID="_1414332786" r:id="rId578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D9129E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>Оскільки різниця менше 10%, уточнюючий розрахунок не проводимо.</w:t>
      </w:r>
    </w:p>
    <w:p w:rsidR="00261F95" w:rsidRPr="00D9129E" w:rsidRDefault="00261F95" w:rsidP="00261F95">
      <w:pPr>
        <w:pStyle w:val="aa"/>
        <w:ind w:firstLine="720"/>
      </w:pPr>
      <w:r w:rsidRPr="00D9129E">
        <w:t xml:space="preserve">Якщо буде потреба проведення уточнюючого розрахунку, відповідно до </w:t>
      </w:r>
      <w:r>
        <w:t xml:space="preserve">рекомендацій </w:t>
      </w:r>
      <w:r w:rsidRPr="000341F4">
        <w:rPr>
          <w:highlight w:val="yellow"/>
        </w:rPr>
        <w:t>[</w:t>
      </w:r>
      <w:r w:rsidRPr="00D9129E">
        <w:t>8]</w:t>
      </w:r>
      <w:r>
        <w:t>беремо</w:t>
      </w:r>
      <w:r w:rsidRPr="00D9129E">
        <w:t xml:space="preserve">, що вага поздовжніх і </w:t>
      </w:r>
      <w:r w:rsidRPr="00D9129E">
        <w:object w:dxaOrig="180" w:dyaOrig="340">
          <v:shape id="_x0000_i1258" type="#_x0000_t75" style="width:8.8pt;height:16.7pt" o:ole="">
            <v:imagedata r:id="rId579" o:title=""/>
          </v:shape>
          <o:OLEObject Type="Embed" ProgID="Equation.3" ShapeID="_x0000_i1258" DrawAspect="Content" ObjectID="_1414332787" r:id="rId580"/>
        </w:object>
      </w:r>
      <w:r w:rsidRPr="00D9129E">
        <w:t>поперечних ребер жорсткості становить 0,3 від ваги несучих елементів. Тоді погонна вага саме балки складе</w:t>
      </w:r>
    </w:p>
    <w:p w:rsidR="00261F95" w:rsidRPr="00D9129E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DE66B3">
        <w:rPr>
          <w:sz w:val="28"/>
          <w:szCs w:val="28"/>
          <w:lang w:val="uk-UA"/>
        </w:rPr>
        <w:object w:dxaOrig="1900" w:dyaOrig="460">
          <v:shape id="_x0000_i1259" type="#_x0000_t75" style="width:94.85pt;height:22.85pt" o:ole="">
            <v:imagedata r:id="rId581" o:title=""/>
          </v:shape>
          <o:OLEObject Type="Embed" ProgID="Equation.3" ShapeID="_x0000_i1259" DrawAspect="Content" ObjectID="_1414332788" r:id="rId582"/>
        </w:object>
      </w:r>
      <w:r w:rsidRPr="00DE66B3">
        <w:rPr>
          <w:sz w:val="28"/>
          <w:szCs w:val="28"/>
          <w:lang w:val="uk-UA"/>
        </w:rPr>
        <w:t>,</w:t>
      </w:r>
    </w:p>
    <w:p w:rsidR="00261F95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 xml:space="preserve">де </w:t>
      </w:r>
      <w:r w:rsidRPr="00D9129E">
        <w:rPr>
          <w:position w:val="-10"/>
        </w:rPr>
        <w:object w:dxaOrig="220" w:dyaOrig="279">
          <v:shape id="_x0000_i1260" type="#_x0000_t75" style="width:11.4pt;height:14.05pt" o:ole="">
            <v:imagedata r:id="rId583" o:title=""/>
          </v:shape>
          <o:OLEObject Type="Embed" ProgID="Equation.3" ShapeID="_x0000_i1260" DrawAspect="Content" ObjectID="_1414332789" r:id="rId584"/>
        </w:object>
      </w:r>
      <w:r w:rsidRPr="00D9129E">
        <w:t xml:space="preserve"> – щільність матеріалу, </w:t>
      </w:r>
      <w:r w:rsidRPr="00D9129E">
        <w:rPr>
          <w:position w:val="-30"/>
        </w:rPr>
        <w:object w:dxaOrig="1340" w:dyaOrig="740">
          <v:shape id="_x0000_i1261" type="#_x0000_t75" style="width:67.6pt;height:36.9pt" o:ole="">
            <v:imagedata r:id="rId585" o:title=""/>
          </v:shape>
          <o:OLEObject Type="Embed" ProgID="Equation.3" ShapeID="_x0000_i1261" DrawAspect="Content" ObjectID="_1414332790" r:id="rId586"/>
        </w:object>
      </w:r>
      <w:r w:rsidRPr="00D9129E">
        <w:t>;</w:t>
      </w:r>
    </w:p>
    <w:p w:rsidR="00261F95" w:rsidRPr="00D9129E" w:rsidRDefault="00261F95" w:rsidP="00261F95">
      <w:pPr>
        <w:pStyle w:val="aa"/>
        <w:ind w:firstLine="720"/>
      </w:pPr>
      <w:r w:rsidRPr="00D9129E">
        <w:t>Погонна вага інших елементів (рейка і її кріплення, площадки обслуговування, огородження) знайдемо за формулою</w:t>
      </w:r>
    </w:p>
    <w:p w:rsidR="00261F95" w:rsidRPr="00D9129E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0"/>
        <w:jc w:val="center"/>
      </w:pPr>
      <w:r w:rsidRPr="00D9129E">
        <w:rPr>
          <w:position w:val="-12"/>
        </w:rPr>
        <w:object w:dxaOrig="1520" w:dyaOrig="380">
          <v:shape id="_x0000_i1262" type="#_x0000_t75" style="width:75.5pt;height:19.3pt" o:ole="">
            <v:imagedata r:id="rId587" o:title=""/>
          </v:shape>
          <o:OLEObject Type="Embed" ProgID="Equation.3" ShapeID="_x0000_i1262" DrawAspect="Content" ObjectID="_1414332791" r:id="rId588"/>
        </w:object>
      </w:r>
      <w:r>
        <w:t>.</w:t>
      </w:r>
    </w:p>
    <w:p w:rsidR="00261F95" w:rsidRPr="00D9129E" w:rsidRDefault="00261F95" w:rsidP="00261F95">
      <w:pPr>
        <w:pStyle w:val="aa"/>
        <w:ind w:firstLine="720"/>
      </w:pPr>
    </w:p>
    <w:p w:rsidR="00261F95" w:rsidRPr="00D9129E" w:rsidRDefault="00261F95" w:rsidP="00261F95">
      <w:pPr>
        <w:pStyle w:val="aa"/>
        <w:ind w:firstLine="720"/>
      </w:pPr>
      <w:r w:rsidRPr="00D9129E">
        <w:t>Отже, у другому наближенні нормативна інтенсивність розподіленого навантаження</w:t>
      </w:r>
    </w:p>
    <w:p w:rsidR="00261F95" w:rsidRPr="00D9129E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4"/>
          <w:sz w:val="28"/>
          <w:szCs w:val="28"/>
          <w:lang w:val="uk-UA"/>
        </w:rPr>
        <w:object w:dxaOrig="2060" w:dyaOrig="859">
          <v:shape id="_x0000_i1263" type="#_x0000_t75" style="width:102.75pt;height:43pt" o:ole="">
            <v:imagedata r:id="rId589" o:title=""/>
          </v:shape>
          <o:OLEObject Type="Embed" ProgID="Equation.3" ShapeID="_x0000_i1263" DrawAspect="Content" ObjectID="_1414332792" r:id="rId590"/>
        </w:object>
      </w:r>
      <w:r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Уточнений згинальний момент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28"/>
          <w:sz w:val="28"/>
          <w:szCs w:val="28"/>
          <w:lang w:val="uk-UA"/>
        </w:rPr>
        <w:object w:dxaOrig="3159" w:dyaOrig="780">
          <v:shape id="_x0000_i1264" type="#_x0000_t75" style="width:158.05pt;height:38.65pt" o:ole="">
            <v:imagedata r:id="rId591" o:title=""/>
          </v:shape>
          <o:OLEObject Type="Embed" ProgID="Equation.3" ShapeID="_x0000_i1264" DrawAspect="Content" ObjectID="_1414332793" r:id="rId592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Різниця моментів між першим і другим наближенням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6"/>
          <w:sz w:val="28"/>
          <w:szCs w:val="28"/>
          <w:lang w:val="uk-UA"/>
        </w:rPr>
        <w:object w:dxaOrig="2580" w:dyaOrig="859">
          <v:shape id="_x0000_i1265" type="#_x0000_t75" style="width:129.05pt;height:43pt" o:ole="">
            <v:imagedata r:id="rId593" o:title=""/>
          </v:shape>
          <o:OLEObject Type="Embed" ProgID="Equation.3" ShapeID="_x0000_i1265" DrawAspect="Content" ObjectID="_1414332794" r:id="rId594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Різниця між первісним і уточненим моментами не повинна перевищувати 10%, інакше необхідно проводити корег</w:t>
      </w:r>
      <w:r>
        <w:t>ування поперечного перерізу</w:t>
      </w:r>
      <w:r w:rsidRPr="00EE3B60">
        <w:t xml:space="preserve"> балки.</w:t>
      </w:r>
    </w:p>
    <w:p w:rsidR="00261F95" w:rsidRPr="00EE3B60" w:rsidRDefault="00261F95" w:rsidP="00261F95">
      <w:pPr>
        <w:pStyle w:val="aa"/>
        <w:ind w:firstLine="720"/>
      </w:pPr>
      <w:r w:rsidRPr="00EE3B60">
        <w:t xml:space="preserve">Перевірка міцності балки в середній частині прольоту здійснюється </w:t>
      </w:r>
      <w:r>
        <w:t>за формулою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8"/>
          <w:sz w:val="28"/>
          <w:szCs w:val="28"/>
          <w:lang w:val="uk-UA"/>
        </w:rPr>
        <w:object w:dxaOrig="1800" w:dyaOrig="840">
          <v:shape id="_x0000_i1266" type="#_x0000_t75" style="width:90.45pt;height:42.15pt" o:ole="">
            <v:imagedata r:id="rId595" o:title=""/>
          </v:shape>
          <o:OLEObject Type="Embed" ProgID="Equation.3" ShapeID="_x0000_i1266" DrawAspect="Content" ObjectID="_1414332795" r:id="rId596"/>
        </w:object>
      </w:r>
      <w:r w:rsidRPr="00DE66B3">
        <w:rPr>
          <w:sz w:val="28"/>
          <w:szCs w:val="28"/>
          <w:lang w:val="uk-UA"/>
        </w:rPr>
        <w:t>;</w:t>
      </w: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32"/>
          <w:sz w:val="28"/>
          <w:szCs w:val="28"/>
          <w:lang w:val="uk-UA"/>
        </w:rPr>
        <w:object w:dxaOrig="3940" w:dyaOrig="760">
          <v:shape id="_x0000_i1267" type="#_x0000_t75" style="width:196.7pt;height:37.75pt" o:ole="">
            <v:imagedata r:id="rId597" o:title=""/>
          </v:shape>
          <o:OLEObject Type="Embed" ProgID="Equation.3" ShapeID="_x0000_i1267" DrawAspect="Content" ObjectID="_1414332796" r:id="rId598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</w:pPr>
    </w:p>
    <w:p w:rsidR="00261F95" w:rsidRPr="00EE3B60" w:rsidRDefault="00261F95" w:rsidP="00261F95">
      <w:pPr>
        <w:pStyle w:val="aa"/>
        <w:ind w:firstLine="720"/>
      </w:pPr>
      <w:r w:rsidRPr="00EE3B60">
        <w:t>Умова забезпечення міцності балки</w:t>
      </w:r>
    </w:p>
    <w:p w:rsidR="00261F95" w:rsidRPr="00EE3B60" w:rsidRDefault="00261F95" w:rsidP="00261F95">
      <w:pPr>
        <w:pStyle w:val="aa"/>
        <w:ind w:firstLine="720"/>
      </w:pPr>
    </w:p>
    <w:p w:rsidR="00261F95" w:rsidRPr="00DE66B3" w:rsidRDefault="00261F95" w:rsidP="00261F95">
      <w:pPr>
        <w:jc w:val="center"/>
        <w:rPr>
          <w:sz w:val="28"/>
          <w:szCs w:val="28"/>
          <w:lang w:val="uk-UA"/>
        </w:rPr>
      </w:pPr>
      <w:r w:rsidRPr="00E02E12">
        <w:rPr>
          <w:position w:val="-12"/>
          <w:sz w:val="28"/>
          <w:szCs w:val="28"/>
          <w:lang w:val="uk-UA"/>
        </w:rPr>
        <w:object w:dxaOrig="1240" w:dyaOrig="380">
          <v:shape id="_x0000_i1268" type="#_x0000_t75" style="width:61.45pt;height:19.3pt" o:ole="">
            <v:imagedata r:id="rId599" o:title=""/>
          </v:shape>
          <o:OLEObject Type="Embed" ProgID="Equation.3" ShapeID="_x0000_i1268" DrawAspect="Content" ObjectID="_1414332797" r:id="rId600"/>
        </w:object>
      </w:r>
      <w:r w:rsidRPr="00DE66B3">
        <w:rPr>
          <w:sz w:val="28"/>
          <w:szCs w:val="28"/>
          <w:lang w:val="uk-UA"/>
        </w:rPr>
        <w:t>.</w:t>
      </w:r>
    </w:p>
    <w:p w:rsidR="00261F95" w:rsidRPr="00EE3B60" w:rsidRDefault="00261F95" w:rsidP="00261F95">
      <w:pPr>
        <w:pStyle w:val="aa"/>
        <w:ind w:firstLine="720"/>
        <w:jc w:val="center"/>
      </w:pPr>
    </w:p>
    <w:p w:rsidR="00261F95" w:rsidRPr="00EE3B60" w:rsidRDefault="00261F95" w:rsidP="00261F95">
      <w:pPr>
        <w:pStyle w:val="aa"/>
        <w:ind w:firstLine="720"/>
        <w:jc w:val="left"/>
      </w:pPr>
      <w:r w:rsidRPr="00EE3B60">
        <w:t xml:space="preserve">Розрахунок виконаний вірно, тому що </w:t>
      </w:r>
      <w:r w:rsidRPr="00EE3B60">
        <w:rPr>
          <w:position w:val="-12"/>
        </w:rPr>
        <w:object w:dxaOrig="2360" w:dyaOrig="360">
          <v:shape id="_x0000_i1269" type="#_x0000_t75" style="width:117.65pt;height:18.45pt" o:ole="">
            <v:imagedata r:id="rId601" o:title=""/>
          </v:shape>
          <o:OLEObject Type="Embed" ProgID="Equation.3" ShapeID="_x0000_i1269" DrawAspect="Content" ObjectID="_1414332798" r:id="rId602"/>
        </w:object>
      </w:r>
      <w:r w:rsidRPr="00EE3B60">
        <w:t>.</w:t>
      </w:r>
    </w:p>
    <w:p w:rsidR="00261F95" w:rsidRPr="00EE3B60" w:rsidRDefault="00261F95" w:rsidP="00261F95">
      <w:pPr>
        <w:pStyle w:val="aa"/>
        <w:ind w:firstLine="720"/>
        <w:jc w:val="center"/>
      </w:pPr>
    </w:p>
    <w:p w:rsidR="00261F95" w:rsidRPr="00FD0EF9" w:rsidRDefault="00261F95" w:rsidP="00261F95">
      <w:pPr>
        <w:pStyle w:val="aa"/>
        <w:ind w:firstLine="720"/>
        <w:rPr>
          <w:sz w:val="6"/>
        </w:rPr>
      </w:pPr>
    </w:p>
    <w:p w:rsidR="00DF57D0" w:rsidRPr="00642DE6" w:rsidRDefault="00DF57D0" w:rsidP="00261F95">
      <w:pPr>
        <w:jc w:val="both"/>
        <w:rPr>
          <w:sz w:val="28"/>
          <w:szCs w:val="28"/>
          <w:lang w:val="uk-UA"/>
        </w:rPr>
        <w:sectPr w:rsidR="00DF57D0" w:rsidRPr="00642DE6" w:rsidSect="00D34592">
          <w:headerReference w:type="even" r:id="rId603"/>
          <w:headerReference w:type="default" r:id="rId604"/>
          <w:footerReference w:type="even" r:id="rId605"/>
          <w:footerReference w:type="default" r:id="rId606"/>
          <w:headerReference w:type="first" r:id="rId607"/>
          <w:footerReference w:type="first" r:id="rId608"/>
          <w:pgSz w:w="11906" w:h="16838" w:code="9"/>
          <w:pgMar w:top="851" w:right="1247" w:bottom="1418" w:left="1588" w:header="720" w:footer="964" w:gutter="0"/>
          <w:cols w:space="708"/>
          <w:titlePg/>
          <w:docGrid w:linePitch="360"/>
        </w:sectPr>
      </w:pPr>
    </w:p>
    <w:p w:rsidR="00C42718" w:rsidRPr="00C42718" w:rsidRDefault="00042F2B" w:rsidP="0016264B">
      <w:pPr>
        <w:pStyle w:val="a4"/>
      </w:pPr>
      <w:bookmarkStart w:id="51" w:name="_Toc169012991"/>
      <w:bookmarkStart w:id="52" w:name="_Toc340585890"/>
      <w:r w:rsidRPr="00C42718">
        <w:lastRenderedPageBreak/>
        <w:t>ЛІТЕРАТУРА</w:t>
      </w:r>
      <w:bookmarkEnd w:id="51"/>
      <w:bookmarkEnd w:id="52"/>
    </w:p>
    <w:p w:rsidR="00C42718" w:rsidRPr="00CF1335" w:rsidRDefault="00C42718" w:rsidP="00386700">
      <w:pPr>
        <w:ind w:firstLine="709"/>
        <w:rPr>
          <w:sz w:val="28"/>
          <w:szCs w:val="28"/>
          <w:lang w:val="uk-UA"/>
        </w:rPr>
      </w:pPr>
    </w:p>
    <w:p w:rsidR="00C42718" w:rsidRPr="005F64A9" w:rsidRDefault="00C42718" w:rsidP="00042F2B">
      <w:pPr>
        <w:numPr>
          <w:ilvl w:val="0"/>
          <w:numId w:val="5"/>
        </w:numPr>
        <w:jc w:val="both"/>
        <w:rPr>
          <w:sz w:val="28"/>
          <w:szCs w:val="28"/>
        </w:rPr>
      </w:pPr>
      <w:r w:rsidRPr="005F64A9">
        <w:rPr>
          <w:sz w:val="28"/>
          <w:szCs w:val="28"/>
        </w:rPr>
        <w:t xml:space="preserve">Богуславский Н.Е. Металлические конструкции грузоподъемных машин и сооружений. – М.: </w:t>
      </w:r>
      <w:proofErr w:type="spellStart"/>
      <w:r w:rsidRPr="005F64A9">
        <w:rPr>
          <w:sz w:val="28"/>
          <w:szCs w:val="28"/>
        </w:rPr>
        <w:t>Машгиз</w:t>
      </w:r>
      <w:proofErr w:type="spellEnd"/>
      <w:r w:rsidRPr="005F64A9">
        <w:rPr>
          <w:sz w:val="28"/>
          <w:szCs w:val="28"/>
        </w:rPr>
        <w:t>, 1961. – 519 с.</w:t>
      </w:r>
    </w:p>
    <w:p w:rsidR="00C42718" w:rsidRPr="005F64A9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proofErr w:type="spellStart"/>
      <w:r w:rsidRPr="005F64A9">
        <w:rPr>
          <w:sz w:val="28"/>
          <w:szCs w:val="28"/>
        </w:rPr>
        <w:t>Кубланов</w:t>
      </w:r>
      <w:proofErr w:type="spellEnd"/>
      <w:r w:rsidRPr="005F64A9">
        <w:rPr>
          <w:sz w:val="28"/>
          <w:szCs w:val="28"/>
        </w:rPr>
        <w:t xml:space="preserve"> Н.П. Строительная механика и м</w:t>
      </w:r>
      <w:r w:rsidR="004708B9">
        <w:rPr>
          <w:sz w:val="28"/>
          <w:szCs w:val="28"/>
        </w:rPr>
        <w:t>еталлические конструкции кранов</w:t>
      </w:r>
      <w:r w:rsidR="004708B9">
        <w:rPr>
          <w:sz w:val="28"/>
          <w:szCs w:val="28"/>
          <w:lang w:val="uk-UA"/>
        </w:rPr>
        <w:t xml:space="preserve">/ </w:t>
      </w:r>
      <w:proofErr w:type="spellStart"/>
      <w:r w:rsidR="004708B9" w:rsidRPr="005F64A9">
        <w:rPr>
          <w:sz w:val="28"/>
          <w:szCs w:val="28"/>
        </w:rPr>
        <w:t>Н.П.Кубланов</w:t>
      </w:r>
      <w:proofErr w:type="spellEnd"/>
      <w:r w:rsidR="004708B9" w:rsidRPr="005F64A9">
        <w:rPr>
          <w:sz w:val="28"/>
          <w:szCs w:val="28"/>
        </w:rPr>
        <w:t xml:space="preserve">, </w:t>
      </w:r>
      <w:proofErr w:type="spellStart"/>
      <w:r w:rsidR="004708B9" w:rsidRPr="005F64A9">
        <w:rPr>
          <w:sz w:val="28"/>
          <w:szCs w:val="28"/>
        </w:rPr>
        <w:t>И.Е.Спенглер</w:t>
      </w:r>
      <w:proofErr w:type="spellEnd"/>
      <w:r w:rsidR="004708B9">
        <w:rPr>
          <w:sz w:val="28"/>
          <w:szCs w:val="28"/>
          <w:lang w:val="uk-UA"/>
        </w:rPr>
        <w:t>.</w:t>
      </w:r>
      <w:r w:rsidR="004708B9" w:rsidRPr="005F64A9">
        <w:rPr>
          <w:sz w:val="28"/>
          <w:szCs w:val="28"/>
        </w:rPr>
        <w:t xml:space="preserve"> </w:t>
      </w:r>
      <w:r w:rsidRPr="005F64A9">
        <w:rPr>
          <w:sz w:val="28"/>
          <w:szCs w:val="28"/>
        </w:rPr>
        <w:t xml:space="preserve">– К.: </w:t>
      </w:r>
      <w:proofErr w:type="spellStart"/>
      <w:r w:rsidRPr="005F64A9">
        <w:rPr>
          <w:sz w:val="28"/>
          <w:szCs w:val="28"/>
        </w:rPr>
        <w:t>Будивельник</w:t>
      </w:r>
      <w:proofErr w:type="spellEnd"/>
      <w:r w:rsidRPr="005F64A9">
        <w:rPr>
          <w:sz w:val="28"/>
          <w:szCs w:val="28"/>
        </w:rPr>
        <w:t>, 1968. – 268 с.</w:t>
      </w:r>
    </w:p>
    <w:p w:rsidR="00C42718" w:rsidRPr="005F64A9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5F64A9">
        <w:rPr>
          <w:sz w:val="28"/>
          <w:szCs w:val="28"/>
        </w:rPr>
        <w:t xml:space="preserve">Строительная механика и </w:t>
      </w:r>
      <w:r w:rsidR="004708B9">
        <w:rPr>
          <w:sz w:val="28"/>
          <w:szCs w:val="28"/>
        </w:rPr>
        <w:t>металлические конструкции</w:t>
      </w:r>
      <w:r w:rsidR="004708B9">
        <w:rPr>
          <w:sz w:val="28"/>
          <w:szCs w:val="28"/>
          <w:lang w:val="uk-UA"/>
        </w:rPr>
        <w:t xml:space="preserve">/ </w:t>
      </w:r>
      <w:r w:rsidRPr="005F64A9">
        <w:rPr>
          <w:sz w:val="28"/>
          <w:szCs w:val="28"/>
        </w:rPr>
        <w:t xml:space="preserve"> </w:t>
      </w:r>
      <w:r w:rsidR="004708B9" w:rsidRPr="005F64A9">
        <w:rPr>
          <w:sz w:val="28"/>
          <w:szCs w:val="28"/>
        </w:rPr>
        <w:t>А.В.Вершинский, М.М.Гохберг, В.П.Семенов</w:t>
      </w:r>
      <w:r w:rsidR="004708B9">
        <w:rPr>
          <w:sz w:val="28"/>
          <w:szCs w:val="28"/>
          <w:lang w:val="uk-UA"/>
        </w:rPr>
        <w:t>.</w:t>
      </w:r>
      <w:r w:rsidR="004708B9" w:rsidRPr="005F64A9">
        <w:rPr>
          <w:sz w:val="28"/>
          <w:szCs w:val="28"/>
        </w:rPr>
        <w:t xml:space="preserve"> </w:t>
      </w:r>
      <w:r w:rsidRPr="005F64A9">
        <w:rPr>
          <w:sz w:val="28"/>
          <w:szCs w:val="28"/>
        </w:rPr>
        <w:t>– Л.: Машиностроение, 1984. – 231 с.</w:t>
      </w:r>
    </w:p>
    <w:p w:rsidR="00C42718" w:rsidRPr="005F64A9" w:rsidRDefault="004708B9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Дарков</w:t>
      </w:r>
      <w:proofErr w:type="spellEnd"/>
      <w:r>
        <w:rPr>
          <w:sz w:val="28"/>
          <w:szCs w:val="28"/>
        </w:rPr>
        <w:t xml:space="preserve"> А.В.</w:t>
      </w:r>
      <w:r w:rsidR="00C42718" w:rsidRPr="005F64A9">
        <w:rPr>
          <w:sz w:val="28"/>
          <w:szCs w:val="28"/>
        </w:rPr>
        <w:t xml:space="preserve"> Строительн</w:t>
      </w:r>
      <w:r>
        <w:rPr>
          <w:sz w:val="28"/>
          <w:szCs w:val="28"/>
        </w:rPr>
        <w:t>ая механика. Статика сооружений</w:t>
      </w:r>
      <w:r>
        <w:rPr>
          <w:sz w:val="28"/>
          <w:szCs w:val="28"/>
          <w:lang w:val="uk-UA"/>
        </w:rPr>
        <w:t xml:space="preserve">/ </w:t>
      </w:r>
      <w:proofErr w:type="spellStart"/>
      <w:r w:rsidRPr="005F64A9">
        <w:rPr>
          <w:sz w:val="28"/>
          <w:szCs w:val="28"/>
        </w:rPr>
        <w:t>А.В.Дарков</w:t>
      </w:r>
      <w:proofErr w:type="spellEnd"/>
      <w:r w:rsidRPr="005F64A9">
        <w:rPr>
          <w:sz w:val="28"/>
          <w:szCs w:val="28"/>
        </w:rPr>
        <w:t xml:space="preserve">, </w:t>
      </w:r>
      <w:proofErr w:type="spellStart"/>
      <w:r w:rsidRPr="005F64A9">
        <w:rPr>
          <w:sz w:val="28"/>
          <w:szCs w:val="28"/>
        </w:rPr>
        <w:t>В.И.Кузнецов</w:t>
      </w:r>
      <w:proofErr w:type="spellEnd"/>
      <w:r>
        <w:rPr>
          <w:sz w:val="28"/>
          <w:szCs w:val="28"/>
          <w:lang w:val="uk-UA"/>
        </w:rPr>
        <w:t>.</w:t>
      </w:r>
      <w:r w:rsidRPr="005F64A9">
        <w:rPr>
          <w:sz w:val="28"/>
          <w:szCs w:val="28"/>
        </w:rPr>
        <w:t xml:space="preserve"> </w:t>
      </w:r>
      <w:r w:rsidR="00C42718" w:rsidRPr="005F64A9">
        <w:rPr>
          <w:sz w:val="28"/>
          <w:szCs w:val="28"/>
        </w:rPr>
        <w:t xml:space="preserve">– М.: </w:t>
      </w:r>
      <w:proofErr w:type="spellStart"/>
      <w:r w:rsidR="00C42718" w:rsidRPr="005F64A9">
        <w:rPr>
          <w:sz w:val="28"/>
          <w:szCs w:val="28"/>
        </w:rPr>
        <w:t>Высш</w:t>
      </w:r>
      <w:proofErr w:type="spellEnd"/>
      <w:r w:rsidR="00C42718" w:rsidRPr="005F64A9">
        <w:rPr>
          <w:sz w:val="28"/>
          <w:szCs w:val="28"/>
        </w:rPr>
        <w:t>. школа, 1962. – 744 с.</w:t>
      </w:r>
    </w:p>
    <w:p w:rsidR="00C42718" w:rsidRPr="005F64A9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5F64A9">
        <w:rPr>
          <w:sz w:val="28"/>
          <w:szCs w:val="28"/>
        </w:rPr>
        <w:t xml:space="preserve">Метод конечных элементов / </w:t>
      </w:r>
      <w:proofErr w:type="spellStart"/>
      <w:r w:rsidRPr="005F64A9">
        <w:rPr>
          <w:sz w:val="28"/>
          <w:szCs w:val="28"/>
        </w:rPr>
        <w:t>П.М.Варвак</w:t>
      </w:r>
      <w:proofErr w:type="spellEnd"/>
      <w:r w:rsidRPr="005F64A9">
        <w:rPr>
          <w:sz w:val="28"/>
          <w:szCs w:val="28"/>
        </w:rPr>
        <w:t xml:space="preserve">, </w:t>
      </w:r>
      <w:proofErr w:type="spellStart"/>
      <w:r w:rsidRPr="005F64A9">
        <w:rPr>
          <w:sz w:val="28"/>
          <w:szCs w:val="28"/>
        </w:rPr>
        <w:t>И.М.Бузун</w:t>
      </w:r>
      <w:proofErr w:type="spellEnd"/>
      <w:r w:rsidRPr="005F64A9">
        <w:rPr>
          <w:sz w:val="28"/>
          <w:szCs w:val="28"/>
        </w:rPr>
        <w:t xml:space="preserve">, </w:t>
      </w:r>
      <w:proofErr w:type="spellStart"/>
      <w:r w:rsidRPr="005F64A9">
        <w:rPr>
          <w:sz w:val="28"/>
          <w:szCs w:val="28"/>
        </w:rPr>
        <w:t>А.С.Городецкий</w:t>
      </w:r>
      <w:proofErr w:type="spellEnd"/>
      <w:r w:rsidRPr="005F64A9">
        <w:rPr>
          <w:sz w:val="28"/>
          <w:szCs w:val="28"/>
        </w:rPr>
        <w:t xml:space="preserve"> и др. – К.: </w:t>
      </w:r>
      <w:proofErr w:type="spellStart"/>
      <w:r w:rsidRPr="005F64A9">
        <w:rPr>
          <w:sz w:val="28"/>
          <w:szCs w:val="28"/>
        </w:rPr>
        <w:t>Вища</w:t>
      </w:r>
      <w:proofErr w:type="spellEnd"/>
      <w:r w:rsidRPr="005F64A9">
        <w:rPr>
          <w:sz w:val="28"/>
          <w:szCs w:val="28"/>
        </w:rPr>
        <w:t xml:space="preserve"> школа, 1981. – 176 с.</w:t>
      </w:r>
    </w:p>
    <w:p w:rsidR="00C42718" w:rsidRPr="003952E1" w:rsidRDefault="00E4462C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E4462C">
        <w:rPr>
          <w:bCs/>
          <w:sz w:val="28"/>
          <w:szCs w:val="28"/>
        </w:rPr>
        <w:t xml:space="preserve">Овчаренко В.А. </w:t>
      </w:r>
      <w:r w:rsidRPr="00E4462C">
        <w:rPr>
          <w:sz w:val="28"/>
          <w:szCs w:val="28"/>
        </w:rPr>
        <w:t xml:space="preserve">Расчет задач машиностроения методом конечных элементов: Учеб. </w:t>
      </w:r>
      <w:proofErr w:type="spellStart"/>
      <w:r w:rsidRPr="00E4462C">
        <w:rPr>
          <w:sz w:val="28"/>
          <w:szCs w:val="28"/>
        </w:rPr>
        <w:t>посо-бие</w:t>
      </w:r>
      <w:proofErr w:type="spellEnd"/>
      <w:r w:rsidRPr="00E4462C">
        <w:rPr>
          <w:sz w:val="28"/>
          <w:szCs w:val="28"/>
        </w:rPr>
        <w:t>. – Краматорск: ДГМА, 2004. – 128 с.</w:t>
      </w:r>
      <w:r w:rsidR="00C42718" w:rsidRPr="005F64A9">
        <w:rPr>
          <w:sz w:val="28"/>
          <w:szCs w:val="28"/>
        </w:rPr>
        <w:t>.</w:t>
      </w:r>
    </w:p>
    <w:p w:rsidR="00C42718" w:rsidRPr="00C42718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Басов К.А. </w:t>
      </w:r>
      <w:r w:rsidRPr="003952E1">
        <w:rPr>
          <w:sz w:val="28"/>
          <w:szCs w:val="28"/>
        </w:rPr>
        <w:t>ANSYS</w:t>
      </w:r>
      <w:r>
        <w:rPr>
          <w:sz w:val="28"/>
          <w:szCs w:val="28"/>
        </w:rPr>
        <w:t>: справочник пользователя.</w:t>
      </w:r>
      <w:r w:rsidR="004708B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–</w:t>
      </w:r>
      <w:r w:rsidR="004708B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М.: ДМК Пресс, 2005.–</w:t>
      </w:r>
      <w:r w:rsidR="004708B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640 с., ил.</w:t>
      </w:r>
    </w:p>
    <w:p w:rsidR="00C42718" w:rsidRPr="00C42718" w:rsidRDefault="00C42718" w:rsidP="000F354E">
      <w:pPr>
        <w:numPr>
          <w:ilvl w:val="0"/>
          <w:numId w:val="5"/>
        </w:numPr>
        <w:jc w:val="both"/>
        <w:rPr>
          <w:sz w:val="28"/>
          <w:szCs w:val="28"/>
        </w:rPr>
      </w:pPr>
      <w:r w:rsidRPr="00385F5C">
        <w:rPr>
          <w:sz w:val="28"/>
          <w:szCs w:val="28"/>
        </w:rPr>
        <w:t>h</w:t>
      </w:r>
      <w:r>
        <w:rPr>
          <w:sz w:val="28"/>
          <w:szCs w:val="28"/>
        </w:rPr>
        <w:t>ttp://www.mav.tkm-most.ru</w:t>
      </w:r>
      <w:r>
        <w:rPr>
          <w:sz w:val="28"/>
          <w:szCs w:val="28"/>
          <w:lang w:val="uk-UA"/>
        </w:rPr>
        <w:t>.</w:t>
      </w:r>
    </w:p>
    <w:p w:rsidR="00A82C10" w:rsidRPr="00A82C10" w:rsidRDefault="00A82C10" w:rsidP="00980987">
      <w:pPr>
        <w:pStyle w:val="a4"/>
      </w:pPr>
    </w:p>
    <w:sectPr w:rsidR="00A82C10" w:rsidRPr="00A82C10" w:rsidSect="00D34592">
      <w:pgSz w:w="11906" w:h="16838" w:code="9"/>
      <w:pgMar w:top="851" w:right="1247" w:bottom="1418" w:left="1588" w:header="720" w:footer="96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4E91" w:rsidRDefault="00214E91">
      <w:r>
        <w:separator/>
      </w:r>
    </w:p>
  </w:endnote>
  <w:endnote w:type="continuationSeparator" w:id="0">
    <w:p w:rsidR="00214E91" w:rsidRDefault="00214E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8EF" w:rsidRDefault="004B08EF" w:rsidP="005252DC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4B08EF" w:rsidRDefault="004B08EF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8EF" w:rsidRDefault="004B08EF" w:rsidP="005252DC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601043">
      <w:rPr>
        <w:rStyle w:val="a7"/>
        <w:noProof/>
      </w:rPr>
      <w:t>2</w:t>
    </w:r>
    <w:r>
      <w:rPr>
        <w:rStyle w:val="a7"/>
      </w:rPr>
      <w:fldChar w:fldCharType="end"/>
    </w:r>
  </w:p>
  <w:p w:rsidR="004B08EF" w:rsidRDefault="004B08EF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8EF" w:rsidRDefault="004B08EF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4E91" w:rsidRDefault="00214E91">
      <w:r>
        <w:separator/>
      </w:r>
    </w:p>
  </w:footnote>
  <w:footnote w:type="continuationSeparator" w:id="0">
    <w:p w:rsidR="00214E91" w:rsidRDefault="00214E9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8EF" w:rsidRDefault="004B08EF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8EF" w:rsidRDefault="004B08EF">
    <w:pPr>
      <w:pStyle w:val="a8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08EF" w:rsidRDefault="004B08EF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9A01A0"/>
    <w:multiLevelType w:val="hybridMultilevel"/>
    <w:tmpl w:val="E6248632"/>
    <w:lvl w:ilvl="0" w:tplc="F1B2C1E8">
      <w:start w:val="1"/>
      <w:numFmt w:val="bullet"/>
      <w:lvlText w:val=""/>
      <w:lvlJc w:val="left"/>
      <w:pPr>
        <w:tabs>
          <w:tab w:val="num" w:pos="2239"/>
        </w:tabs>
        <w:ind w:left="223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239"/>
        </w:tabs>
        <w:ind w:left="223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59"/>
        </w:tabs>
        <w:ind w:left="295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79"/>
        </w:tabs>
        <w:ind w:left="367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99"/>
        </w:tabs>
        <w:ind w:left="439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19"/>
        </w:tabs>
        <w:ind w:left="511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39"/>
        </w:tabs>
        <w:ind w:left="583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59"/>
        </w:tabs>
        <w:ind w:left="655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79"/>
        </w:tabs>
        <w:ind w:left="7279" w:hanging="360"/>
      </w:pPr>
      <w:rPr>
        <w:rFonts w:ascii="Wingdings" w:hAnsi="Wingdings" w:hint="default"/>
      </w:rPr>
    </w:lvl>
  </w:abstractNum>
  <w:abstractNum w:abstractNumId="1">
    <w:nsid w:val="31F83C2C"/>
    <w:multiLevelType w:val="hybridMultilevel"/>
    <w:tmpl w:val="6966DAFC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>
    <w:nsid w:val="3B962B3F"/>
    <w:multiLevelType w:val="hybridMultilevel"/>
    <w:tmpl w:val="8E88A48A"/>
    <w:lvl w:ilvl="0" w:tplc="886AC88E">
      <w:start w:val="1"/>
      <w:numFmt w:val="decimal"/>
      <w:lvlText w:val="%1"/>
      <w:lvlJc w:val="left"/>
      <w:pPr>
        <w:tabs>
          <w:tab w:val="num" w:pos="1069"/>
        </w:tabs>
        <w:ind w:left="0" w:firstLine="709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3191AA1"/>
    <w:multiLevelType w:val="hybridMultilevel"/>
    <w:tmpl w:val="6B0AF904"/>
    <w:lvl w:ilvl="0" w:tplc="C60651A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731"/>
        </w:tabs>
        <w:ind w:left="7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451"/>
        </w:tabs>
        <w:ind w:left="14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171"/>
        </w:tabs>
        <w:ind w:left="21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2891"/>
        </w:tabs>
        <w:ind w:left="28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611"/>
        </w:tabs>
        <w:ind w:left="36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331"/>
        </w:tabs>
        <w:ind w:left="43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051"/>
        </w:tabs>
        <w:ind w:left="50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5771"/>
        </w:tabs>
        <w:ind w:left="5771" w:hanging="360"/>
      </w:pPr>
      <w:rPr>
        <w:rFonts w:ascii="Wingdings" w:hAnsi="Wingdings" w:hint="default"/>
      </w:rPr>
    </w:lvl>
  </w:abstractNum>
  <w:abstractNum w:abstractNumId="4">
    <w:nsid w:val="5A215BFB"/>
    <w:multiLevelType w:val="hybridMultilevel"/>
    <w:tmpl w:val="FC4A3858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5C0B63A0"/>
    <w:multiLevelType w:val="hybridMultilevel"/>
    <w:tmpl w:val="8F9609E0"/>
    <w:lvl w:ilvl="0" w:tplc="5A7CB426">
      <w:start w:val="1"/>
      <w:numFmt w:val="decimal"/>
      <w:lvlText w:val="%1"/>
      <w:lvlJc w:val="left"/>
      <w:pPr>
        <w:tabs>
          <w:tab w:val="num" w:pos="1414"/>
        </w:tabs>
        <w:ind w:left="1414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6">
    <w:nsid w:val="68E32BE4"/>
    <w:multiLevelType w:val="hybridMultilevel"/>
    <w:tmpl w:val="07B868CE"/>
    <w:lvl w:ilvl="0" w:tplc="F30A47D8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72F613EA"/>
    <w:multiLevelType w:val="hybridMultilevel"/>
    <w:tmpl w:val="68D8B412"/>
    <w:lvl w:ilvl="0" w:tplc="9EC0DA14">
      <w:start w:val="14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7CD13372"/>
    <w:multiLevelType w:val="hybridMultilevel"/>
    <w:tmpl w:val="CE5A06DE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num w:numId="1">
    <w:abstractNumId w:val="3"/>
  </w:num>
  <w:num w:numId="2">
    <w:abstractNumId w:val="6"/>
  </w:num>
  <w:num w:numId="3">
    <w:abstractNumId w:val="7"/>
  </w:num>
  <w:num w:numId="4">
    <w:abstractNumId w:val="5"/>
  </w:num>
  <w:num w:numId="5">
    <w:abstractNumId w:val="2"/>
  </w:num>
  <w:num w:numId="6">
    <w:abstractNumId w:val="1"/>
  </w:num>
  <w:num w:numId="7">
    <w:abstractNumId w:val="4"/>
  </w:num>
  <w:num w:numId="8">
    <w:abstractNumId w:val="8"/>
  </w:num>
  <w:num w:numId="9">
    <w:abstractNumId w:val="0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5"/>
  <w:mirrorMargins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57D0"/>
    <w:rsid w:val="0000227C"/>
    <w:rsid w:val="00004E26"/>
    <w:rsid w:val="000072BF"/>
    <w:rsid w:val="0001254B"/>
    <w:rsid w:val="00016048"/>
    <w:rsid w:val="00016075"/>
    <w:rsid w:val="00022076"/>
    <w:rsid w:val="000232CB"/>
    <w:rsid w:val="00023564"/>
    <w:rsid w:val="000303A3"/>
    <w:rsid w:val="00031AE3"/>
    <w:rsid w:val="00033C70"/>
    <w:rsid w:val="00035D12"/>
    <w:rsid w:val="00041972"/>
    <w:rsid w:val="000425D3"/>
    <w:rsid w:val="00042C37"/>
    <w:rsid w:val="00042F2B"/>
    <w:rsid w:val="00043CDA"/>
    <w:rsid w:val="000443AE"/>
    <w:rsid w:val="00057785"/>
    <w:rsid w:val="00060C0B"/>
    <w:rsid w:val="00063526"/>
    <w:rsid w:val="00063B85"/>
    <w:rsid w:val="0006620C"/>
    <w:rsid w:val="00071712"/>
    <w:rsid w:val="00072CB6"/>
    <w:rsid w:val="0007729C"/>
    <w:rsid w:val="00082DF9"/>
    <w:rsid w:val="00083F7B"/>
    <w:rsid w:val="00084E9D"/>
    <w:rsid w:val="0008716F"/>
    <w:rsid w:val="00092AD7"/>
    <w:rsid w:val="00094F07"/>
    <w:rsid w:val="00095331"/>
    <w:rsid w:val="00095B5D"/>
    <w:rsid w:val="000A27EB"/>
    <w:rsid w:val="000A35F6"/>
    <w:rsid w:val="000A45CA"/>
    <w:rsid w:val="000A5A93"/>
    <w:rsid w:val="000A6A7F"/>
    <w:rsid w:val="000B0507"/>
    <w:rsid w:val="000B278D"/>
    <w:rsid w:val="000B2A77"/>
    <w:rsid w:val="000B3347"/>
    <w:rsid w:val="000B3443"/>
    <w:rsid w:val="000C05B3"/>
    <w:rsid w:val="000C47A1"/>
    <w:rsid w:val="000C78AA"/>
    <w:rsid w:val="000C7D1E"/>
    <w:rsid w:val="000D5679"/>
    <w:rsid w:val="000E0C29"/>
    <w:rsid w:val="000E0DB0"/>
    <w:rsid w:val="000E1923"/>
    <w:rsid w:val="000E1FE5"/>
    <w:rsid w:val="000E5573"/>
    <w:rsid w:val="000E6362"/>
    <w:rsid w:val="000E7371"/>
    <w:rsid w:val="000F354E"/>
    <w:rsid w:val="000F5CBC"/>
    <w:rsid w:val="000F756F"/>
    <w:rsid w:val="00102521"/>
    <w:rsid w:val="001066E6"/>
    <w:rsid w:val="00107890"/>
    <w:rsid w:val="00112ED6"/>
    <w:rsid w:val="0011348E"/>
    <w:rsid w:val="00115784"/>
    <w:rsid w:val="0012198B"/>
    <w:rsid w:val="00131817"/>
    <w:rsid w:val="00132748"/>
    <w:rsid w:val="00132779"/>
    <w:rsid w:val="001327F0"/>
    <w:rsid w:val="00136940"/>
    <w:rsid w:val="00136FCC"/>
    <w:rsid w:val="00140D9E"/>
    <w:rsid w:val="00141486"/>
    <w:rsid w:val="00141D01"/>
    <w:rsid w:val="0014375D"/>
    <w:rsid w:val="00143CDC"/>
    <w:rsid w:val="00151859"/>
    <w:rsid w:val="00154AEC"/>
    <w:rsid w:val="00155DFF"/>
    <w:rsid w:val="001566E8"/>
    <w:rsid w:val="00156DAF"/>
    <w:rsid w:val="0015789C"/>
    <w:rsid w:val="001578C4"/>
    <w:rsid w:val="0016099F"/>
    <w:rsid w:val="0016264B"/>
    <w:rsid w:val="00166AF3"/>
    <w:rsid w:val="00171C5E"/>
    <w:rsid w:val="00184781"/>
    <w:rsid w:val="001872FF"/>
    <w:rsid w:val="00191873"/>
    <w:rsid w:val="00193453"/>
    <w:rsid w:val="00195B4E"/>
    <w:rsid w:val="00195F91"/>
    <w:rsid w:val="001A0708"/>
    <w:rsid w:val="001A14F4"/>
    <w:rsid w:val="001A3C93"/>
    <w:rsid w:val="001A6446"/>
    <w:rsid w:val="001A6A43"/>
    <w:rsid w:val="001B000E"/>
    <w:rsid w:val="001B45F4"/>
    <w:rsid w:val="001C2EF8"/>
    <w:rsid w:val="001C3629"/>
    <w:rsid w:val="001C4883"/>
    <w:rsid w:val="001D2428"/>
    <w:rsid w:val="001D3CE2"/>
    <w:rsid w:val="001D6285"/>
    <w:rsid w:val="001D7239"/>
    <w:rsid w:val="001E1B69"/>
    <w:rsid w:val="001E28D1"/>
    <w:rsid w:val="001E2E4B"/>
    <w:rsid w:val="001E43E8"/>
    <w:rsid w:val="001E4436"/>
    <w:rsid w:val="001E4C04"/>
    <w:rsid w:val="001E6A8E"/>
    <w:rsid w:val="001E71E2"/>
    <w:rsid w:val="001E7AE8"/>
    <w:rsid w:val="001F078C"/>
    <w:rsid w:val="001F28B2"/>
    <w:rsid w:val="001F5DB4"/>
    <w:rsid w:val="002013C1"/>
    <w:rsid w:val="002044D5"/>
    <w:rsid w:val="0021361E"/>
    <w:rsid w:val="00213AA5"/>
    <w:rsid w:val="00214E91"/>
    <w:rsid w:val="0022118E"/>
    <w:rsid w:val="00224B64"/>
    <w:rsid w:val="00227F4A"/>
    <w:rsid w:val="002301EE"/>
    <w:rsid w:val="00232B01"/>
    <w:rsid w:val="002347F5"/>
    <w:rsid w:val="0023495F"/>
    <w:rsid w:val="0023532B"/>
    <w:rsid w:val="00241024"/>
    <w:rsid w:val="00241ABB"/>
    <w:rsid w:val="00241B82"/>
    <w:rsid w:val="002472DE"/>
    <w:rsid w:val="00251E2B"/>
    <w:rsid w:val="00252A97"/>
    <w:rsid w:val="00261F95"/>
    <w:rsid w:val="00265A0C"/>
    <w:rsid w:val="00270EA4"/>
    <w:rsid w:val="0027207B"/>
    <w:rsid w:val="0028032B"/>
    <w:rsid w:val="00280748"/>
    <w:rsid w:val="00282EC2"/>
    <w:rsid w:val="00282FFF"/>
    <w:rsid w:val="00286120"/>
    <w:rsid w:val="00293BEF"/>
    <w:rsid w:val="002942FC"/>
    <w:rsid w:val="0029430D"/>
    <w:rsid w:val="00295756"/>
    <w:rsid w:val="00297709"/>
    <w:rsid w:val="00297CA8"/>
    <w:rsid w:val="002A1E90"/>
    <w:rsid w:val="002A6FE8"/>
    <w:rsid w:val="002A7665"/>
    <w:rsid w:val="002B140F"/>
    <w:rsid w:val="002B176D"/>
    <w:rsid w:val="002B382D"/>
    <w:rsid w:val="002C1C61"/>
    <w:rsid w:val="002D14A7"/>
    <w:rsid w:val="002D2C7C"/>
    <w:rsid w:val="002D35A5"/>
    <w:rsid w:val="002D4578"/>
    <w:rsid w:val="002E0625"/>
    <w:rsid w:val="002E1DEC"/>
    <w:rsid w:val="002E5097"/>
    <w:rsid w:val="002F1CD6"/>
    <w:rsid w:val="002F261A"/>
    <w:rsid w:val="002F42DF"/>
    <w:rsid w:val="002F7FEF"/>
    <w:rsid w:val="00300301"/>
    <w:rsid w:val="00302D24"/>
    <w:rsid w:val="0030727A"/>
    <w:rsid w:val="00307A94"/>
    <w:rsid w:val="00310283"/>
    <w:rsid w:val="00311578"/>
    <w:rsid w:val="00314428"/>
    <w:rsid w:val="00320835"/>
    <w:rsid w:val="00324D93"/>
    <w:rsid w:val="003273B4"/>
    <w:rsid w:val="00330DE5"/>
    <w:rsid w:val="003450FD"/>
    <w:rsid w:val="00351247"/>
    <w:rsid w:val="0035466A"/>
    <w:rsid w:val="00356C44"/>
    <w:rsid w:val="003641DD"/>
    <w:rsid w:val="0036576C"/>
    <w:rsid w:val="00367251"/>
    <w:rsid w:val="00367D7D"/>
    <w:rsid w:val="00370AA5"/>
    <w:rsid w:val="00373FE1"/>
    <w:rsid w:val="003750BE"/>
    <w:rsid w:val="0038077C"/>
    <w:rsid w:val="00382AB0"/>
    <w:rsid w:val="00383389"/>
    <w:rsid w:val="0038357F"/>
    <w:rsid w:val="00385F5C"/>
    <w:rsid w:val="00386700"/>
    <w:rsid w:val="00386C87"/>
    <w:rsid w:val="00391576"/>
    <w:rsid w:val="00393088"/>
    <w:rsid w:val="0039515F"/>
    <w:rsid w:val="003952E1"/>
    <w:rsid w:val="003A2B47"/>
    <w:rsid w:val="003B1F42"/>
    <w:rsid w:val="003B4DD1"/>
    <w:rsid w:val="003C0453"/>
    <w:rsid w:val="003D2AF3"/>
    <w:rsid w:val="003D2EC5"/>
    <w:rsid w:val="003D3B64"/>
    <w:rsid w:val="003E091A"/>
    <w:rsid w:val="003F3117"/>
    <w:rsid w:val="003F49E6"/>
    <w:rsid w:val="00400D73"/>
    <w:rsid w:val="004025E6"/>
    <w:rsid w:val="00407631"/>
    <w:rsid w:val="00421861"/>
    <w:rsid w:val="00422C48"/>
    <w:rsid w:val="00423D29"/>
    <w:rsid w:val="004246D6"/>
    <w:rsid w:val="00430640"/>
    <w:rsid w:val="004342F4"/>
    <w:rsid w:val="00437F05"/>
    <w:rsid w:val="004421EF"/>
    <w:rsid w:val="00443D6D"/>
    <w:rsid w:val="00445E8F"/>
    <w:rsid w:val="00445EBE"/>
    <w:rsid w:val="0044770A"/>
    <w:rsid w:val="00452DB8"/>
    <w:rsid w:val="00455402"/>
    <w:rsid w:val="004558FA"/>
    <w:rsid w:val="00461EDE"/>
    <w:rsid w:val="00463283"/>
    <w:rsid w:val="00464863"/>
    <w:rsid w:val="004708B9"/>
    <w:rsid w:val="004733D8"/>
    <w:rsid w:val="0047612D"/>
    <w:rsid w:val="00477758"/>
    <w:rsid w:val="00477A7E"/>
    <w:rsid w:val="004833A1"/>
    <w:rsid w:val="0048590D"/>
    <w:rsid w:val="00487689"/>
    <w:rsid w:val="00495136"/>
    <w:rsid w:val="00497C02"/>
    <w:rsid w:val="004A5193"/>
    <w:rsid w:val="004A631B"/>
    <w:rsid w:val="004B0490"/>
    <w:rsid w:val="004B08EF"/>
    <w:rsid w:val="004B7334"/>
    <w:rsid w:val="004C489C"/>
    <w:rsid w:val="004C50E4"/>
    <w:rsid w:val="004C52ED"/>
    <w:rsid w:val="004D2A9A"/>
    <w:rsid w:val="004D555D"/>
    <w:rsid w:val="004D710E"/>
    <w:rsid w:val="004E1653"/>
    <w:rsid w:val="004E7E25"/>
    <w:rsid w:val="004F0536"/>
    <w:rsid w:val="004F08AB"/>
    <w:rsid w:val="004F37CB"/>
    <w:rsid w:val="004F6FB1"/>
    <w:rsid w:val="00501CFD"/>
    <w:rsid w:val="0050503A"/>
    <w:rsid w:val="0050744F"/>
    <w:rsid w:val="005114AB"/>
    <w:rsid w:val="0051281B"/>
    <w:rsid w:val="005160BA"/>
    <w:rsid w:val="0052064F"/>
    <w:rsid w:val="005212A9"/>
    <w:rsid w:val="00521FE1"/>
    <w:rsid w:val="00522DC2"/>
    <w:rsid w:val="005239F7"/>
    <w:rsid w:val="005252DC"/>
    <w:rsid w:val="005268B9"/>
    <w:rsid w:val="0052746E"/>
    <w:rsid w:val="0053098A"/>
    <w:rsid w:val="005319BA"/>
    <w:rsid w:val="00532A48"/>
    <w:rsid w:val="00533B17"/>
    <w:rsid w:val="00545592"/>
    <w:rsid w:val="0054594E"/>
    <w:rsid w:val="005477F0"/>
    <w:rsid w:val="00547CCA"/>
    <w:rsid w:val="005516E4"/>
    <w:rsid w:val="005520F0"/>
    <w:rsid w:val="0055329C"/>
    <w:rsid w:val="00554CB8"/>
    <w:rsid w:val="0055564C"/>
    <w:rsid w:val="005600BB"/>
    <w:rsid w:val="0056023F"/>
    <w:rsid w:val="00566CA8"/>
    <w:rsid w:val="00572DD9"/>
    <w:rsid w:val="00575672"/>
    <w:rsid w:val="00576846"/>
    <w:rsid w:val="005778A8"/>
    <w:rsid w:val="0058446F"/>
    <w:rsid w:val="005853EA"/>
    <w:rsid w:val="00586FC6"/>
    <w:rsid w:val="005877F5"/>
    <w:rsid w:val="005912AA"/>
    <w:rsid w:val="00594FD6"/>
    <w:rsid w:val="005A1CFA"/>
    <w:rsid w:val="005A3E5B"/>
    <w:rsid w:val="005A5763"/>
    <w:rsid w:val="005A5861"/>
    <w:rsid w:val="005A7343"/>
    <w:rsid w:val="005A7C20"/>
    <w:rsid w:val="005B0E77"/>
    <w:rsid w:val="005B4C89"/>
    <w:rsid w:val="005B70F4"/>
    <w:rsid w:val="005B7FA9"/>
    <w:rsid w:val="005C3635"/>
    <w:rsid w:val="005C419F"/>
    <w:rsid w:val="005C4A86"/>
    <w:rsid w:val="005C79C8"/>
    <w:rsid w:val="005D1C41"/>
    <w:rsid w:val="005D2B09"/>
    <w:rsid w:val="005D358F"/>
    <w:rsid w:val="005D5C42"/>
    <w:rsid w:val="005E29A4"/>
    <w:rsid w:val="005E39AB"/>
    <w:rsid w:val="005E4511"/>
    <w:rsid w:val="005E6222"/>
    <w:rsid w:val="005F03EE"/>
    <w:rsid w:val="005F1620"/>
    <w:rsid w:val="005F3CA7"/>
    <w:rsid w:val="005F578F"/>
    <w:rsid w:val="005F64A9"/>
    <w:rsid w:val="00601043"/>
    <w:rsid w:val="00603A5E"/>
    <w:rsid w:val="00604007"/>
    <w:rsid w:val="006053CA"/>
    <w:rsid w:val="00605E6B"/>
    <w:rsid w:val="00610FD7"/>
    <w:rsid w:val="00611325"/>
    <w:rsid w:val="00611E9A"/>
    <w:rsid w:val="00615F91"/>
    <w:rsid w:val="00616716"/>
    <w:rsid w:val="0061691C"/>
    <w:rsid w:val="00617A92"/>
    <w:rsid w:val="00620E62"/>
    <w:rsid w:val="00624ECF"/>
    <w:rsid w:val="00630C81"/>
    <w:rsid w:val="00631050"/>
    <w:rsid w:val="006340B5"/>
    <w:rsid w:val="0063432A"/>
    <w:rsid w:val="006355DB"/>
    <w:rsid w:val="00635B78"/>
    <w:rsid w:val="00637541"/>
    <w:rsid w:val="00640081"/>
    <w:rsid w:val="00640983"/>
    <w:rsid w:val="00641838"/>
    <w:rsid w:val="00642DE6"/>
    <w:rsid w:val="00643CBF"/>
    <w:rsid w:val="00644A7E"/>
    <w:rsid w:val="00645347"/>
    <w:rsid w:val="00653556"/>
    <w:rsid w:val="00655D67"/>
    <w:rsid w:val="00660320"/>
    <w:rsid w:val="00661E91"/>
    <w:rsid w:val="00664F0B"/>
    <w:rsid w:val="00667D55"/>
    <w:rsid w:val="00671F13"/>
    <w:rsid w:val="00674AF1"/>
    <w:rsid w:val="00676F50"/>
    <w:rsid w:val="00677022"/>
    <w:rsid w:val="0068052B"/>
    <w:rsid w:val="00681B0A"/>
    <w:rsid w:val="00682F91"/>
    <w:rsid w:val="00691761"/>
    <w:rsid w:val="00691AE5"/>
    <w:rsid w:val="00691C65"/>
    <w:rsid w:val="006930D2"/>
    <w:rsid w:val="00693396"/>
    <w:rsid w:val="006A7E0E"/>
    <w:rsid w:val="006B09E5"/>
    <w:rsid w:val="006B11A5"/>
    <w:rsid w:val="006B1371"/>
    <w:rsid w:val="006B2655"/>
    <w:rsid w:val="006B46A0"/>
    <w:rsid w:val="006B46FE"/>
    <w:rsid w:val="006B50F9"/>
    <w:rsid w:val="006B54F2"/>
    <w:rsid w:val="006C2163"/>
    <w:rsid w:val="006C3F77"/>
    <w:rsid w:val="006C4548"/>
    <w:rsid w:val="006D325B"/>
    <w:rsid w:val="006E30EE"/>
    <w:rsid w:val="006F02FB"/>
    <w:rsid w:val="006F1737"/>
    <w:rsid w:val="006F4CDD"/>
    <w:rsid w:val="006F75B8"/>
    <w:rsid w:val="006F7B05"/>
    <w:rsid w:val="00700C95"/>
    <w:rsid w:val="007033A1"/>
    <w:rsid w:val="00703B1A"/>
    <w:rsid w:val="007046DD"/>
    <w:rsid w:val="00706103"/>
    <w:rsid w:val="007106B6"/>
    <w:rsid w:val="0071236B"/>
    <w:rsid w:val="00714BFF"/>
    <w:rsid w:val="00717985"/>
    <w:rsid w:val="00721764"/>
    <w:rsid w:val="00722A0C"/>
    <w:rsid w:val="007241B6"/>
    <w:rsid w:val="00724A7C"/>
    <w:rsid w:val="007260BF"/>
    <w:rsid w:val="00727069"/>
    <w:rsid w:val="00731EE3"/>
    <w:rsid w:val="00733FCD"/>
    <w:rsid w:val="007358D8"/>
    <w:rsid w:val="00735E94"/>
    <w:rsid w:val="00742D81"/>
    <w:rsid w:val="007438CD"/>
    <w:rsid w:val="00744D4F"/>
    <w:rsid w:val="00747A5E"/>
    <w:rsid w:val="007521BE"/>
    <w:rsid w:val="00753593"/>
    <w:rsid w:val="007540A1"/>
    <w:rsid w:val="00755990"/>
    <w:rsid w:val="0076095B"/>
    <w:rsid w:val="0076430C"/>
    <w:rsid w:val="00766747"/>
    <w:rsid w:val="007721B9"/>
    <w:rsid w:val="00773E02"/>
    <w:rsid w:val="007760ED"/>
    <w:rsid w:val="00777377"/>
    <w:rsid w:val="00777814"/>
    <w:rsid w:val="00781518"/>
    <w:rsid w:val="00783B2A"/>
    <w:rsid w:val="00783FBD"/>
    <w:rsid w:val="00786C37"/>
    <w:rsid w:val="007A5594"/>
    <w:rsid w:val="007B3E4A"/>
    <w:rsid w:val="007B54DA"/>
    <w:rsid w:val="007B69F1"/>
    <w:rsid w:val="007C0258"/>
    <w:rsid w:val="007C4EEA"/>
    <w:rsid w:val="007C53D3"/>
    <w:rsid w:val="007C7790"/>
    <w:rsid w:val="007E007A"/>
    <w:rsid w:val="007E0B98"/>
    <w:rsid w:val="007E0D72"/>
    <w:rsid w:val="007E41B5"/>
    <w:rsid w:val="007E560B"/>
    <w:rsid w:val="007E5E28"/>
    <w:rsid w:val="007F1385"/>
    <w:rsid w:val="007F2658"/>
    <w:rsid w:val="007F6A7D"/>
    <w:rsid w:val="00801BB6"/>
    <w:rsid w:val="00802653"/>
    <w:rsid w:val="00802E47"/>
    <w:rsid w:val="00807D23"/>
    <w:rsid w:val="00811444"/>
    <w:rsid w:val="00816295"/>
    <w:rsid w:val="00821091"/>
    <w:rsid w:val="008225EA"/>
    <w:rsid w:val="00822BFE"/>
    <w:rsid w:val="008273D3"/>
    <w:rsid w:val="00830C7D"/>
    <w:rsid w:val="0083180B"/>
    <w:rsid w:val="008318F9"/>
    <w:rsid w:val="00834770"/>
    <w:rsid w:val="00834B41"/>
    <w:rsid w:val="008362FA"/>
    <w:rsid w:val="0083633B"/>
    <w:rsid w:val="00836D7B"/>
    <w:rsid w:val="00844188"/>
    <w:rsid w:val="008446EC"/>
    <w:rsid w:val="00844B62"/>
    <w:rsid w:val="00845A17"/>
    <w:rsid w:val="00847A69"/>
    <w:rsid w:val="00850F2C"/>
    <w:rsid w:val="008517D4"/>
    <w:rsid w:val="00855041"/>
    <w:rsid w:val="00864738"/>
    <w:rsid w:val="00865FC0"/>
    <w:rsid w:val="008679A5"/>
    <w:rsid w:val="00874360"/>
    <w:rsid w:val="008770DA"/>
    <w:rsid w:val="00877234"/>
    <w:rsid w:val="00887080"/>
    <w:rsid w:val="00892A37"/>
    <w:rsid w:val="00892D78"/>
    <w:rsid w:val="00894CBA"/>
    <w:rsid w:val="00896EF6"/>
    <w:rsid w:val="008A1EA1"/>
    <w:rsid w:val="008A28FC"/>
    <w:rsid w:val="008A3174"/>
    <w:rsid w:val="008A3BA4"/>
    <w:rsid w:val="008A67AD"/>
    <w:rsid w:val="008A6C88"/>
    <w:rsid w:val="008B0BDD"/>
    <w:rsid w:val="008B2A74"/>
    <w:rsid w:val="008B632E"/>
    <w:rsid w:val="008B6BCB"/>
    <w:rsid w:val="008C77DD"/>
    <w:rsid w:val="008C7AB5"/>
    <w:rsid w:val="008C7F33"/>
    <w:rsid w:val="008E1111"/>
    <w:rsid w:val="008E1DAE"/>
    <w:rsid w:val="008E4C0E"/>
    <w:rsid w:val="008F374E"/>
    <w:rsid w:val="008F78FD"/>
    <w:rsid w:val="00900E64"/>
    <w:rsid w:val="0090261D"/>
    <w:rsid w:val="00903EC1"/>
    <w:rsid w:val="00911775"/>
    <w:rsid w:val="0092333F"/>
    <w:rsid w:val="009245F1"/>
    <w:rsid w:val="009248A4"/>
    <w:rsid w:val="00927FC1"/>
    <w:rsid w:val="009302ED"/>
    <w:rsid w:val="009440D8"/>
    <w:rsid w:val="00944FE8"/>
    <w:rsid w:val="00955814"/>
    <w:rsid w:val="00956C8D"/>
    <w:rsid w:val="009675B4"/>
    <w:rsid w:val="00974A7A"/>
    <w:rsid w:val="00974E9A"/>
    <w:rsid w:val="0097768E"/>
    <w:rsid w:val="00980987"/>
    <w:rsid w:val="0098116C"/>
    <w:rsid w:val="00990CB3"/>
    <w:rsid w:val="00990F37"/>
    <w:rsid w:val="00991A88"/>
    <w:rsid w:val="009946A5"/>
    <w:rsid w:val="009A2875"/>
    <w:rsid w:val="009A72F0"/>
    <w:rsid w:val="009B2701"/>
    <w:rsid w:val="009B653D"/>
    <w:rsid w:val="009C679B"/>
    <w:rsid w:val="009D4807"/>
    <w:rsid w:val="009D4ADD"/>
    <w:rsid w:val="009E0FC7"/>
    <w:rsid w:val="009E518F"/>
    <w:rsid w:val="009E5777"/>
    <w:rsid w:val="009E6021"/>
    <w:rsid w:val="009E70A8"/>
    <w:rsid w:val="009E758C"/>
    <w:rsid w:val="009F75A0"/>
    <w:rsid w:val="00A00EE6"/>
    <w:rsid w:val="00A02AD5"/>
    <w:rsid w:val="00A03C5B"/>
    <w:rsid w:val="00A12696"/>
    <w:rsid w:val="00A1521B"/>
    <w:rsid w:val="00A168A9"/>
    <w:rsid w:val="00A16919"/>
    <w:rsid w:val="00A173FC"/>
    <w:rsid w:val="00A177BA"/>
    <w:rsid w:val="00A17816"/>
    <w:rsid w:val="00A3168D"/>
    <w:rsid w:val="00A32CFD"/>
    <w:rsid w:val="00A36E14"/>
    <w:rsid w:val="00A37F5E"/>
    <w:rsid w:val="00A41FE0"/>
    <w:rsid w:val="00A4522B"/>
    <w:rsid w:val="00A507BC"/>
    <w:rsid w:val="00A51F7D"/>
    <w:rsid w:val="00A53B63"/>
    <w:rsid w:val="00A54366"/>
    <w:rsid w:val="00A54EEE"/>
    <w:rsid w:val="00A62FE1"/>
    <w:rsid w:val="00A7073A"/>
    <w:rsid w:val="00A74315"/>
    <w:rsid w:val="00A748AF"/>
    <w:rsid w:val="00A74FD4"/>
    <w:rsid w:val="00A75D37"/>
    <w:rsid w:val="00A77834"/>
    <w:rsid w:val="00A804DA"/>
    <w:rsid w:val="00A81423"/>
    <w:rsid w:val="00A82C10"/>
    <w:rsid w:val="00A85CCE"/>
    <w:rsid w:val="00A87892"/>
    <w:rsid w:val="00A902D7"/>
    <w:rsid w:val="00A93B74"/>
    <w:rsid w:val="00A9608B"/>
    <w:rsid w:val="00AA157E"/>
    <w:rsid w:val="00AA33DA"/>
    <w:rsid w:val="00AA3562"/>
    <w:rsid w:val="00AA55AB"/>
    <w:rsid w:val="00AB2844"/>
    <w:rsid w:val="00AB6D7B"/>
    <w:rsid w:val="00AB7052"/>
    <w:rsid w:val="00AB7464"/>
    <w:rsid w:val="00AB754F"/>
    <w:rsid w:val="00AB75D0"/>
    <w:rsid w:val="00AC5C6E"/>
    <w:rsid w:val="00AC5CF5"/>
    <w:rsid w:val="00AC60A7"/>
    <w:rsid w:val="00AC6B41"/>
    <w:rsid w:val="00AD0A5C"/>
    <w:rsid w:val="00AD1D43"/>
    <w:rsid w:val="00AF1C9F"/>
    <w:rsid w:val="00AF2406"/>
    <w:rsid w:val="00AF2A04"/>
    <w:rsid w:val="00AF4F21"/>
    <w:rsid w:val="00B01DDD"/>
    <w:rsid w:val="00B0269E"/>
    <w:rsid w:val="00B04387"/>
    <w:rsid w:val="00B076B2"/>
    <w:rsid w:val="00B10005"/>
    <w:rsid w:val="00B14B1A"/>
    <w:rsid w:val="00B14CAD"/>
    <w:rsid w:val="00B1732B"/>
    <w:rsid w:val="00B17B0D"/>
    <w:rsid w:val="00B23F92"/>
    <w:rsid w:val="00B2536B"/>
    <w:rsid w:val="00B36716"/>
    <w:rsid w:val="00B36A7C"/>
    <w:rsid w:val="00B376D7"/>
    <w:rsid w:val="00B4137B"/>
    <w:rsid w:val="00B41521"/>
    <w:rsid w:val="00B429D2"/>
    <w:rsid w:val="00B42DDC"/>
    <w:rsid w:val="00B434F3"/>
    <w:rsid w:val="00B43C17"/>
    <w:rsid w:val="00B43ED6"/>
    <w:rsid w:val="00B47D0E"/>
    <w:rsid w:val="00B505EC"/>
    <w:rsid w:val="00B55D2F"/>
    <w:rsid w:val="00B56E82"/>
    <w:rsid w:val="00B579EC"/>
    <w:rsid w:val="00B57EDF"/>
    <w:rsid w:val="00B65A65"/>
    <w:rsid w:val="00B67213"/>
    <w:rsid w:val="00B67C72"/>
    <w:rsid w:val="00B70391"/>
    <w:rsid w:val="00B75BE6"/>
    <w:rsid w:val="00B76FAF"/>
    <w:rsid w:val="00B82E84"/>
    <w:rsid w:val="00B93112"/>
    <w:rsid w:val="00BA0B8F"/>
    <w:rsid w:val="00BA5F7C"/>
    <w:rsid w:val="00BB009E"/>
    <w:rsid w:val="00BB1CDA"/>
    <w:rsid w:val="00BB7165"/>
    <w:rsid w:val="00BB794F"/>
    <w:rsid w:val="00BC1839"/>
    <w:rsid w:val="00BC6210"/>
    <w:rsid w:val="00BC7D1E"/>
    <w:rsid w:val="00BD127A"/>
    <w:rsid w:val="00BE0499"/>
    <w:rsid w:val="00BE1C04"/>
    <w:rsid w:val="00BE2B8F"/>
    <w:rsid w:val="00BE7B56"/>
    <w:rsid w:val="00BF0AC2"/>
    <w:rsid w:val="00BF40F1"/>
    <w:rsid w:val="00BF48C1"/>
    <w:rsid w:val="00BF541C"/>
    <w:rsid w:val="00C0659D"/>
    <w:rsid w:val="00C069B8"/>
    <w:rsid w:val="00C07FA9"/>
    <w:rsid w:val="00C17CB1"/>
    <w:rsid w:val="00C22155"/>
    <w:rsid w:val="00C245B7"/>
    <w:rsid w:val="00C25C9C"/>
    <w:rsid w:val="00C31A2D"/>
    <w:rsid w:val="00C42718"/>
    <w:rsid w:val="00C468EF"/>
    <w:rsid w:val="00C46E91"/>
    <w:rsid w:val="00C5394F"/>
    <w:rsid w:val="00C53AE7"/>
    <w:rsid w:val="00C54FC4"/>
    <w:rsid w:val="00C6348F"/>
    <w:rsid w:val="00C64723"/>
    <w:rsid w:val="00C654B6"/>
    <w:rsid w:val="00C67E53"/>
    <w:rsid w:val="00C70420"/>
    <w:rsid w:val="00C7256A"/>
    <w:rsid w:val="00C77B6D"/>
    <w:rsid w:val="00C80609"/>
    <w:rsid w:val="00C8105D"/>
    <w:rsid w:val="00C84FE2"/>
    <w:rsid w:val="00C85480"/>
    <w:rsid w:val="00C8595F"/>
    <w:rsid w:val="00C9341F"/>
    <w:rsid w:val="00C93DBA"/>
    <w:rsid w:val="00C94CA5"/>
    <w:rsid w:val="00C96054"/>
    <w:rsid w:val="00C96435"/>
    <w:rsid w:val="00CA6BC1"/>
    <w:rsid w:val="00CA7772"/>
    <w:rsid w:val="00CB106A"/>
    <w:rsid w:val="00CB1FDD"/>
    <w:rsid w:val="00CB72EF"/>
    <w:rsid w:val="00CC1806"/>
    <w:rsid w:val="00CC531E"/>
    <w:rsid w:val="00CD05B5"/>
    <w:rsid w:val="00CD5F68"/>
    <w:rsid w:val="00CD7BD2"/>
    <w:rsid w:val="00CE1A6C"/>
    <w:rsid w:val="00CE399D"/>
    <w:rsid w:val="00CE53DA"/>
    <w:rsid w:val="00CE77F0"/>
    <w:rsid w:val="00CF1335"/>
    <w:rsid w:val="00CF1B11"/>
    <w:rsid w:val="00CF386E"/>
    <w:rsid w:val="00CF54EB"/>
    <w:rsid w:val="00CF7FE2"/>
    <w:rsid w:val="00D004A2"/>
    <w:rsid w:val="00D06167"/>
    <w:rsid w:val="00D06C09"/>
    <w:rsid w:val="00D073EF"/>
    <w:rsid w:val="00D10C88"/>
    <w:rsid w:val="00D20A10"/>
    <w:rsid w:val="00D237E5"/>
    <w:rsid w:val="00D277BF"/>
    <w:rsid w:val="00D3022A"/>
    <w:rsid w:val="00D31A76"/>
    <w:rsid w:val="00D3254E"/>
    <w:rsid w:val="00D34592"/>
    <w:rsid w:val="00D40717"/>
    <w:rsid w:val="00D412DB"/>
    <w:rsid w:val="00D53702"/>
    <w:rsid w:val="00D553FE"/>
    <w:rsid w:val="00D62AF0"/>
    <w:rsid w:val="00D633A9"/>
    <w:rsid w:val="00D64C65"/>
    <w:rsid w:val="00D65097"/>
    <w:rsid w:val="00D65E8D"/>
    <w:rsid w:val="00D66726"/>
    <w:rsid w:val="00D73B12"/>
    <w:rsid w:val="00D75B7F"/>
    <w:rsid w:val="00D76ADC"/>
    <w:rsid w:val="00D77B09"/>
    <w:rsid w:val="00D80AD9"/>
    <w:rsid w:val="00D80E57"/>
    <w:rsid w:val="00D84239"/>
    <w:rsid w:val="00D84EA5"/>
    <w:rsid w:val="00D94C76"/>
    <w:rsid w:val="00D96B7B"/>
    <w:rsid w:val="00D96E53"/>
    <w:rsid w:val="00D97D17"/>
    <w:rsid w:val="00DA2767"/>
    <w:rsid w:val="00DA5110"/>
    <w:rsid w:val="00DA7432"/>
    <w:rsid w:val="00DB126F"/>
    <w:rsid w:val="00DB2CDD"/>
    <w:rsid w:val="00DB36BF"/>
    <w:rsid w:val="00DB44E1"/>
    <w:rsid w:val="00DB4E41"/>
    <w:rsid w:val="00DC094F"/>
    <w:rsid w:val="00DC6390"/>
    <w:rsid w:val="00DC789F"/>
    <w:rsid w:val="00DD0E68"/>
    <w:rsid w:val="00DD3403"/>
    <w:rsid w:val="00DD3515"/>
    <w:rsid w:val="00DD50C2"/>
    <w:rsid w:val="00DD7179"/>
    <w:rsid w:val="00DD7756"/>
    <w:rsid w:val="00DD7A2F"/>
    <w:rsid w:val="00DF57D0"/>
    <w:rsid w:val="00DF5886"/>
    <w:rsid w:val="00E03599"/>
    <w:rsid w:val="00E128A7"/>
    <w:rsid w:val="00E14EEF"/>
    <w:rsid w:val="00E20A52"/>
    <w:rsid w:val="00E23553"/>
    <w:rsid w:val="00E237A4"/>
    <w:rsid w:val="00E2481D"/>
    <w:rsid w:val="00E25444"/>
    <w:rsid w:val="00E324BA"/>
    <w:rsid w:val="00E365AA"/>
    <w:rsid w:val="00E36B14"/>
    <w:rsid w:val="00E41560"/>
    <w:rsid w:val="00E43FBB"/>
    <w:rsid w:val="00E4462C"/>
    <w:rsid w:val="00E46FF5"/>
    <w:rsid w:val="00E510CC"/>
    <w:rsid w:val="00E54F3E"/>
    <w:rsid w:val="00E55A7A"/>
    <w:rsid w:val="00E56B79"/>
    <w:rsid w:val="00E629BB"/>
    <w:rsid w:val="00E72EB9"/>
    <w:rsid w:val="00E77A27"/>
    <w:rsid w:val="00E77BD8"/>
    <w:rsid w:val="00E854C3"/>
    <w:rsid w:val="00E900A2"/>
    <w:rsid w:val="00E93D07"/>
    <w:rsid w:val="00E95D85"/>
    <w:rsid w:val="00EA1B2D"/>
    <w:rsid w:val="00EA3BF1"/>
    <w:rsid w:val="00EA601D"/>
    <w:rsid w:val="00EA6020"/>
    <w:rsid w:val="00EA7301"/>
    <w:rsid w:val="00EB0593"/>
    <w:rsid w:val="00EB08B6"/>
    <w:rsid w:val="00EB29F6"/>
    <w:rsid w:val="00EB2E14"/>
    <w:rsid w:val="00EB39B9"/>
    <w:rsid w:val="00EB7769"/>
    <w:rsid w:val="00EC0DCE"/>
    <w:rsid w:val="00EC2476"/>
    <w:rsid w:val="00EC33BC"/>
    <w:rsid w:val="00EC5F9F"/>
    <w:rsid w:val="00EC6B7E"/>
    <w:rsid w:val="00EC7A76"/>
    <w:rsid w:val="00ED34FD"/>
    <w:rsid w:val="00ED353E"/>
    <w:rsid w:val="00EE0030"/>
    <w:rsid w:val="00EE164E"/>
    <w:rsid w:val="00EE51E3"/>
    <w:rsid w:val="00EE69C8"/>
    <w:rsid w:val="00EF2490"/>
    <w:rsid w:val="00EF273A"/>
    <w:rsid w:val="00EF7A38"/>
    <w:rsid w:val="00F004F0"/>
    <w:rsid w:val="00F00D2B"/>
    <w:rsid w:val="00F02DC6"/>
    <w:rsid w:val="00F02DCD"/>
    <w:rsid w:val="00F045EE"/>
    <w:rsid w:val="00F05510"/>
    <w:rsid w:val="00F11C10"/>
    <w:rsid w:val="00F14B75"/>
    <w:rsid w:val="00F14CF5"/>
    <w:rsid w:val="00F152AC"/>
    <w:rsid w:val="00F22155"/>
    <w:rsid w:val="00F2408D"/>
    <w:rsid w:val="00F276A2"/>
    <w:rsid w:val="00F30989"/>
    <w:rsid w:val="00F311EC"/>
    <w:rsid w:val="00F33211"/>
    <w:rsid w:val="00F44758"/>
    <w:rsid w:val="00F45231"/>
    <w:rsid w:val="00F45496"/>
    <w:rsid w:val="00F460B3"/>
    <w:rsid w:val="00F47A61"/>
    <w:rsid w:val="00F50876"/>
    <w:rsid w:val="00F52E2F"/>
    <w:rsid w:val="00F56588"/>
    <w:rsid w:val="00F56825"/>
    <w:rsid w:val="00F61291"/>
    <w:rsid w:val="00F6414B"/>
    <w:rsid w:val="00F65F97"/>
    <w:rsid w:val="00F77B60"/>
    <w:rsid w:val="00F84021"/>
    <w:rsid w:val="00F859BC"/>
    <w:rsid w:val="00F85F0D"/>
    <w:rsid w:val="00F911C7"/>
    <w:rsid w:val="00F914FD"/>
    <w:rsid w:val="00F949A2"/>
    <w:rsid w:val="00FA1A29"/>
    <w:rsid w:val="00FB0324"/>
    <w:rsid w:val="00FB4A9E"/>
    <w:rsid w:val="00FB632A"/>
    <w:rsid w:val="00FB75AA"/>
    <w:rsid w:val="00FC07F6"/>
    <w:rsid w:val="00FC0CB4"/>
    <w:rsid w:val="00FC2416"/>
    <w:rsid w:val="00FC2809"/>
    <w:rsid w:val="00FC3301"/>
    <w:rsid w:val="00FC615E"/>
    <w:rsid w:val="00FC696C"/>
    <w:rsid w:val="00FD3289"/>
    <w:rsid w:val="00FD453F"/>
    <w:rsid w:val="00FD6A6C"/>
    <w:rsid w:val="00FD6F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5A7C2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5A7C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5A7C2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5A7C2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5A7C2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5A7C20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5A7C20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5A7C20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5A7C2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F57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Заголовок ПМК"/>
    <w:basedOn w:val="a"/>
    <w:autoRedefine/>
    <w:rsid w:val="0016264B"/>
    <w:pPr>
      <w:jc w:val="center"/>
    </w:pPr>
    <w:rPr>
      <w:rFonts w:cs="Courier"/>
      <w:b/>
      <w:sz w:val="28"/>
      <w:szCs w:val="28"/>
      <w:lang w:val="uk-UA"/>
    </w:rPr>
  </w:style>
  <w:style w:type="paragraph" w:styleId="10">
    <w:name w:val="toc 1"/>
    <w:basedOn w:val="a"/>
    <w:next w:val="a"/>
    <w:autoRedefine/>
    <w:uiPriority w:val="39"/>
    <w:rsid w:val="002B382D"/>
    <w:pPr>
      <w:tabs>
        <w:tab w:val="right" w:leader="dot" w:pos="9180"/>
      </w:tabs>
      <w:ind w:firstLine="709"/>
    </w:pPr>
    <w:rPr>
      <w:sz w:val="28"/>
    </w:rPr>
  </w:style>
  <w:style w:type="paragraph" w:styleId="90">
    <w:name w:val="toc 9"/>
    <w:basedOn w:val="a"/>
    <w:next w:val="a"/>
    <w:autoRedefine/>
    <w:semiHidden/>
    <w:rsid w:val="005A7C20"/>
    <w:pPr>
      <w:ind w:left="1920"/>
    </w:pPr>
  </w:style>
  <w:style w:type="character" w:styleId="a5">
    <w:name w:val="Hyperlink"/>
    <w:basedOn w:val="a0"/>
    <w:uiPriority w:val="99"/>
    <w:rsid w:val="005A7C20"/>
    <w:rPr>
      <w:color w:val="0000FF"/>
      <w:u w:val="single"/>
    </w:rPr>
  </w:style>
  <w:style w:type="paragraph" w:styleId="a6">
    <w:name w:val="footer"/>
    <w:basedOn w:val="a"/>
    <w:rsid w:val="006D325B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6D325B"/>
  </w:style>
  <w:style w:type="paragraph" w:styleId="a8">
    <w:name w:val="header"/>
    <w:basedOn w:val="a"/>
    <w:rsid w:val="006D325B"/>
    <w:pPr>
      <w:tabs>
        <w:tab w:val="center" w:pos="4677"/>
        <w:tab w:val="right" w:pos="9355"/>
      </w:tabs>
    </w:pPr>
  </w:style>
  <w:style w:type="paragraph" w:styleId="a9">
    <w:name w:val="Title"/>
    <w:basedOn w:val="a"/>
    <w:qFormat/>
    <w:rsid w:val="00AF1C9F"/>
    <w:pPr>
      <w:spacing w:before="240" w:after="60"/>
      <w:ind w:firstLine="709"/>
      <w:jc w:val="center"/>
      <w:outlineLvl w:val="0"/>
    </w:pPr>
    <w:rPr>
      <w:rFonts w:ascii="Arial" w:hAnsi="Arial" w:cs="Arial"/>
      <w:b/>
      <w:bCs/>
      <w:kern w:val="28"/>
      <w:sz w:val="32"/>
      <w:szCs w:val="32"/>
      <w:lang w:val="uk-UA"/>
    </w:rPr>
  </w:style>
  <w:style w:type="paragraph" w:styleId="aa">
    <w:name w:val="Body Text Indent"/>
    <w:basedOn w:val="a"/>
    <w:link w:val="ab"/>
    <w:rsid w:val="00AF1C9F"/>
    <w:pPr>
      <w:ind w:firstLine="709"/>
      <w:jc w:val="both"/>
    </w:pPr>
    <w:rPr>
      <w:sz w:val="28"/>
      <w:szCs w:val="28"/>
      <w:lang w:val="uk-UA"/>
    </w:rPr>
  </w:style>
  <w:style w:type="paragraph" w:styleId="20">
    <w:name w:val="Body Text Indent 2"/>
    <w:basedOn w:val="a"/>
    <w:rsid w:val="00AF1C9F"/>
    <w:pPr>
      <w:ind w:left="708" w:firstLine="340"/>
      <w:jc w:val="both"/>
    </w:pPr>
    <w:rPr>
      <w:sz w:val="28"/>
      <w:szCs w:val="28"/>
      <w:lang w:val="uk-UA"/>
    </w:rPr>
  </w:style>
  <w:style w:type="character" w:customStyle="1" w:styleId="ab">
    <w:name w:val="Основной текст с отступом Знак"/>
    <w:basedOn w:val="a0"/>
    <w:link w:val="aa"/>
    <w:rsid w:val="00AF1C9F"/>
    <w:rPr>
      <w:sz w:val="28"/>
      <w:szCs w:val="28"/>
      <w:lang w:val="uk-UA" w:eastAsia="ru-RU" w:bidi="ar-SA"/>
    </w:rPr>
  </w:style>
  <w:style w:type="paragraph" w:customStyle="1" w:styleId="21">
    <w:name w:val="Заголовок ПМК 2"/>
    <w:basedOn w:val="a4"/>
    <w:rsid w:val="00B429D2"/>
    <w:pPr>
      <w:jc w:val="left"/>
    </w:pPr>
  </w:style>
  <w:style w:type="paragraph" w:customStyle="1" w:styleId="ac">
    <w:name w:val="Надпись таблицы"/>
    <w:basedOn w:val="a"/>
    <w:rsid w:val="00EA601D"/>
    <w:pPr>
      <w:spacing w:after="120"/>
      <w:ind w:firstLine="709"/>
    </w:pPr>
    <w:rPr>
      <w:i/>
      <w:sz w:val="28"/>
      <w:szCs w:val="22"/>
      <w:lang w:val="uk-UA"/>
    </w:rPr>
  </w:style>
  <w:style w:type="paragraph" w:styleId="ad">
    <w:name w:val="toa heading"/>
    <w:basedOn w:val="a"/>
    <w:next w:val="a"/>
    <w:link w:val="ae"/>
    <w:semiHidden/>
    <w:rsid w:val="00EA601D"/>
    <w:pPr>
      <w:spacing w:after="120"/>
      <w:ind w:firstLine="709"/>
    </w:pPr>
    <w:rPr>
      <w:rFonts w:cs="Arial"/>
      <w:bCs/>
      <w:i/>
      <w:sz w:val="28"/>
    </w:rPr>
  </w:style>
  <w:style w:type="paragraph" w:customStyle="1" w:styleId="af">
    <w:name w:val="Подпись рисунка"/>
    <w:basedOn w:val="a"/>
    <w:rsid w:val="00063526"/>
    <w:pPr>
      <w:jc w:val="center"/>
    </w:pPr>
    <w:rPr>
      <w:i/>
      <w:sz w:val="28"/>
      <w:szCs w:val="28"/>
      <w:lang w:val="uk-UA"/>
    </w:rPr>
  </w:style>
  <w:style w:type="paragraph" w:styleId="af0">
    <w:name w:val="annotation text"/>
    <w:basedOn w:val="a"/>
    <w:semiHidden/>
    <w:rsid w:val="001066E6"/>
    <w:rPr>
      <w:sz w:val="20"/>
      <w:szCs w:val="20"/>
    </w:rPr>
  </w:style>
  <w:style w:type="paragraph" w:styleId="af1">
    <w:name w:val="Body Text"/>
    <w:basedOn w:val="a"/>
    <w:rsid w:val="00261F95"/>
    <w:rPr>
      <w:sz w:val="28"/>
      <w:szCs w:val="28"/>
    </w:rPr>
  </w:style>
  <w:style w:type="character" w:styleId="af2">
    <w:name w:val="line number"/>
    <w:basedOn w:val="a0"/>
    <w:rsid w:val="00261F95"/>
  </w:style>
  <w:style w:type="character" w:styleId="af3">
    <w:name w:val="FollowedHyperlink"/>
    <w:basedOn w:val="a0"/>
    <w:rsid w:val="00261F95"/>
    <w:rPr>
      <w:color w:val="800080"/>
      <w:u w:val="single"/>
    </w:rPr>
  </w:style>
  <w:style w:type="paragraph" w:styleId="30">
    <w:name w:val="Body Text Indent 3"/>
    <w:basedOn w:val="a"/>
    <w:rsid w:val="00261F95"/>
    <w:pPr>
      <w:ind w:firstLine="720"/>
    </w:pPr>
    <w:rPr>
      <w:sz w:val="28"/>
    </w:rPr>
  </w:style>
  <w:style w:type="paragraph" w:styleId="af4">
    <w:name w:val="footnote text"/>
    <w:basedOn w:val="a"/>
    <w:semiHidden/>
    <w:rsid w:val="00261F95"/>
    <w:rPr>
      <w:sz w:val="20"/>
      <w:szCs w:val="20"/>
    </w:rPr>
  </w:style>
  <w:style w:type="character" w:customStyle="1" w:styleId="ae">
    <w:name w:val="Заголовок таблицы ссылок Знак"/>
    <w:basedOn w:val="a0"/>
    <w:link w:val="ad"/>
    <w:rsid w:val="00261F95"/>
    <w:rPr>
      <w:rFonts w:cs="Arial"/>
      <w:bCs/>
      <w:i/>
      <w:sz w:val="28"/>
      <w:szCs w:val="24"/>
      <w:lang w:val="ru-RU" w:eastAsia="ru-RU" w:bidi="ar-SA"/>
    </w:rPr>
  </w:style>
  <w:style w:type="paragraph" w:customStyle="1" w:styleId="11">
    <w:name w:val="пмк Заголовок1"/>
    <w:basedOn w:val="a"/>
    <w:rsid w:val="00DC094F"/>
    <w:pPr>
      <w:spacing w:line="360" w:lineRule="auto"/>
      <w:ind w:firstLine="720"/>
      <w:jc w:val="center"/>
    </w:pPr>
    <w:rPr>
      <w:b/>
    </w:rPr>
  </w:style>
  <w:style w:type="paragraph" w:customStyle="1" w:styleId="af5">
    <w:name w:val="пмк Основной текст"/>
    <w:basedOn w:val="a"/>
    <w:rsid w:val="00DC094F"/>
    <w:pPr>
      <w:spacing w:line="360" w:lineRule="auto"/>
      <w:ind w:firstLine="720"/>
      <w:jc w:val="both"/>
    </w:pPr>
  </w:style>
  <w:style w:type="paragraph" w:styleId="af6">
    <w:name w:val="Balloon Text"/>
    <w:basedOn w:val="a"/>
    <w:link w:val="af7"/>
    <w:rsid w:val="00990F37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990F3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5A7C2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5A7C20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5A7C20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5A7C2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5A7C20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5A7C20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5A7C20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5A7C20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5A7C20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DF57D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4">
    <w:name w:val="Заголовок ПМК"/>
    <w:basedOn w:val="a"/>
    <w:autoRedefine/>
    <w:rsid w:val="0016264B"/>
    <w:pPr>
      <w:jc w:val="center"/>
    </w:pPr>
    <w:rPr>
      <w:rFonts w:cs="Courier"/>
      <w:b/>
      <w:sz w:val="28"/>
      <w:szCs w:val="28"/>
      <w:lang w:val="uk-UA"/>
    </w:rPr>
  </w:style>
  <w:style w:type="paragraph" w:styleId="10">
    <w:name w:val="toc 1"/>
    <w:basedOn w:val="a"/>
    <w:next w:val="a"/>
    <w:autoRedefine/>
    <w:uiPriority w:val="39"/>
    <w:rsid w:val="002B382D"/>
    <w:pPr>
      <w:tabs>
        <w:tab w:val="right" w:leader="dot" w:pos="9180"/>
      </w:tabs>
      <w:ind w:firstLine="709"/>
    </w:pPr>
    <w:rPr>
      <w:sz w:val="28"/>
    </w:rPr>
  </w:style>
  <w:style w:type="paragraph" w:styleId="90">
    <w:name w:val="toc 9"/>
    <w:basedOn w:val="a"/>
    <w:next w:val="a"/>
    <w:autoRedefine/>
    <w:semiHidden/>
    <w:rsid w:val="005A7C20"/>
    <w:pPr>
      <w:ind w:left="1920"/>
    </w:pPr>
  </w:style>
  <w:style w:type="character" w:styleId="a5">
    <w:name w:val="Hyperlink"/>
    <w:basedOn w:val="a0"/>
    <w:uiPriority w:val="99"/>
    <w:rsid w:val="005A7C20"/>
    <w:rPr>
      <w:color w:val="0000FF"/>
      <w:u w:val="single"/>
    </w:rPr>
  </w:style>
  <w:style w:type="paragraph" w:styleId="a6">
    <w:name w:val="footer"/>
    <w:basedOn w:val="a"/>
    <w:rsid w:val="006D325B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6D325B"/>
  </w:style>
  <w:style w:type="paragraph" w:styleId="a8">
    <w:name w:val="header"/>
    <w:basedOn w:val="a"/>
    <w:rsid w:val="006D325B"/>
    <w:pPr>
      <w:tabs>
        <w:tab w:val="center" w:pos="4677"/>
        <w:tab w:val="right" w:pos="9355"/>
      </w:tabs>
    </w:pPr>
  </w:style>
  <w:style w:type="paragraph" w:styleId="a9">
    <w:name w:val="Title"/>
    <w:basedOn w:val="a"/>
    <w:qFormat/>
    <w:rsid w:val="00AF1C9F"/>
    <w:pPr>
      <w:spacing w:before="240" w:after="60"/>
      <w:ind w:firstLine="709"/>
      <w:jc w:val="center"/>
      <w:outlineLvl w:val="0"/>
    </w:pPr>
    <w:rPr>
      <w:rFonts w:ascii="Arial" w:hAnsi="Arial" w:cs="Arial"/>
      <w:b/>
      <w:bCs/>
      <w:kern w:val="28"/>
      <w:sz w:val="32"/>
      <w:szCs w:val="32"/>
      <w:lang w:val="uk-UA"/>
    </w:rPr>
  </w:style>
  <w:style w:type="paragraph" w:styleId="aa">
    <w:name w:val="Body Text Indent"/>
    <w:basedOn w:val="a"/>
    <w:link w:val="ab"/>
    <w:rsid w:val="00AF1C9F"/>
    <w:pPr>
      <w:ind w:firstLine="709"/>
      <w:jc w:val="both"/>
    </w:pPr>
    <w:rPr>
      <w:sz w:val="28"/>
      <w:szCs w:val="28"/>
      <w:lang w:val="uk-UA"/>
    </w:rPr>
  </w:style>
  <w:style w:type="paragraph" w:styleId="20">
    <w:name w:val="Body Text Indent 2"/>
    <w:basedOn w:val="a"/>
    <w:rsid w:val="00AF1C9F"/>
    <w:pPr>
      <w:ind w:left="708" w:firstLine="340"/>
      <w:jc w:val="both"/>
    </w:pPr>
    <w:rPr>
      <w:sz w:val="28"/>
      <w:szCs w:val="28"/>
      <w:lang w:val="uk-UA"/>
    </w:rPr>
  </w:style>
  <w:style w:type="character" w:customStyle="1" w:styleId="ab">
    <w:name w:val="Основной текст с отступом Знак"/>
    <w:basedOn w:val="a0"/>
    <w:link w:val="aa"/>
    <w:rsid w:val="00AF1C9F"/>
    <w:rPr>
      <w:sz w:val="28"/>
      <w:szCs w:val="28"/>
      <w:lang w:val="uk-UA" w:eastAsia="ru-RU" w:bidi="ar-SA"/>
    </w:rPr>
  </w:style>
  <w:style w:type="paragraph" w:customStyle="1" w:styleId="21">
    <w:name w:val="Заголовок ПМК 2"/>
    <w:basedOn w:val="a4"/>
    <w:rsid w:val="00B429D2"/>
    <w:pPr>
      <w:jc w:val="left"/>
    </w:pPr>
  </w:style>
  <w:style w:type="paragraph" w:customStyle="1" w:styleId="ac">
    <w:name w:val="Надпись таблицы"/>
    <w:basedOn w:val="a"/>
    <w:rsid w:val="00EA601D"/>
    <w:pPr>
      <w:spacing w:after="120"/>
      <w:ind w:firstLine="709"/>
    </w:pPr>
    <w:rPr>
      <w:i/>
      <w:sz w:val="28"/>
      <w:szCs w:val="22"/>
      <w:lang w:val="uk-UA"/>
    </w:rPr>
  </w:style>
  <w:style w:type="paragraph" w:styleId="ad">
    <w:name w:val="toa heading"/>
    <w:basedOn w:val="a"/>
    <w:next w:val="a"/>
    <w:link w:val="ae"/>
    <w:semiHidden/>
    <w:rsid w:val="00EA601D"/>
    <w:pPr>
      <w:spacing w:after="120"/>
      <w:ind w:firstLine="709"/>
    </w:pPr>
    <w:rPr>
      <w:rFonts w:cs="Arial"/>
      <w:bCs/>
      <w:i/>
      <w:sz w:val="28"/>
    </w:rPr>
  </w:style>
  <w:style w:type="paragraph" w:customStyle="1" w:styleId="af">
    <w:name w:val="Подпись рисунка"/>
    <w:basedOn w:val="a"/>
    <w:rsid w:val="00063526"/>
    <w:pPr>
      <w:jc w:val="center"/>
    </w:pPr>
    <w:rPr>
      <w:i/>
      <w:sz w:val="28"/>
      <w:szCs w:val="28"/>
      <w:lang w:val="uk-UA"/>
    </w:rPr>
  </w:style>
  <w:style w:type="paragraph" w:styleId="af0">
    <w:name w:val="annotation text"/>
    <w:basedOn w:val="a"/>
    <w:semiHidden/>
    <w:rsid w:val="001066E6"/>
    <w:rPr>
      <w:sz w:val="20"/>
      <w:szCs w:val="20"/>
    </w:rPr>
  </w:style>
  <w:style w:type="paragraph" w:styleId="af1">
    <w:name w:val="Body Text"/>
    <w:basedOn w:val="a"/>
    <w:rsid w:val="00261F95"/>
    <w:rPr>
      <w:sz w:val="28"/>
      <w:szCs w:val="28"/>
    </w:rPr>
  </w:style>
  <w:style w:type="character" w:styleId="af2">
    <w:name w:val="line number"/>
    <w:basedOn w:val="a0"/>
    <w:rsid w:val="00261F95"/>
  </w:style>
  <w:style w:type="character" w:styleId="af3">
    <w:name w:val="FollowedHyperlink"/>
    <w:basedOn w:val="a0"/>
    <w:rsid w:val="00261F95"/>
    <w:rPr>
      <w:color w:val="800080"/>
      <w:u w:val="single"/>
    </w:rPr>
  </w:style>
  <w:style w:type="paragraph" w:styleId="30">
    <w:name w:val="Body Text Indent 3"/>
    <w:basedOn w:val="a"/>
    <w:rsid w:val="00261F95"/>
    <w:pPr>
      <w:ind w:firstLine="720"/>
    </w:pPr>
    <w:rPr>
      <w:sz w:val="28"/>
    </w:rPr>
  </w:style>
  <w:style w:type="paragraph" w:styleId="af4">
    <w:name w:val="footnote text"/>
    <w:basedOn w:val="a"/>
    <w:semiHidden/>
    <w:rsid w:val="00261F95"/>
    <w:rPr>
      <w:sz w:val="20"/>
      <w:szCs w:val="20"/>
    </w:rPr>
  </w:style>
  <w:style w:type="character" w:customStyle="1" w:styleId="ae">
    <w:name w:val="Заголовок таблицы ссылок Знак"/>
    <w:basedOn w:val="a0"/>
    <w:link w:val="ad"/>
    <w:rsid w:val="00261F95"/>
    <w:rPr>
      <w:rFonts w:cs="Arial"/>
      <w:bCs/>
      <w:i/>
      <w:sz w:val="28"/>
      <w:szCs w:val="24"/>
      <w:lang w:val="ru-RU" w:eastAsia="ru-RU" w:bidi="ar-SA"/>
    </w:rPr>
  </w:style>
  <w:style w:type="paragraph" w:customStyle="1" w:styleId="11">
    <w:name w:val="пмк Заголовок1"/>
    <w:basedOn w:val="a"/>
    <w:rsid w:val="00DC094F"/>
    <w:pPr>
      <w:spacing w:line="360" w:lineRule="auto"/>
      <w:ind w:firstLine="720"/>
      <w:jc w:val="center"/>
    </w:pPr>
    <w:rPr>
      <w:b/>
    </w:rPr>
  </w:style>
  <w:style w:type="paragraph" w:customStyle="1" w:styleId="af5">
    <w:name w:val="пмк Основной текст"/>
    <w:basedOn w:val="a"/>
    <w:rsid w:val="00DC094F"/>
    <w:pPr>
      <w:spacing w:line="360" w:lineRule="auto"/>
      <w:ind w:firstLine="720"/>
      <w:jc w:val="both"/>
    </w:pPr>
  </w:style>
  <w:style w:type="paragraph" w:styleId="af6">
    <w:name w:val="Balloon Text"/>
    <w:basedOn w:val="a"/>
    <w:link w:val="af7"/>
    <w:rsid w:val="00990F37"/>
    <w:rPr>
      <w:rFonts w:ascii="Tahoma" w:hAnsi="Tahoma" w:cs="Tahoma"/>
      <w:sz w:val="16"/>
      <w:szCs w:val="16"/>
    </w:rPr>
  </w:style>
  <w:style w:type="character" w:customStyle="1" w:styleId="af7">
    <w:name w:val="Текст выноски Знак"/>
    <w:basedOn w:val="a0"/>
    <w:link w:val="af6"/>
    <w:rsid w:val="00990F3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1.wmf"/><Relationship Id="rId299" Type="http://schemas.openxmlformats.org/officeDocument/2006/relationships/oleObject" Target="embeddings/oleObject143.bin"/><Relationship Id="rId21" Type="http://schemas.openxmlformats.org/officeDocument/2006/relationships/oleObject" Target="embeddings/oleObject4.bin"/><Relationship Id="rId63" Type="http://schemas.openxmlformats.org/officeDocument/2006/relationships/oleObject" Target="embeddings/oleObject26.bin"/><Relationship Id="rId159" Type="http://schemas.openxmlformats.org/officeDocument/2006/relationships/image" Target="media/image82.wmf"/><Relationship Id="rId324" Type="http://schemas.openxmlformats.org/officeDocument/2006/relationships/image" Target="media/image162.wmf"/><Relationship Id="rId366" Type="http://schemas.openxmlformats.org/officeDocument/2006/relationships/image" Target="media/image183.wmf"/><Relationship Id="rId531" Type="http://schemas.openxmlformats.org/officeDocument/2006/relationships/oleObject" Target="embeddings/oleObject261.bin"/><Relationship Id="rId573" Type="http://schemas.openxmlformats.org/officeDocument/2006/relationships/image" Target="media/image284.wmf"/><Relationship Id="rId170" Type="http://schemas.openxmlformats.org/officeDocument/2006/relationships/oleObject" Target="embeddings/oleObject76.bin"/><Relationship Id="rId226" Type="http://schemas.openxmlformats.org/officeDocument/2006/relationships/oleObject" Target="embeddings/oleObject104.bin"/><Relationship Id="rId433" Type="http://schemas.openxmlformats.org/officeDocument/2006/relationships/image" Target="media/image215.wmf"/><Relationship Id="rId268" Type="http://schemas.openxmlformats.org/officeDocument/2006/relationships/image" Target="media/image135.wmf"/><Relationship Id="rId475" Type="http://schemas.openxmlformats.org/officeDocument/2006/relationships/oleObject" Target="embeddings/oleObject233.bin"/><Relationship Id="rId32" Type="http://schemas.openxmlformats.org/officeDocument/2006/relationships/image" Target="media/image16.wmf"/><Relationship Id="rId74" Type="http://schemas.openxmlformats.org/officeDocument/2006/relationships/image" Target="media/image38.wmf"/><Relationship Id="rId128" Type="http://schemas.openxmlformats.org/officeDocument/2006/relationships/oleObject" Target="embeddings/oleObject55.bin"/><Relationship Id="rId335" Type="http://schemas.openxmlformats.org/officeDocument/2006/relationships/oleObject" Target="embeddings/oleObject161.bin"/><Relationship Id="rId377" Type="http://schemas.openxmlformats.org/officeDocument/2006/relationships/oleObject" Target="embeddings/oleObject182.bin"/><Relationship Id="rId500" Type="http://schemas.openxmlformats.org/officeDocument/2006/relationships/image" Target="media/image248.wmf"/><Relationship Id="rId542" Type="http://schemas.openxmlformats.org/officeDocument/2006/relationships/image" Target="media/image269.wmf"/><Relationship Id="rId584" Type="http://schemas.openxmlformats.org/officeDocument/2006/relationships/oleObject" Target="embeddings/oleObject288.bin"/><Relationship Id="rId5" Type="http://schemas.openxmlformats.org/officeDocument/2006/relationships/webSettings" Target="webSettings.xml"/><Relationship Id="rId181" Type="http://schemas.openxmlformats.org/officeDocument/2006/relationships/image" Target="media/image93.wmf"/><Relationship Id="rId237" Type="http://schemas.openxmlformats.org/officeDocument/2006/relationships/image" Target="media/image121.wmf"/><Relationship Id="rId402" Type="http://schemas.openxmlformats.org/officeDocument/2006/relationships/image" Target="media/image201.wmf"/><Relationship Id="rId279" Type="http://schemas.openxmlformats.org/officeDocument/2006/relationships/image" Target="media/image140.wmf"/><Relationship Id="rId444" Type="http://schemas.openxmlformats.org/officeDocument/2006/relationships/oleObject" Target="embeddings/oleObject217.bin"/><Relationship Id="rId486" Type="http://schemas.openxmlformats.org/officeDocument/2006/relationships/image" Target="media/image241.wmf"/><Relationship Id="rId43" Type="http://schemas.openxmlformats.org/officeDocument/2006/relationships/image" Target="media/image21.wmf"/><Relationship Id="rId139" Type="http://schemas.openxmlformats.org/officeDocument/2006/relationships/image" Target="media/image72.wmf"/><Relationship Id="rId290" Type="http://schemas.openxmlformats.org/officeDocument/2006/relationships/image" Target="media/image145.wmf"/><Relationship Id="rId304" Type="http://schemas.openxmlformats.org/officeDocument/2006/relationships/image" Target="media/image152.wmf"/><Relationship Id="rId346" Type="http://schemas.openxmlformats.org/officeDocument/2006/relationships/image" Target="media/image173.wmf"/><Relationship Id="rId388" Type="http://schemas.openxmlformats.org/officeDocument/2006/relationships/image" Target="media/image194.wmf"/><Relationship Id="rId511" Type="http://schemas.openxmlformats.org/officeDocument/2006/relationships/oleObject" Target="embeddings/oleObject251.bin"/><Relationship Id="rId553" Type="http://schemas.openxmlformats.org/officeDocument/2006/relationships/oleObject" Target="embeddings/oleObject272.bin"/><Relationship Id="rId609" Type="http://schemas.openxmlformats.org/officeDocument/2006/relationships/fontTable" Target="fontTable.xml"/><Relationship Id="rId85" Type="http://schemas.openxmlformats.org/officeDocument/2006/relationships/image" Target="media/image45.wmf"/><Relationship Id="rId150" Type="http://schemas.openxmlformats.org/officeDocument/2006/relationships/oleObject" Target="embeddings/oleObject66.bin"/><Relationship Id="rId192" Type="http://schemas.openxmlformats.org/officeDocument/2006/relationships/oleObject" Target="embeddings/oleObject87.bin"/><Relationship Id="rId206" Type="http://schemas.openxmlformats.org/officeDocument/2006/relationships/oleObject" Target="embeddings/oleObject94.bin"/><Relationship Id="rId413" Type="http://schemas.openxmlformats.org/officeDocument/2006/relationships/image" Target="media/image206.wmf"/><Relationship Id="rId595" Type="http://schemas.openxmlformats.org/officeDocument/2006/relationships/image" Target="media/image295.wmf"/><Relationship Id="rId248" Type="http://schemas.openxmlformats.org/officeDocument/2006/relationships/oleObject" Target="embeddings/oleObject115.bin"/><Relationship Id="rId455" Type="http://schemas.openxmlformats.org/officeDocument/2006/relationships/image" Target="media/image226.wmf"/><Relationship Id="rId497" Type="http://schemas.openxmlformats.org/officeDocument/2006/relationships/oleObject" Target="embeddings/oleObject244.bin"/><Relationship Id="rId12" Type="http://schemas.openxmlformats.org/officeDocument/2006/relationships/image" Target="media/image5.wmf"/><Relationship Id="rId108" Type="http://schemas.openxmlformats.org/officeDocument/2006/relationships/oleObject" Target="embeddings/oleObject45.bin"/><Relationship Id="rId315" Type="http://schemas.openxmlformats.org/officeDocument/2006/relationships/oleObject" Target="embeddings/oleObject151.bin"/><Relationship Id="rId357" Type="http://schemas.openxmlformats.org/officeDocument/2006/relationships/oleObject" Target="embeddings/oleObject172.bin"/><Relationship Id="rId522" Type="http://schemas.openxmlformats.org/officeDocument/2006/relationships/image" Target="media/image259.wmf"/><Relationship Id="rId54" Type="http://schemas.openxmlformats.org/officeDocument/2006/relationships/oleObject" Target="embeddings/oleObject21.bin"/><Relationship Id="rId96" Type="http://schemas.openxmlformats.org/officeDocument/2006/relationships/oleObject" Target="embeddings/oleObject39.bin"/><Relationship Id="rId161" Type="http://schemas.openxmlformats.org/officeDocument/2006/relationships/image" Target="media/image83.wmf"/><Relationship Id="rId217" Type="http://schemas.openxmlformats.org/officeDocument/2006/relationships/image" Target="media/image111.wmf"/><Relationship Id="rId399" Type="http://schemas.openxmlformats.org/officeDocument/2006/relationships/oleObject" Target="embeddings/oleObject193.bin"/><Relationship Id="rId564" Type="http://schemas.openxmlformats.org/officeDocument/2006/relationships/oleObject" Target="embeddings/oleObject278.bin"/><Relationship Id="rId259" Type="http://schemas.openxmlformats.org/officeDocument/2006/relationships/image" Target="media/image131.wmf"/><Relationship Id="rId424" Type="http://schemas.openxmlformats.org/officeDocument/2006/relationships/oleObject" Target="embeddings/oleObject206.bin"/><Relationship Id="rId466" Type="http://schemas.openxmlformats.org/officeDocument/2006/relationships/image" Target="media/image231.wmf"/><Relationship Id="rId23" Type="http://schemas.openxmlformats.org/officeDocument/2006/relationships/oleObject" Target="embeddings/oleObject5.bin"/><Relationship Id="rId119" Type="http://schemas.openxmlformats.org/officeDocument/2006/relationships/image" Target="media/image62.wmf"/><Relationship Id="rId270" Type="http://schemas.openxmlformats.org/officeDocument/2006/relationships/image" Target="media/image136.wmf"/><Relationship Id="rId326" Type="http://schemas.openxmlformats.org/officeDocument/2006/relationships/image" Target="media/image163.wmf"/><Relationship Id="rId533" Type="http://schemas.openxmlformats.org/officeDocument/2006/relationships/oleObject" Target="embeddings/oleObject262.bin"/><Relationship Id="rId65" Type="http://schemas.openxmlformats.org/officeDocument/2006/relationships/image" Target="media/image32.wmf"/><Relationship Id="rId130" Type="http://schemas.openxmlformats.org/officeDocument/2006/relationships/oleObject" Target="embeddings/oleObject56.bin"/><Relationship Id="rId368" Type="http://schemas.openxmlformats.org/officeDocument/2006/relationships/image" Target="media/image184.wmf"/><Relationship Id="rId575" Type="http://schemas.openxmlformats.org/officeDocument/2006/relationships/image" Target="media/image285.wmf"/><Relationship Id="rId172" Type="http://schemas.openxmlformats.org/officeDocument/2006/relationships/oleObject" Target="embeddings/oleObject77.bin"/><Relationship Id="rId228" Type="http://schemas.openxmlformats.org/officeDocument/2006/relationships/oleObject" Target="embeddings/oleObject105.bin"/><Relationship Id="rId435" Type="http://schemas.openxmlformats.org/officeDocument/2006/relationships/image" Target="media/image216.wmf"/><Relationship Id="rId477" Type="http://schemas.openxmlformats.org/officeDocument/2006/relationships/oleObject" Target="embeddings/oleObject234.bin"/><Relationship Id="rId600" Type="http://schemas.openxmlformats.org/officeDocument/2006/relationships/oleObject" Target="embeddings/oleObject296.bin"/><Relationship Id="rId281" Type="http://schemas.openxmlformats.org/officeDocument/2006/relationships/image" Target="media/image141.wmf"/><Relationship Id="rId337" Type="http://schemas.openxmlformats.org/officeDocument/2006/relationships/oleObject" Target="embeddings/oleObject162.bin"/><Relationship Id="rId502" Type="http://schemas.openxmlformats.org/officeDocument/2006/relationships/image" Target="media/image249.wmf"/><Relationship Id="rId34" Type="http://schemas.openxmlformats.org/officeDocument/2006/relationships/image" Target="media/image17.wmf"/><Relationship Id="rId76" Type="http://schemas.openxmlformats.org/officeDocument/2006/relationships/image" Target="media/image39.wmf"/><Relationship Id="rId141" Type="http://schemas.openxmlformats.org/officeDocument/2006/relationships/image" Target="media/image73.wmf"/><Relationship Id="rId379" Type="http://schemas.openxmlformats.org/officeDocument/2006/relationships/oleObject" Target="embeddings/oleObject183.bin"/><Relationship Id="rId544" Type="http://schemas.openxmlformats.org/officeDocument/2006/relationships/image" Target="media/image270.wmf"/><Relationship Id="rId586" Type="http://schemas.openxmlformats.org/officeDocument/2006/relationships/oleObject" Target="embeddings/oleObject289.bin"/><Relationship Id="rId7" Type="http://schemas.openxmlformats.org/officeDocument/2006/relationships/endnotes" Target="endnotes.xml"/><Relationship Id="rId183" Type="http://schemas.openxmlformats.org/officeDocument/2006/relationships/image" Target="media/image94.wmf"/><Relationship Id="rId239" Type="http://schemas.openxmlformats.org/officeDocument/2006/relationships/image" Target="media/image122.wmf"/><Relationship Id="rId390" Type="http://schemas.openxmlformats.org/officeDocument/2006/relationships/image" Target="media/image195.wmf"/><Relationship Id="rId404" Type="http://schemas.openxmlformats.org/officeDocument/2006/relationships/oleObject" Target="embeddings/oleObject196.bin"/><Relationship Id="rId446" Type="http://schemas.openxmlformats.org/officeDocument/2006/relationships/oleObject" Target="embeddings/oleObject218.bin"/><Relationship Id="rId250" Type="http://schemas.openxmlformats.org/officeDocument/2006/relationships/oleObject" Target="embeddings/oleObject116.bin"/><Relationship Id="rId292" Type="http://schemas.openxmlformats.org/officeDocument/2006/relationships/image" Target="media/image146.wmf"/><Relationship Id="rId306" Type="http://schemas.openxmlformats.org/officeDocument/2006/relationships/image" Target="media/image153.wmf"/><Relationship Id="rId488" Type="http://schemas.openxmlformats.org/officeDocument/2006/relationships/image" Target="media/image242.wmf"/><Relationship Id="rId45" Type="http://schemas.openxmlformats.org/officeDocument/2006/relationships/image" Target="media/image22.wmf"/><Relationship Id="rId87" Type="http://schemas.openxmlformats.org/officeDocument/2006/relationships/image" Target="media/image46.wmf"/><Relationship Id="rId110" Type="http://schemas.openxmlformats.org/officeDocument/2006/relationships/oleObject" Target="embeddings/oleObject46.bin"/><Relationship Id="rId348" Type="http://schemas.openxmlformats.org/officeDocument/2006/relationships/image" Target="media/image174.wmf"/><Relationship Id="rId513" Type="http://schemas.openxmlformats.org/officeDocument/2006/relationships/oleObject" Target="embeddings/oleObject252.bin"/><Relationship Id="rId555" Type="http://schemas.openxmlformats.org/officeDocument/2006/relationships/oleObject" Target="embeddings/oleObject273.bin"/><Relationship Id="rId597" Type="http://schemas.openxmlformats.org/officeDocument/2006/relationships/image" Target="media/image296.wmf"/><Relationship Id="rId152" Type="http://schemas.openxmlformats.org/officeDocument/2006/relationships/oleObject" Target="embeddings/oleObject67.bin"/><Relationship Id="rId194" Type="http://schemas.openxmlformats.org/officeDocument/2006/relationships/oleObject" Target="embeddings/oleObject88.bin"/><Relationship Id="rId208" Type="http://schemas.openxmlformats.org/officeDocument/2006/relationships/oleObject" Target="embeddings/oleObject95.bin"/><Relationship Id="rId415" Type="http://schemas.openxmlformats.org/officeDocument/2006/relationships/image" Target="media/image207.wmf"/><Relationship Id="rId457" Type="http://schemas.openxmlformats.org/officeDocument/2006/relationships/image" Target="media/image227.wmf"/><Relationship Id="rId261" Type="http://schemas.openxmlformats.org/officeDocument/2006/relationships/image" Target="media/image132.wmf"/><Relationship Id="rId499" Type="http://schemas.openxmlformats.org/officeDocument/2006/relationships/oleObject" Target="embeddings/oleObject245.bin"/><Relationship Id="rId14" Type="http://schemas.openxmlformats.org/officeDocument/2006/relationships/image" Target="media/image7.wmf"/><Relationship Id="rId56" Type="http://schemas.openxmlformats.org/officeDocument/2006/relationships/image" Target="media/image27.wmf"/><Relationship Id="rId317" Type="http://schemas.openxmlformats.org/officeDocument/2006/relationships/oleObject" Target="embeddings/oleObject152.bin"/><Relationship Id="rId359" Type="http://schemas.openxmlformats.org/officeDocument/2006/relationships/oleObject" Target="embeddings/oleObject173.bin"/><Relationship Id="rId524" Type="http://schemas.openxmlformats.org/officeDocument/2006/relationships/image" Target="media/image260.wmf"/><Relationship Id="rId566" Type="http://schemas.openxmlformats.org/officeDocument/2006/relationships/oleObject" Target="embeddings/oleObject279.bin"/><Relationship Id="rId98" Type="http://schemas.openxmlformats.org/officeDocument/2006/relationships/oleObject" Target="embeddings/oleObject40.bin"/><Relationship Id="rId121" Type="http://schemas.openxmlformats.org/officeDocument/2006/relationships/image" Target="media/image63.wmf"/><Relationship Id="rId163" Type="http://schemas.openxmlformats.org/officeDocument/2006/relationships/image" Target="media/image84.wmf"/><Relationship Id="rId219" Type="http://schemas.openxmlformats.org/officeDocument/2006/relationships/image" Target="media/image112.wmf"/><Relationship Id="rId370" Type="http://schemas.openxmlformats.org/officeDocument/2006/relationships/image" Target="media/image185.wmf"/><Relationship Id="rId426" Type="http://schemas.openxmlformats.org/officeDocument/2006/relationships/oleObject" Target="embeddings/oleObject207.bin"/><Relationship Id="rId230" Type="http://schemas.openxmlformats.org/officeDocument/2006/relationships/oleObject" Target="embeddings/oleObject106.bin"/><Relationship Id="rId468" Type="http://schemas.openxmlformats.org/officeDocument/2006/relationships/image" Target="media/image232.wmf"/><Relationship Id="rId25" Type="http://schemas.openxmlformats.org/officeDocument/2006/relationships/oleObject" Target="embeddings/oleObject6.bin"/><Relationship Id="rId67" Type="http://schemas.openxmlformats.org/officeDocument/2006/relationships/image" Target="media/image34.wmf"/><Relationship Id="rId272" Type="http://schemas.openxmlformats.org/officeDocument/2006/relationships/image" Target="media/image137.wmf"/><Relationship Id="rId328" Type="http://schemas.openxmlformats.org/officeDocument/2006/relationships/image" Target="media/image164.wmf"/><Relationship Id="rId535" Type="http://schemas.openxmlformats.org/officeDocument/2006/relationships/oleObject" Target="embeddings/oleObject263.bin"/><Relationship Id="rId577" Type="http://schemas.openxmlformats.org/officeDocument/2006/relationships/image" Target="media/image286.wmf"/><Relationship Id="rId132" Type="http://schemas.openxmlformats.org/officeDocument/2006/relationships/oleObject" Target="embeddings/oleObject57.bin"/><Relationship Id="rId174" Type="http://schemas.openxmlformats.org/officeDocument/2006/relationships/oleObject" Target="embeddings/oleObject78.bin"/><Relationship Id="rId381" Type="http://schemas.openxmlformats.org/officeDocument/2006/relationships/oleObject" Target="embeddings/oleObject184.bin"/><Relationship Id="rId602" Type="http://schemas.openxmlformats.org/officeDocument/2006/relationships/oleObject" Target="embeddings/oleObject297.bin"/><Relationship Id="rId241" Type="http://schemas.openxmlformats.org/officeDocument/2006/relationships/image" Target="media/image123.wmf"/><Relationship Id="rId437" Type="http://schemas.openxmlformats.org/officeDocument/2006/relationships/image" Target="media/image217.wmf"/><Relationship Id="rId479" Type="http://schemas.openxmlformats.org/officeDocument/2006/relationships/oleObject" Target="embeddings/oleObject235.bin"/><Relationship Id="rId36" Type="http://schemas.openxmlformats.org/officeDocument/2006/relationships/image" Target="media/image18.wmf"/><Relationship Id="rId283" Type="http://schemas.openxmlformats.org/officeDocument/2006/relationships/image" Target="media/image142.wmf"/><Relationship Id="rId339" Type="http://schemas.openxmlformats.org/officeDocument/2006/relationships/oleObject" Target="embeddings/oleObject163.bin"/><Relationship Id="rId490" Type="http://schemas.openxmlformats.org/officeDocument/2006/relationships/image" Target="media/image243.wmf"/><Relationship Id="rId504" Type="http://schemas.openxmlformats.org/officeDocument/2006/relationships/image" Target="media/image250.wmf"/><Relationship Id="rId546" Type="http://schemas.openxmlformats.org/officeDocument/2006/relationships/image" Target="media/image271.wmf"/><Relationship Id="rId78" Type="http://schemas.openxmlformats.org/officeDocument/2006/relationships/image" Target="media/image40.wmf"/><Relationship Id="rId101" Type="http://schemas.openxmlformats.org/officeDocument/2006/relationships/image" Target="media/image53.wmf"/><Relationship Id="rId143" Type="http://schemas.openxmlformats.org/officeDocument/2006/relationships/image" Target="media/image74.wmf"/><Relationship Id="rId185" Type="http://schemas.openxmlformats.org/officeDocument/2006/relationships/image" Target="media/image95.wmf"/><Relationship Id="rId350" Type="http://schemas.openxmlformats.org/officeDocument/2006/relationships/image" Target="media/image175.wmf"/><Relationship Id="rId406" Type="http://schemas.openxmlformats.org/officeDocument/2006/relationships/oleObject" Target="embeddings/oleObject197.bin"/><Relationship Id="rId588" Type="http://schemas.openxmlformats.org/officeDocument/2006/relationships/oleObject" Target="embeddings/oleObject290.bin"/><Relationship Id="rId9" Type="http://schemas.openxmlformats.org/officeDocument/2006/relationships/image" Target="media/image2.wmf"/><Relationship Id="rId210" Type="http://schemas.openxmlformats.org/officeDocument/2006/relationships/oleObject" Target="embeddings/oleObject96.bin"/><Relationship Id="rId392" Type="http://schemas.openxmlformats.org/officeDocument/2006/relationships/image" Target="media/image196.wmf"/><Relationship Id="rId448" Type="http://schemas.openxmlformats.org/officeDocument/2006/relationships/oleObject" Target="embeddings/oleObject219.bin"/><Relationship Id="rId252" Type="http://schemas.openxmlformats.org/officeDocument/2006/relationships/oleObject" Target="embeddings/oleObject117.bin"/><Relationship Id="rId294" Type="http://schemas.openxmlformats.org/officeDocument/2006/relationships/image" Target="media/image147.wmf"/><Relationship Id="rId308" Type="http://schemas.openxmlformats.org/officeDocument/2006/relationships/image" Target="media/image154.wmf"/><Relationship Id="rId515" Type="http://schemas.openxmlformats.org/officeDocument/2006/relationships/oleObject" Target="embeddings/oleObject253.bin"/><Relationship Id="rId47" Type="http://schemas.openxmlformats.org/officeDocument/2006/relationships/image" Target="media/image23.wmf"/><Relationship Id="rId89" Type="http://schemas.openxmlformats.org/officeDocument/2006/relationships/image" Target="media/image47.wmf"/><Relationship Id="rId112" Type="http://schemas.openxmlformats.org/officeDocument/2006/relationships/oleObject" Target="embeddings/oleObject47.bin"/><Relationship Id="rId154" Type="http://schemas.openxmlformats.org/officeDocument/2006/relationships/oleObject" Target="embeddings/oleObject68.bin"/><Relationship Id="rId361" Type="http://schemas.openxmlformats.org/officeDocument/2006/relationships/oleObject" Target="embeddings/oleObject174.bin"/><Relationship Id="rId557" Type="http://schemas.openxmlformats.org/officeDocument/2006/relationships/oleObject" Target="embeddings/oleObject274.bin"/><Relationship Id="rId599" Type="http://schemas.openxmlformats.org/officeDocument/2006/relationships/image" Target="media/image297.wmf"/><Relationship Id="rId196" Type="http://schemas.openxmlformats.org/officeDocument/2006/relationships/oleObject" Target="embeddings/oleObject89.bin"/><Relationship Id="rId417" Type="http://schemas.openxmlformats.org/officeDocument/2006/relationships/image" Target="media/image208.wmf"/><Relationship Id="rId459" Type="http://schemas.openxmlformats.org/officeDocument/2006/relationships/image" Target="media/image228.wmf"/><Relationship Id="rId16" Type="http://schemas.openxmlformats.org/officeDocument/2006/relationships/oleObject" Target="embeddings/oleObject1.bin"/><Relationship Id="rId221" Type="http://schemas.openxmlformats.org/officeDocument/2006/relationships/image" Target="media/image113.wmf"/><Relationship Id="rId263" Type="http://schemas.openxmlformats.org/officeDocument/2006/relationships/image" Target="media/image133.wmf"/><Relationship Id="rId319" Type="http://schemas.openxmlformats.org/officeDocument/2006/relationships/oleObject" Target="embeddings/oleObject153.bin"/><Relationship Id="rId470" Type="http://schemas.openxmlformats.org/officeDocument/2006/relationships/image" Target="media/image233.wmf"/><Relationship Id="rId526" Type="http://schemas.openxmlformats.org/officeDocument/2006/relationships/image" Target="media/image261.wmf"/><Relationship Id="rId58" Type="http://schemas.openxmlformats.org/officeDocument/2006/relationships/image" Target="media/image28.wmf"/><Relationship Id="rId123" Type="http://schemas.openxmlformats.org/officeDocument/2006/relationships/image" Target="media/image64.wmf"/><Relationship Id="rId330" Type="http://schemas.openxmlformats.org/officeDocument/2006/relationships/image" Target="media/image165.wmf"/><Relationship Id="rId568" Type="http://schemas.openxmlformats.org/officeDocument/2006/relationships/oleObject" Target="embeddings/oleObject280.bin"/><Relationship Id="rId165" Type="http://schemas.openxmlformats.org/officeDocument/2006/relationships/image" Target="media/image85.wmf"/><Relationship Id="rId372" Type="http://schemas.openxmlformats.org/officeDocument/2006/relationships/image" Target="media/image186.wmf"/><Relationship Id="rId428" Type="http://schemas.openxmlformats.org/officeDocument/2006/relationships/image" Target="media/image213.wmf"/><Relationship Id="rId211" Type="http://schemas.openxmlformats.org/officeDocument/2006/relationships/image" Target="media/image108.wmf"/><Relationship Id="rId232" Type="http://schemas.openxmlformats.org/officeDocument/2006/relationships/oleObject" Target="embeddings/oleObject107.bin"/><Relationship Id="rId253" Type="http://schemas.openxmlformats.org/officeDocument/2006/relationships/oleObject" Target="embeddings/oleObject118.bin"/><Relationship Id="rId274" Type="http://schemas.openxmlformats.org/officeDocument/2006/relationships/image" Target="media/image138.wmf"/><Relationship Id="rId295" Type="http://schemas.openxmlformats.org/officeDocument/2006/relationships/oleObject" Target="embeddings/oleObject141.bin"/><Relationship Id="rId309" Type="http://schemas.openxmlformats.org/officeDocument/2006/relationships/oleObject" Target="embeddings/oleObject148.bin"/><Relationship Id="rId460" Type="http://schemas.openxmlformats.org/officeDocument/2006/relationships/oleObject" Target="embeddings/oleObject225.bin"/><Relationship Id="rId481" Type="http://schemas.openxmlformats.org/officeDocument/2006/relationships/oleObject" Target="embeddings/oleObject236.bin"/><Relationship Id="rId516" Type="http://schemas.openxmlformats.org/officeDocument/2006/relationships/image" Target="media/image256.wmf"/><Relationship Id="rId27" Type="http://schemas.openxmlformats.org/officeDocument/2006/relationships/oleObject" Target="embeddings/oleObject7.bin"/><Relationship Id="rId48" Type="http://schemas.openxmlformats.org/officeDocument/2006/relationships/oleObject" Target="embeddings/oleObject18.bin"/><Relationship Id="rId69" Type="http://schemas.openxmlformats.org/officeDocument/2006/relationships/oleObject" Target="embeddings/oleObject27.bin"/><Relationship Id="rId113" Type="http://schemas.openxmlformats.org/officeDocument/2006/relationships/image" Target="media/image59.wmf"/><Relationship Id="rId134" Type="http://schemas.openxmlformats.org/officeDocument/2006/relationships/oleObject" Target="embeddings/oleObject58.bin"/><Relationship Id="rId320" Type="http://schemas.openxmlformats.org/officeDocument/2006/relationships/image" Target="media/image160.wmf"/><Relationship Id="rId537" Type="http://schemas.openxmlformats.org/officeDocument/2006/relationships/oleObject" Target="embeddings/oleObject264.bin"/><Relationship Id="rId558" Type="http://schemas.openxmlformats.org/officeDocument/2006/relationships/image" Target="media/image277.wmf"/><Relationship Id="rId579" Type="http://schemas.openxmlformats.org/officeDocument/2006/relationships/image" Target="media/image287.wmf"/><Relationship Id="rId80" Type="http://schemas.openxmlformats.org/officeDocument/2006/relationships/image" Target="media/image42.wmf"/><Relationship Id="rId155" Type="http://schemas.openxmlformats.org/officeDocument/2006/relationships/image" Target="media/image80.wmf"/><Relationship Id="rId176" Type="http://schemas.openxmlformats.org/officeDocument/2006/relationships/oleObject" Target="embeddings/oleObject79.bin"/><Relationship Id="rId197" Type="http://schemas.openxmlformats.org/officeDocument/2006/relationships/image" Target="media/image101.wmf"/><Relationship Id="rId341" Type="http://schemas.openxmlformats.org/officeDocument/2006/relationships/oleObject" Target="embeddings/oleObject164.bin"/><Relationship Id="rId362" Type="http://schemas.openxmlformats.org/officeDocument/2006/relationships/image" Target="media/image181.wmf"/><Relationship Id="rId383" Type="http://schemas.openxmlformats.org/officeDocument/2006/relationships/oleObject" Target="embeddings/oleObject185.bin"/><Relationship Id="rId418" Type="http://schemas.openxmlformats.org/officeDocument/2006/relationships/oleObject" Target="embeddings/oleObject203.bin"/><Relationship Id="rId439" Type="http://schemas.openxmlformats.org/officeDocument/2006/relationships/image" Target="media/image218.wmf"/><Relationship Id="rId590" Type="http://schemas.openxmlformats.org/officeDocument/2006/relationships/oleObject" Target="embeddings/oleObject291.bin"/><Relationship Id="rId604" Type="http://schemas.openxmlformats.org/officeDocument/2006/relationships/header" Target="header2.xml"/><Relationship Id="rId201" Type="http://schemas.openxmlformats.org/officeDocument/2006/relationships/image" Target="media/image103.wmf"/><Relationship Id="rId222" Type="http://schemas.openxmlformats.org/officeDocument/2006/relationships/oleObject" Target="embeddings/oleObject102.bin"/><Relationship Id="rId243" Type="http://schemas.openxmlformats.org/officeDocument/2006/relationships/image" Target="media/image124.wmf"/><Relationship Id="rId264" Type="http://schemas.openxmlformats.org/officeDocument/2006/relationships/oleObject" Target="embeddings/oleObject124.bin"/><Relationship Id="rId285" Type="http://schemas.openxmlformats.org/officeDocument/2006/relationships/image" Target="media/image143.wmf"/><Relationship Id="rId450" Type="http://schemas.openxmlformats.org/officeDocument/2006/relationships/oleObject" Target="embeddings/oleObject220.bin"/><Relationship Id="rId471" Type="http://schemas.openxmlformats.org/officeDocument/2006/relationships/oleObject" Target="embeddings/oleObject231.bin"/><Relationship Id="rId506" Type="http://schemas.openxmlformats.org/officeDocument/2006/relationships/image" Target="media/image251.wmf"/><Relationship Id="rId17" Type="http://schemas.openxmlformats.org/officeDocument/2006/relationships/oleObject" Target="embeddings/oleObject2.bin"/><Relationship Id="rId38" Type="http://schemas.openxmlformats.org/officeDocument/2006/relationships/image" Target="media/image19.wmf"/><Relationship Id="rId59" Type="http://schemas.openxmlformats.org/officeDocument/2006/relationships/oleObject" Target="embeddings/oleObject24.bin"/><Relationship Id="rId103" Type="http://schemas.openxmlformats.org/officeDocument/2006/relationships/image" Target="media/image54.wmf"/><Relationship Id="rId124" Type="http://schemas.openxmlformats.org/officeDocument/2006/relationships/oleObject" Target="embeddings/oleObject53.bin"/><Relationship Id="rId310" Type="http://schemas.openxmlformats.org/officeDocument/2006/relationships/image" Target="media/image155.wmf"/><Relationship Id="rId492" Type="http://schemas.openxmlformats.org/officeDocument/2006/relationships/image" Target="media/image244.wmf"/><Relationship Id="rId527" Type="http://schemas.openxmlformats.org/officeDocument/2006/relationships/oleObject" Target="embeddings/oleObject259.bin"/><Relationship Id="rId548" Type="http://schemas.openxmlformats.org/officeDocument/2006/relationships/image" Target="media/image272.wmf"/><Relationship Id="rId569" Type="http://schemas.openxmlformats.org/officeDocument/2006/relationships/image" Target="media/image282.wmf"/><Relationship Id="rId70" Type="http://schemas.openxmlformats.org/officeDocument/2006/relationships/image" Target="media/image36.wmf"/><Relationship Id="rId91" Type="http://schemas.openxmlformats.org/officeDocument/2006/relationships/image" Target="media/image48.wmf"/><Relationship Id="rId145" Type="http://schemas.openxmlformats.org/officeDocument/2006/relationships/image" Target="media/image75.wmf"/><Relationship Id="rId166" Type="http://schemas.openxmlformats.org/officeDocument/2006/relationships/oleObject" Target="embeddings/oleObject74.bin"/><Relationship Id="rId187" Type="http://schemas.openxmlformats.org/officeDocument/2006/relationships/image" Target="media/image96.wmf"/><Relationship Id="rId331" Type="http://schemas.openxmlformats.org/officeDocument/2006/relationships/oleObject" Target="embeddings/oleObject159.bin"/><Relationship Id="rId352" Type="http://schemas.openxmlformats.org/officeDocument/2006/relationships/image" Target="media/image176.wmf"/><Relationship Id="rId373" Type="http://schemas.openxmlformats.org/officeDocument/2006/relationships/oleObject" Target="embeddings/oleObject180.bin"/><Relationship Id="rId394" Type="http://schemas.openxmlformats.org/officeDocument/2006/relationships/image" Target="media/image197.wmf"/><Relationship Id="rId408" Type="http://schemas.openxmlformats.org/officeDocument/2006/relationships/oleObject" Target="embeddings/oleObject198.bin"/><Relationship Id="rId429" Type="http://schemas.openxmlformats.org/officeDocument/2006/relationships/oleObject" Target="embeddings/oleObject209.bin"/><Relationship Id="rId580" Type="http://schemas.openxmlformats.org/officeDocument/2006/relationships/oleObject" Target="embeddings/oleObject286.bin"/><Relationship Id="rId1" Type="http://schemas.openxmlformats.org/officeDocument/2006/relationships/numbering" Target="numbering.xml"/><Relationship Id="rId212" Type="http://schemas.openxmlformats.org/officeDocument/2006/relationships/oleObject" Target="embeddings/oleObject97.bin"/><Relationship Id="rId233" Type="http://schemas.openxmlformats.org/officeDocument/2006/relationships/image" Target="media/image119.wmf"/><Relationship Id="rId254" Type="http://schemas.openxmlformats.org/officeDocument/2006/relationships/oleObject" Target="embeddings/oleObject119.bin"/><Relationship Id="rId440" Type="http://schemas.openxmlformats.org/officeDocument/2006/relationships/oleObject" Target="embeddings/oleObject215.bin"/><Relationship Id="rId28" Type="http://schemas.openxmlformats.org/officeDocument/2006/relationships/image" Target="media/image14.wmf"/><Relationship Id="rId49" Type="http://schemas.openxmlformats.org/officeDocument/2006/relationships/image" Target="media/image24.wmf"/><Relationship Id="rId114" Type="http://schemas.openxmlformats.org/officeDocument/2006/relationships/oleObject" Target="embeddings/oleObject48.bin"/><Relationship Id="rId275" Type="http://schemas.openxmlformats.org/officeDocument/2006/relationships/oleObject" Target="embeddings/oleObject130.bin"/><Relationship Id="rId296" Type="http://schemas.openxmlformats.org/officeDocument/2006/relationships/image" Target="media/image148.wmf"/><Relationship Id="rId300" Type="http://schemas.openxmlformats.org/officeDocument/2006/relationships/image" Target="media/image150.wmf"/><Relationship Id="rId461" Type="http://schemas.openxmlformats.org/officeDocument/2006/relationships/image" Target="media/image229.wmf"/><Relationship Id="rId482" Type="http://schemas.openxmlformats.org/officeDocument/2006/relationships/image" Target="media/image239.wmf"/><Relationship Id="rId517" Type="http://schemas.openxmlformats.org/officeDocument/2006/relationships/oleObject" Target="embeddings/oleObject254.bin"/><Relationship Id="rId538" Type="http://schemas.openxmlformats.org/officeDocument/2006/relationships/image" Target="media/image267.wmf"/><Relationship Id="rId559" Type="http://schemas.openxmlformats.org/officeDocument/2006/relationships/oleObject" Target="embeddings/oleObject275.bin"/><Relationship Id="rId60" Type="http://schemas.openxmlformats.org/officeDocument/2006/relationships/image" Target="media/image29.wmf"/><Relationship Id="rId81" Type="http://schemas.openxmlformats.org/officeDocument/2006/relationships/image" Target="media/image43.wmf"/><Relationship Id="rId135" Type="http://schemas.openxmlformats.org/officeDocument/2006/relationships/image" Target="media/image70.wmf"/><Relationship Id="rId156" Type="http://schemas.openxmlformats.org/officeDocument/2006/relationships/oleObject" Target="embeddings/oleObject69.bin"/><Relationship Id="rId177" Type="http://schemas.openxmlformats.org/officeDocument/2006/relationships/image" Target="media/image91.wmf"/><Relationship Id="rId198" Type="http://schemas.openxmlformats.org/officeDocument/2006/relationships/oleObject" Target="embeddings/oleObject90.bin"/><Relationship Id="rId321" Type="http://schemas.openxmlformats.org/officeDocument/2006/relationships/oleObject" Target="embeddings/oleObject154.bin"/><Relationship Id="rId342" Type="http://schemas.openxmlformats.org/officeDocument/2006/relationships/image" Target="media/image171.wmf"/><Relationship Id="rId363" Type="http://schemas.openxmlformats.org/officeDocument/2006/relationships/oleObject" Target="embeddings/oleObject175.bin"/><Relationship Id="rId384" Type="http://schemas.openxmlformats.org/officeDocument/2006/relationships/image" Target="media/image192.wmf"/><Relationship Id="rId419" Type="http://schemas.openxmlformats.org/officeDocument/2006/relationships/image" Target="media/image209.wmf"/><Relationship Id="rId570" Type="http://schemas.openxmlformats.org/officeDocument/2006/relationships/oleObject" Target="embeddings/oleObject281.bin"/><Relationship Id="rId591" Type="http://schemas.openxmlformats.org/officeDocument/2006/relationships/image" Target="media/image293.wmf"/><Relationship Id="rId605" Type="http://schemas.openxmlformats.org/officeDocument/2006/relationships/footer" Target="footer1.xml"/><Relationship Id="rId202" Type="http://schemas.openxmlformats.org/officeDocument/2006/relationships/oleObject" Target="embeddings/oleObject92.bin"/><Relationship Id="rId223" Type="http://schemas.openxmlformats.org/officeDocument/2006/relationships/image" Target="media/image114.wmf"/><Relationship Id="rId244" Type="http://schemas.openxmlformats.org/officeDocument/2006/relationships/oleObject" Target="embeddings/oleObject113.bin"/><Relationship Id="rId430" Type="http://schemas.openxmlformats.org/officeDocument/2006/relationships/image" Target="media/image214.wmf"/><Relationship Id="rId18" Type="http://schemas.openxmlformats.org/officeDocument/2006/relationships/image" Target="media/image9.wmf"/><Relationship Id="rId39" Type="http://schemas.openxmlformats.org/officeDocument/2006/relationships/oleObject" Target="embeddings/oleObject13.bin"/><Relationship Id="rId265" Type="http://schemas.openxmlformats.org/officeDocument/2006/relationships/oleObject" Target="embeddings/oleObject125.bin"/><Relationship Id="rId286" Type="http://schemas.openxmlformats.org/officeDocument/2006/relationships/oleObject" Target="embeddings/oleObject136.bin"/><Relationship Id="rId451" Type="http://schemas.openxmlformats.org/officeDocument/2006/relationships/image" Target="media/image224.wmf"/><Relationship Id="rId472" Type="http://schemas.openxmlformats.org/officeDocument/2006/relationships/image" Target="media/image234.wmf"/><Relationship Id="rId493" Type="http://schemas.openxmlformats.org/officeDocument/2006/relationships/oleObject" Target="embeddings/oleObject242.bin"/><Relationship Id="rId507" Type="http://schemas.openxmlformats.org/officeDocument/2006/relationships/oleObject" Target="embeddings/oleObject249.bin"/><Relationship Id="rId528" Type="http://schemas.openxmlformats.org/officeDocument/2006/relationships/image" Target="media/image262.wmf"/><Relationship Id="rId549" Type="http://schemas.openxmlformats.org/officeDocument/2006/relationships/oleObject" Target="embeddings/oleObject270.bin"/><Relationship Id="rId50" Type="http://schemas.openxmlformats.org/officeDocument/2006/relationships/oleObject" Target="embeddings/oleObject19.bin"/><Relationship Id="rId104" Type="http://schemas.openxmlformats.org/officeDocument/2006/relationships/oleObject" Target="embeddings/oleObject43.bin"/><Relationship Id="rId125" Type="http://schemas.openxmlformats.org/officeDocument/2006/relationships/image" Target="media/image65.wmf"/><Relationship Id="rId146" Type="http://schemas.openxmlformats.org/officeDocument/2006/relationships/oleObject" Target="embeddings/oleObject64.bin"/><Relationship Id="rId167" Type="http://schemas.openxmlformats.org/officeDocument/2006/relationships/image" Target="media/image86.wmf"/><Relationship Id="rId188" Type="http://schemas.openxmlformats.org/officeDocument/2006/relationships/oleObject" Target="embeddings/oleObject85.bin"/><Relationship Id="rId311" Type="http://schemas.openxmlformats.org/officeDocument/2006/relationships/oleObject" Target="embeddings/oleObject149.bin"/><Relationship Id="rId332" Type="http://schemas.openxmlformats.org/officeDocument/2006/relationships/image" Target="media/image166.wmf"/><Relationship Id="rId353" Type="http://schemas.openxmlformats.org/officeDocument/2006/relationships/oleObject" Target="embeddings/oleObject170.bin"/><Relationship Id="rId374" Type="http://schemas.openxmlformats.org/officeDocument/2006/relationships/image" Target="media/image187.wmf"/><Relationship Id="rId395" Type="http://schemas.openxmlformats.org/officeDocument/2006/relationships/oleObject" Target="embeddings/oleObject191.bin"/><Relationship Id="rId409" Type="http://schemas.openxmlformats.org/officeDocument/2006/relationships/image" Target="media/image204.wmf"/><Relationship Id="rId560" Type="http://schemas.openxmlformats.org/officeDocument/2006/relationships/image" Target="media/image278.wmf"/><Relationship Id="rId581" Type="http://schemas.openxmlformats.org/officeDocument/2006/relationships/image" Target="media/image288.wmf"/><Relationship Id="rId71" Type="http://schemas.openxmlformats.org/officeDocument/2006/relationships/oleObject" Target="embeddings/oleObject28.bin"/><Relationship Id="rId92" Type="http://schemas.openxmlformats.org/officeDocument/2006/relationships/oleObject" Target="embeddings/oleObject37.bin"/><Relationship Id="rId213" Type="http://schemas.openxmlformats.org/officeDocument/2006/relationships/image" Target="media/image109.wmf"/><Relationship Id="rId234" Type="http://schemas.openxmlformats.org/officeDocument/2006/relationships/oleObject" Target="embeddings/oleObject108.bin"/><Relationship Id="rId420" Type="http://schemas.openxmlformats.org/officeDocument/2006/relationships/oleObject" Target="embeddings/oleObject204.bin"/><Relationship Id="rId2" Type="http://schemas.openxmlformats.org/officeDocument/2006/relationships/styles" Target="styles.xml"/><Relationship Id="rId29" Type="http://schemas.openxmlformats.org/officeDocument/2006/relationships/oleObject" Target="embeddings/oleObject8.bin"/><Relationship Id="rId255" Type="http://schemas.openxmlformats.org/officeDocument/2006/relationships/image" Target="media/image129.wmf"/><Relationship Id="rId276" Type="http://schemas.openxmlformats.org/officeDocument/2006/relationships/image" Target="media/image139.wmf"/><Relationship Id="rId297" Type="http://schemas.openxmlformats.org/officeDocument/2006/relationships/oleObject" Target="embeddings/oleObject142.bin"/><Relationship Id="rId441" Type="http://schemas.openxmlformats.org/officeDocument/2006/relationships/image" Target="media/image219.wmf"/><Relationship Id="rId462" Type="http://schemas.openxmlformats.org/officeDocument/2006/relationships/oleObject" Target="embeddings/oleObject226.bin"/><Relationship Id="rId483" Type="http://schemas.openxmlformats.org/officeDocument/2006/relationships/oleObject" Target="embeddings/oleObject237.bin"/><Relationship Id="rId518" Type="http://schemas.openxmlformats.org/officeDocument/2006/relationships/image" Target="media/image257.wmf"/><Relationship Id="rId539" Type="http://schemas.openxmlformats.org/officeDocument/2006/relationships/oleObject" Target="embeddings/oleObject265.bin"/><Relationship Id="rId40" Type="http://schemas.openxmlformats.org/officeDocument/2006/relationships/oleObject" Target="embeddings/oleObject14.bin"/><Relationship Id="rId115" Type="http://schemas.openxmlformats.org/officeDocument/2006/relationships/image" Target="media/image60.wmf"/><Relationship Id="rId136" Type="http://schemas.openxmlformats.org/officeDocument/2006/relationships/oleObject" Target="embeddings/oleObject59.bin"/><Relationship Id="rId157" Type="http://schemas.openxmlformats.org/officeDocument/2006/relationships/image" Target="media/image81.wmf"/><Relationship Id="rId178" Type="http://schemas.openxmlformats.org/officeDocument/2006/relationships/oleObject" Target="embeddings/oleObject80.bin"/><Relationship Id="rId301" Type="http://schemas.openxmlformats.org/officeDocument/2006/relationships/oleObject" Target="embeddings/oleObject144.bin"/><Relationship Id="rId322" Type="http://schemas.openxmlformats.org/officeDocument/2006/relationships/image" Target="media/image161.wmf"/><Relationship Id="rId343" Type="http://schemas.openxmlformats.org/officeDocument/2006/relationships/oleObject" Target="embeddings/oleObject165.bin"/><Relationship Id="rId364" Type="http://schemas.openxmlformats.org/officeDocument/2006/relationships/image" Target="media/image182.wmf"/><Relationship Id="rId550" Type="http://schemas.openxmlformats.org/officeDocument/2006/relationships/image" Target="media/image273.wmf"/><Relationship Id="rId61" Type="http://schemas.openxmlformats.org/officeDocument/2006/relationships/oleObject" Target="embeddings/oleObject25.bin"/><Relationship Id="rId82" Type="http://schemas.openxmlformats.org/officeDocument/2006/relationships/oleObject" Target="embeddings/oleObject32.bin"/><Relationship Id="rId199" Type="http://schemas.openxmlformats.org/officeDocument/2006/relationships/image" Target="media/image102.wmf"/><Relationship Id="rId203" Type="http://schemas.openxmlformats.org/officeDocument/2006/relationships/image" Target="media/image104.wmf"/><Relationship Id="rId385" Type="http://schemas.openxmlformats.org/officeDocument/2006/relationships/oleObject" Target="embeddings/oleObject186.bin"/><Relationship Id="rId571" Type="http://schemas.openxmlformats.org/officeDocument/2006/relationships/image" Target="media/image283.wmf"/><Relationship Id="rId592" Type="http://schemas.openxmlformats.org/officeDocument/2006/relationships/oleObject" Target="embeddings/oleObject292.bin"/><Relationship Id="rId606" Type="http://schemas.openxmlformats.org/officeDocument/2006/relationships/footer" Target="footer2.xml"/><Relationship Id="rId19" Type="http://schemas.openxmlformats.org/officeDocument/2006/relationships/oleObject" Target="embeddings/oleObject3.bin"/><Relationship Id="rId224" Type="http://schemas.openxmlformats.org/officeDocument/2006/relationships/oleObject" Target="embeddings/oleObject103.bin"/><Relationship Id="rId245" Type="http://schemas.openxmlformats.org/officeDocument/2006/relationships/image" Target="media/image125.wmf"/><Relationship Id="rId266" Type="http://schemas.openxmlformats.org/officeDocument/2006/relationships/image" Target="media/image134.wmf"/><Relationship Id="rId287" Type="http://schemas.openxmlformats.org/officeDocument/2006/relationships/image" Target="media/image144.wmf"/><Relationship Id="rId410" Type="http://schemas.openxmlformats.org/officeDocument/2006/relationships/oleObject" Target="embeddings/oleObject199.bin"/><Relationship Id="rId431" Type="http://schemas.openxmlformats.org/officeDocument/2006/relationships/oleObject" Target="embeddings/oleObject210.bin"/><Relationship Id="rId452" Type="http://schemas.openxmlformats.org/officeDocument/2006/relationships/oleObject" Target="embeddings/oleObject221.bin"/><Relationship Id="rId473" Type="http://schemas.openxmlformats.org/officeDocument/2006/relationships/oleObject" Target="embeddings/oleObject232.bin"/><Relationship Id="rId494" Type="http://schemas.openxmlformats.org/officeDocument/2006/relationships/image" Target="media/image245.wmf"/><Relationship Id="rId508" Type="http://schemas.openxmlformats.org/officeDocument/2006/relationships/image" Target="media/image252.wmf"/><Relationship Id="rId529" Type="http://schemas.openxmlformats.org/officeDocument/2006/relationships/oleObject" Target="embeddings/oleObject260.bin"/><Relationship Id="rId30" Type="http://schemas.openxmlformats.org/officeDocument/2006/relationships/image" Target="media/image15.wmf"/><Relationship Id="rId105" Type="http://schemas.openxmlformats.org/officeDocument/2006/relationships/image" Target="media/image55.wmf"/><Relationship Id="rId126" Type="http://schemas.openxmlformats.org/officeDocument/2006/relationships/oleObject" Target="embeddings/oleObject54.bin"/><Relationship Id="rId147" Type="http://schemas.openxmlformats.org/officeDocument/2006/relationships/image" Target="media/image76.wmf"/><Relationship Id="rId168" Type="http://schemas.openxmlformats.org/officeDocument/2006/relationships/oleObject" Target="embeddings/oleObject75.bin"/><Relationship Id="rId312" Type="http://schemas.openxmlformats.org/officeDocument/2006/relationships/image" Target="media/image156.wmf"/><Relationship Id="rId333" Type="http://schemas.openxmlformats.org/officeDocument/2006/relationships/oleObject" Target="embeddings/oleObject160.bin"/><Relationship Id="rId354" Type="http://schemas.openxmlformats.org/officeDocument/2006/relationships/image" Target="media/image177.wmf"/><Relationship Id="rId540" Type="http://schemas.openxmlformats.org/officeDocument/2006/relationships/image" Target="media/image268.wmf"/><Relationship Id="rId51" Type="http://schemas.openxmlformats.org/officeDocument/2006/relationships/image" Target="media/image25.wmf"/><Relationship Id="rId72" Type="http://schemas.openxmlformats.org/officeDocument/2006/relationships/image" Target="media/image37.wmf"/><Relationship Id="rId93" Type="http://schemas.openxmlformats.org/officeDocument/2006/relationships/image" Target="media/image49.wmf"/><Relationship Id="rId189" Type="http://schemas.openxmlformats.org/officeDocument/2006/relationships/image" Target="media/image97.wmf"/><Relationship Id="rId375" Type="http://schemas.openxmlformats.org/officeDocument/2006/relationships/oleObject" Target="embeddings/oleObject181.bin"/><Relationship Id="rId396" Type="http://schemas.openxmlformats.org/officeDocument/2006/relationships/image" Target="media/image198.wmf"/><Relationship Id="rId561" Type="http://schemas.openxmlformats.org/officeDocument/2006/relationships/oleObject" Target="embeddings/oleObject276.bin"/><Relationship Id="rId582" Type="http://schemas.openxmlformats.org/officeDocument/2006/relationships/oleObject" Target="embeddings/oleObject287.bin"/><Relationship Id="rId3" Type="http://schemas.microsoft.com/office/2007/relationships/stylesWithEffects" Target="stylesWithEffects.xml"/><Relationship Id="rId214" Type="http://schemas.openxmlformats.org/officeDocument/2006/relationships/oleObject" Target="embeddings/oleObject98.bin"/><Relationship Id="rId235" Type="http://schemas.openxmlformats.org/officeDocument/2006/relationships/image" Target="media/image120.wmf"/><Relationship Id="rId256" Type="http://schemas.openxmlformats.org/officeDocument/2006/relationships/oleObject" Target="embeddings/oleObject120.bin"/><Relationship Id="rId277" Type="http://schemas.openxmlformats.org/officeDocument/2006/relationships/oleObject" Target="embeddings/oleObject131.bin"/><Relationship Id="rId298" Type="http://schemas.openxmlformats.org/officeDocument/2006/relationships/image" Target="media/image149.wmf"/><Relationship Id="rId400" Type="http://schemas.openxmlformats.org/officeDocument/2006/relationships/image" Target="media/image200.wmf"/><Relationship Id="rId421" Type="http://schemas.openxmlformats.org/officeDocument/2006/relationships/image" Target="media/image210.wmf"/><Relationship Id="rId442" Type="http://schemas.openxmlformats.org/officeDocument/2006/relationships/oleObject" Target="embeddings/oleObject216.bin"/><Relationship Id="rId463" Type="http://schemas.openxmlformats.org/officeDocument/2006/relationships/oleObject" Target="embeddings/oleObject227.bin"/><Relationship Id="rId484" Type="http://schemas.openxmlformats.org/officeDocument/2006/relationships/image" Target="media/image240.wmf"/><Relationship Id="rId519" Type="http://schemas.openxmlformats.org/officeDocument/2006/relationships/oleObject" Target="embeddings/oleObject255.bin"/><Relationship Id="rId116" Type="http://schemas.openxmlformats.org/officeDocument/2006/relationships/oleObject" Target="embeddings/oleObject49.bin"/><Relationship Id="rId137" Type="http://schemas.openxmlformats.org/officeDocument/2006/relationships/image" Target="media/image71.wmf"/><Relationship Id="rId158" Type="http://schemas.openxmlformats.org/officeDocument/2006/relationships/oleObject" Target="embeddings/oleObject70.bin"/><Relationship Id="rId302" Type="http://schemas.openxmlformats.org/officeDocument/2006/relationships/image" Target="media/image151.wmf"/><Relationship Id="rId323" Type="http://schemas.openxmlformats.org/officeDocument/2006/relationships/oleObject" Target="embeddings/oleObject155.bin"/><Relationship Id="rId344" Type="http://schemas.openxmlformats.org/officeDocument/2006/relationships/image" Target="media/image172.wmf"/><Relationship Id="rId530" Type="http://schemas.openxmlformats.org/officeDocument/2006/relationships/image" Target="media/image263.wmf"/><Relationship Id="rId20" Type="http://schemas.openxmlformats.org/officeDocument/2006/relationships/image" Target="media/image10.wmf"/><Relationship Id="rId41" Type="http://schemas.openxmlformats.org/officeDocument/2006/relationships/image" Target="media/image20.wmf"/><Relationship Id="rId62" Type="http://schemas.openxmlformats.org/officeDocument/2006/relationships/image" Target="media/image30.wmf"/><Relationship Id="rId83" Type="http://schemas.openxmlformats.org/officeDocument/2006/relationships/image" Target="media/image44.wmf"/><Relationship Id="rId179" Type="http://schemas.openxmlformats.org/officeDocument/2006/relationships/image" Target="media/image92.wmf"/><Relationship Id="rId365" Type="http://schemas.openxmlformats.org/officeDocument/2006/relationships/oleObject" Target="embeddings/oleObject176.bin"/><Relationship Id="rId386" Type="http://schemas.openxmlformats.org/officeDocument/2006/relationships/image" Target="media/image193.wmf"/><Relationship Id="rId551" Type="http://schemas.openxmlformats.org/officeDocument/2006/relationships/oleObject" Target="embeddings/oleObject271.bin"/><Relationship Id="rId572" Type="http://schemas.openxmlformats.org/officeDocument/2006/relationships/oleObject" Target="embeddings/oleObject282.bin"/><Relationship Id="rId593" Type="http://schemas.openxmlformats.org/officeDocument/2006/relationships/image" Target="media/image294.wmf"/><Relationship Id="rId607" Type="http://schemas.openxmlformats.org/officeDocument/2006/relationships/header" Target="header3.xml"/><Relationship Id="rId190" Type="http://schemas.openxmlformats.org/officeDocument/2006/relationships/oleObject" Target="embeddings/oleObject86.bin"/><Relationship Id="rId204" Type="http://schemas.openxmlformats.org/officeDocument/2006/relationships/oleObject" Target="embeddings/oleObject93.bin"/><Relationship Id="rId225" Type="http://schemas.openxmlformats.org/officeDocument/2006/relationships/image" Target="media/image115.wmf"/><Relationship Id="rId246" Type="http://schemas.openxmlformats.org/officeDocument/2006/relationships/oleObject" Target="embeddings/oleObject114.bin"/><Relationship Id="rId267" Type="http://schemas.openxmlformats.org/officeDocument/2006/relationships/oleObject" Target="embeddings/oleObject126.bin"/><Relationship Id="rId288" Type="http://schemas.openxmlformats.org/officeDocument/2006/relationships/oleObject" Target="embeddings/oleObject137.bin"/><Relationship Id="rId411" Type="http://schemas.openxmlformats.org/officeDocument/2006/relationships/image" Target="media/image205.wmf"/><Relationship Id="rId432" Type="http://schemas.openxmlformats.org/officeDocument/2006/relationships/oleObject" Target="embeddings/oleObject211.bin"/><Relationship Id="rId453" Type="http://schemas.openxmlformats.org/officeDocument/2006/relationships/image" Target="media/image225.wmf"/><Relationship Id="rId474" Type="http://schemas.openxmlformats.org/officeDocument/2006/relationships/image" Target="media/image235.wmf"/><Relationship Id="rId509" Type="http://schemas.openxmlformats.org/officeDocument/2006/relationships/oleObject" Target="embeddings/oleObject250.bin"/><Relationship Id="rId106" Type="http://schemas.openxmlformats.org/officeDocument/2006/relationships/oleObject" Target="embeddings/oleObject44.bin"/><Relationship Id="rId127" Type="http://schemas.openxmlformats.org/officeDocument/2006/relationships/image" Target="media/image66.wmf"/><Relationship Id="rId313" Type="http://schemas.openxmlformats.org/officeDocument/2006/relationships/oleObject" Target="embeddings/oleObject150.bin"/><Relationship Id="rId495" Type="http://schemas.openxmlformats.org/officeDocument/2006/relationships/oleObject" Target="embeddings/oleObject243.bin"/><Relationship Id="rId10" Type="http://schemas.openxmlformats.org/officeDocument/2006/relationships/image" Target="media/image3.wmf"/><Relationship Id="rId31" Type="http://schemas.openxmlformats.org/officeDocument/2006/relationships/oleObject" Target="embeddings/oleObject9.bin"/><Relationship Id="rId52" Type="http://schemas.openxmlformats.org/officeDocument/2006/relationships/oleObject" Target="embeddings/oleObject20.bin"/><Relationship Id="rId73" Type="http://schemas.openxmlformats.org/officeDocument/2006/relationships/oleObject" Target="embeddings/oleObject29.bin"/><Relationship Id="rId94" Type="http://schemas.openxmlformats.org/officeDocument/2006/relationships/oleObject" Target="embeddings/oleObject38.bin"/><Relationship Id="rId148" Type="http://schemas.openxmlformats.org/officeDocument/2006/relationships/oleObject" Target="embeddings/oleObject65.bin"/><Relationship Id="rId169" Type="http://schemas.openxmlformats.org/officeDocument/2006/relationships/image" Target="media/image87.wmf"/><Relationship Id="rId334" Type="http://schemas.openxmlformats.org/officeDocument/2006/relationships/image" Target="media/image167.wmf"/><Relationship Id="rId355" Type="http://schemas.openxmlformats.org/officeDocument/2006/relationships/oleObject" Target="embeddings/oleObject171.bin"/><Relationship Id="rId376" Type="http://schemas.openxmlformats.org/officeDocument/2006/relationships/image" Target="media/image188.wmf"/><Relationship Id="rId397" Type="http://schemas.openxmlformats.org/officeDocument/2006/relationships/oleObject" Target="embeddings/oleObject192.bin"/><Relationship Id="rId520" Type="http://schemas.openxmlformats.org/officeDocument/2006/relationships/image" Target="media/image258.wmf"/><Relationship Id="rId541" Type="http://schemas.openxmlformats.org/officeDocument/2006/relationships/oleObject" Target="embeddings/oleObject266.bin"/><Relationship Id="rId562" Type="http://schemas.openxmlformats.org/officeDocument/2006/relationships/image" Target="media/image279.wmf"/><Relationship Id="rId583" Type="http://schemas.openxmlformats.org/officeDocument/2006/relationships/image" Target="media/image289.wmf"/><Relationship Id="rId4" Type="http://schemas.openxmlformats.org/officeDocument/2006/relationships/settings" Target="settings.xml"/><Relationship Id="rId180" Type="http://schemas.openxmlformats.org/officeDocument/2006/relationships/oleObject" Target="embeddings/oleObject81.bin"/><Relationship Id="rId215" Type="http://schemas.openxmlformats.org/officeDocument/2006/relationships/image" Target="media/image110.wmf"/><Relationship Id="rId236" Type="http://schemas.openxmlformats.org/officeDocument/2006/relationships/oleObject" Target="embeddings/oleObject109.bin"/><Relationship Id="rId257" Type="http://schemas.openxmlformats.org/officeDocument/2006/relationships/image" Target="media/image130.wmf"/><Relationship Id="rId278" Type="http://schemas.openxmlformats.org/officeDocument/2006/relationships/oleObject" Target="embeddings/oleObject132.bin"/><Relationship Id="rId401" Type="http://schemas.openxmlformats.org/officeDocument/2006/relationships/oleObject" Target="embeddings/oleObject194.bin"/><Relationship Id="rId422" Type="http://schemas.openxmlformats.org/officeDocument/2006/relationships/oleObject" Target="embeddings/oleObject205.bin"/><Relationship Id="rId443" Type="http://schemas.openxmlformats.org/officeDocument/2006/relationships/image" Target="media/image220.wmf"/><Relationship Id="rId464" Type="http://schemas.openxmlformats.org/officeDocument/2006/relationships/image" Target="media/image230.wmf"/><Relationship Id="rId303" Type="http://schemas.openxmlformats.org/officeDocument/2006/relationships/oleObject" Target="embeddings/oleObject145.bin"/><Relationship Id="rId485" Type="http://schemas.openxmlformats.org/officeDocument/2006/relationships/oleObject" Target="embeddings/oleObject238.bin"/><Relationship Id="rId42" Type="http://schemas.openxmlformats.org/officeDocument/2006/relationships/oleObject" Target="embeddings/oleObject15.bin"/><Relationship Id="rId84" Type="http://schemas.openxmlformats.org/officeDocument/2006/relationships/oleObject" Target="embeddings/oleObject33.bin"/><Relationship Id="rId138" Type="http://schemas.openxmlformats.org/officeDocument/2006/relationships/oleObject" Target="embeddings/oleObject60.bin"/><Relationship Id="rId345" Type="http://schemas.openxmlformats.org/officeDocument/2006/relationships/oleObject" Target="embeddings/oleObject166.bin"/><Relationship Id="rId387" Type="http://schemas.openxmlformats.org/officeDocument/2006/relationships/oleObject" Target="embeddings/oleObject187.bin"/><Relationship Id="rId510" Type="http://schemas.openxmlformats.org/officeDocument/2006/relationships/image" Target="media/image253.wmf"/><Relationship Id="rId552" Type="http://schemas.openxmlformats.org/officeDocument/2006/relationships/image" Target="media/image274.wmf"/><Relationship Id="rId594" Type="http://schemas.openxmlformats.org/officeDocument/2006/relationships/oleObject" Target="embeddings/oleObject293.bin"/><Relationship Id="rId608" Type="http://schemas.openxmlformats.org/officeDocument/2006/relationships/footer" Target="footer3.xml"/><Relationship Id="rId191" Type="http://schemas.openxmlformats.org/officeDocument/2006/relationships/image" Target="media/image98.wmf"/><Relationship Id="rId205" Type="http://schemas.openxmlformats.org/officeDocument/2006/relationships/image" Target="media/image105.wmf"/><Relationship Id="rId247" Type="http://schemas.openxmlformats.org/officeDocument/2006/relationships/image" Target="media/image126.wmf"/><Relationship Id="rId412" Type="http://schemas.openxmlformats.org/officeDocument/2006/relationships/oleObject" Target="embeddings/oleObject200.bin"/><Relationship Id="rId107" Type="http://schemas.openxmlformats.org/officeDocument/2006/relationships/image" Target="media/image56.wmf"/><Relationship Id="rId289" Type="http://schemas.openxmlformats.org/officeDocument/2006/relationships/oleObject" Target="embeddings/oleObject138.bin"/><Relationship Id="rId454" Type="http://schemas.openxmlformats.org/officeDocument/2006/relationships/oleObject" Target="embeddings/oleObject222.bin"/><Relationship Id="rId496" Type="http://schemas.openxmlformats.org/officeDocument/2006/relationships/image" Target="media/image246.wmf"/><Relationship Id="rId11" Type="http://schemas.openxmlformats.org/officeDocument/2006/relationships/image" Target="media/image4.wmf"/><Relationship Id="rId53" Type="http://schemas.openxmlformats.org/officeDocument/2006/relationships/image" Target="media/image26.wmf"/><Relationship Id="rId149" Type="http://schemas.openxmlformats.org/officeDocument/2006/relationships/image" Target="media/image77.wmf"/><Relationship Id="rId314" Type="http://schemas.openxmlformats.org/officeDocument/2006/relationships/image" Target="media/image157.wmf"/><Relationship Id="rId356" Type="http://schemas.openxmlformats.org/officeDocument/2006/relationships/image" Target="media/image178.wmf"/><Relationship Id="rId398" Type="http://schemas.openxmlformats.org/officeDocument/2006/relationships/image" Target="media/image199.wmf"/><Relationship Id="rId521" Type="http://schemas.openxmlformats.org/officeDocument/2006/relationships/oleObject" Target="embeddings/oleObject256.bin"/><Relationship Id="rId563" Type="http://schemas.openxmlformats.org/officeDocument/2006/relationships/oleObject" Target="embeddings/oleObject277.bin"/><Relationship Id="rId95" Type="http://schemas.openxmlformats.org/officeDocument/2006/relationships/image" Target="media/image50.wmf"/><Relationship Id="rId160" Type="http://schemas.openxmlformats.org/officeDocument/2006/relationships/oleObject" Target="embeddings/oleObject71.bin"/><Relationship Id="rId216" Type="http://schemas.openxmlformats.org/officeDocument/2006/relationships/oleObject" Target="embeddings/oleObject99.bin"/><Relationship Id="rId423" Type="http://schemas.openxmlformats.org/officeDocument/2006/relationships/image" Target="media/image211.wmf"/><Relationship Id="rId258" Type="http://schemas.openxmlformats.org/officeDocument/2006/relationships/oleObject" Target="embeddings/oleObject121.bin"/><Relationship Id="rId465" Type="http://schemas.openxmlformats.org/officeDocument/2006/relationships/oleObject" Target="embeddings/oleObject228.bin"/><Relationship Id="rId22" Type="http://schemas.openxmlformats.org/officeDocument/2006/relationships/image" Target="media/image11.wmf"/><Relationship Id="rId64" Type="http://schemas.openxmlformats.org/officeDocument/2006/relationships/image" Target="media/image31.wmf"/><Relationship Id="rId118" Type="http://schemas.openxmlformats.org/officeDocument/2006/relationships/oleObject" Target="embeddings/oleObject50.bin"/><Relationship Id="rId325" Type="http://schemas.openxmlformats.org/officeDocument/2006/relationships/oleObject" Target="embeddings/oleObject156.bin"/><Relationship Id="rId367" Type="http://schemas.openxmlformats.org/officeDocument/2006/relationships/oleObject" Target="embeddings/oleObject177.bin"/><Relationship Id="rId532" Type="http://schemas.openxmlformats.org/officeDocument/2006/relationships/image" Target="media/image264.wmf"/><Relationship Id="rId574" Type="http://schemas.openxmlformats.org/officeDocument/2006/relationships/oleObject" Target="embeddings/oleObject283.bin"/><Relationship Id="rId171" Type="http://schemas.openxmlformats.org/officeDocument/2006/relationships/image" Target="media/image88.wmf"/><Relationship Id="rId227" Type="http://schemas.openxmlformats.org/officeDocument/2006/relationships/image" Target="media/image116.wmf"/><Relationship Id="rId269" Type="http://schemas.openxmlformats.org/officeDocument/2006/relationships/oleObject" Target="embeddings/oleObject127.bin"/><Relationship Id="rId434" Type="http://schemas.openxmlformats.org/officeDocument/2006/relationships/oleObject" Target="embeddings/oleObject212.bin"/><Relationship Id="rId476" Type="http://schemas.openxmlformats.org/officeDocument/2006/relationships/image" Target="media/image236.wmf"/><Relationship Id="rId33" Type="http://schemas.openxmlformats.org/officeDocument/2006/relationships/oleObject" Target="embeddings/oleObject10.bin"/><Relationship Id="rId129" Type="http://schemas.openxmlformats.org/officeDocument/2006/relationships/image" Target="media/image67.wmf"/><Relationship Id="rId280" Type="http://schemas.openxmlformats.org/officeDocument/2006/relationships/oleObject" Target="embeddings/oleObject133.bin"/><Relationship Id="rId336" Type="http://schemas.openxmlformats.org/officeDocument/2006/relationships/image" Target="media/image168.wmf"/><Relationship Id="rId501" Type="http://schemas.openxmlformats.org/officeDocument/2006/relationships/oleObject" Target="embeddings/oleObject246.bin"/><Relationship Id="rId543" Type="http://schemas.openxmlformats.org/officeDocument/2006/relationships/oleObject" Target="embeddings/oleObject267.bin"/><Relationship Id="rId75" Type="http://schemas.openxmlformats.org/officeDocument/2006/relationships/oleObject" Target="embeddings/oleObject30.bin"/><Relationship Id="rId140" Type="http://schemas.openxmlformats.org/officeDocument/2006/relationships/oleObject" Target="embeddings/oleObject61.bin"/><Relationship Id="rId182" Type="http://schemas.openxmlformats.org/officeDocument/2006/relationships/oleObject" Target="embeddings/oleObject82.bin"/><Relationship Id="rId378" Type="http://schemas.openxmlformats.org/officeDocument/2006/relationships/image" Target="media/image189.wmf"/><Relationship Id="rId403" Type="http://schemas.openxmlformats.org/officeDocument/2006/relationships/oleObject" Target="embeddings/oleObject195.bin"/><Relationship Id="rId585" Type="http://schemas.openxmlformats.org/officeDocument/2006/relationships/image" Target="media/image290.wmf"/><Relationship Id="rId6" Type="http://schemas.openxmlformats.org/officeDocument/2006/relationships/footnotes" Target="footnotes.xml"/><Relationship Id="rId238" Type="http://schemas.openxmlformats.org/officeDocument/2006/relationships/oleObject" Target="embeddings/oleObject110.bin"/><Relationship Id="rId445" Type="http://schemas.openxmlformats.org/officeDocument/2006/relationships/image" Target="media/image221.wmf"/><Relationship Id="rId487" Type="http://schemas.openxmlformats.org/officeDocument/2006/relationships/oleObject" Target="embeddings/oleObject239.bin"/><Relationship Id="rId610" Type="http://schemas.openxmlformats.org/officeDocument/2006/relationships/theme" Target="theme/theme1.xml"/><Relationship Id="rId291" Type="http://schemas.openxmlformats.org/officeDocument/2006/relationships/oleObject" Target="embeddings/oleObject139.bin"/><Relationship Id="rId305" Type="http://schemas.openxmlformats.org/officeDocument/2006/relationships/oleObject" Target="embeddings/oleObject146.bin"/><Relationship Id="rId347" Type="http://schemas.openxmlformats.org/officeDocument/2006/relationships/oleObject" Target="embeddings/oleObject167.bin"/><Relationship Id="rId512" Type="http://schemas.openxmlformats.org/officeDocument/2006/relationships/image" Target="media/image254.wmf"/><Relationship Id="rId44" Type="http://schemas.openxmlformats.org/officeDocument/2006/relationships/oleObject" Target="embeddings/oleObject16.bin"/><Relationship Id="rId86" Type="http://schemas.openxmlformats.org/officeDocument/2006/relationships/oleObject" Target="embeddings/oleObject34.bin"/><Relationship Id="rId151" Type="http://schemas.openxmlformats.org/officeDocument/2006/relationships/image" Target="media/image78.wmf"/><Relationship Id="rId389" Type="http://schemas.openxmlformats.org/officeDocument/2006/relationships/oleObject" Target="embeddings/oleObject188.bin"/><Relationship Id="rId554" Type="http://schemas.openxmlformats.org/officeDocument/2006/relationships/image" Target="media/image275.wmf"/><Relationship Id="rId596" Type="http://schemas.openxmlformats.org/officeDocument/2006/relationships/oleObject" Target="embeddings/oleObject294.bin"/><Relationship Id="rId193" Type="http://schemas.openxmlformats.org/officeDocument/2006/relationships/image" Target="media/image99.wmf"/><Relationship Id="rId207" Type="http://schemas.openxmlformats.org/officeDocument/2006/relationships/image" Target="media/image106.wmf"/><Relationship Id="rId249" Type="http://schemas.openxmlformats.org/officeDocument/2006/relationships/image" Target="media/image127.wmf"/><Relationship Id="rId414" Type="http://schemas.openxmlformats.org/officeDocument/2006/relationships/oleObject" Target="embeddings/oleObject201.bin"/><Relationship Id="rId456" Type="http://schemas.openxmlformats.org/officeDocument/2006/relationships/oleObject" Target="embeddings/oleObject223.bin"/><Relationship Id="rId498" Type="http://schemas.openxmlformats.org/officeDocument/2006/relationships/image" Target="media/image247.wmf"/><Relationship Id="rId13" Type="http://schemas.openxmlformats.org/officeDocument/2006/relationships/image" Target="media/image6.wmf"/><Relationship Id="rId109" Type="http://schemas.openxmlformats.org/officeDocument/2006/relationships/image" Target="media/image57.wmf"/><Relationship Id="rId260" Type="http://schemas.openxmlformats.org/officeDocument/2006/relationships/oleObject" Target="embeddings/oleObject122.bin"/><Relationship Id="rId316" Type="http://schemas.openxmlformats.org/officeDocument/2006/relationships/image" Target="media/image158.wmf"/><Relationship Id="rId523" Type="http://schemas.openxmlformats.org/officeDocument/2006/relationships/oleObject" Target="embeddings/oleObject257.bin"/><Relationship Id="rId55" Type="http://schemas.openxmlformats.org/officeDocument/2006/relationships/oleObject" Target="embeddings/oleObject22.bin"/><Relationship Id="rId97" Type="http://schemas.openxmlformats.org/officeDocument/2006/relationships/image" Target="media/image51.wmf"/><Relationship Id="rId120" Type="http://schemas.openxmlformats.org/officeDocument/2006/relationships/oleObject" Target="embeddings/oleObject51.bin"/><Relationship Id="rId358" Type="http://schemas.openxmlformats.org/officeDocument/2006/relationships/image" Target="media/image179.wmf"/><Relationship Id="rId565" Type="http://schemas.openxmlformats.org/officeDocument/2006/relationships/image" Target="media/image280.wmf"/><Relationship Id="rId162" Type="http://schemas.openxmlformats.org/officeDocument/2006/relationships/oleObject" Target="embeddings/oleObject72.bin"/><Relationship Id="rId218" Type="http://schemas.openxmlformats.org/officeDocument/2006/relationships/oleObject" Target="embeddings/oleObject100.bin"/><Relationship Id="rId425" Type="http://schemas.openxmlformats.org/officeDocument/2006/relationships/image" Target="media/image212.wmf"/><Relationship Id="rId467" Type="http://schemas.openxmlformats.org/officeDocument/2006/relationships/oleObject" Target="embeddings/oleObject229.bin"/><Relationship Id="rId271" Type="http://schemas.openxmlformats.org/officeDocument/2006/relationships/oleObject" Target="embeddings/oleObject128.bin"/><Relationship Id="rId24" Type="http://schemas.openxmlformats.org/officeDocument/2006/relationships/image" Target="media/image12.wmf"/><Relationship Id="rId66" Type="http://schemas.openxmlformats.org/officeDocument/2006/relationships/image" Target="media/image33.wmf"/><Relationship Id="rId131" Type="http://schemas.openxmlformats.org/officeDocument/2006/relationships/image" Target="media/image68.wmf"/><Relationship Id="rId327" Type="http://schemas.openxmlformats.org/officeDocument/2006/relationships/oleObject" Target="embeddings/oleObject157.bin"/><Relationship Id="rId369" Type="http://schemas.openxmlformats.org/officeDocument/2006/relationships/oleObject" Target="embeddings/oleObject178.bin"/><Relationship Id="rId534" Type="http://schemas.openxmlformats.org/officeDocument/2006/relationships/image" Target="media/image265.wmf"/><Relationship Id="rId576" Type="http://schemas.openxmlformats.org/officeDocument/2006/relationships/oleObject" Target="embeddings/oleObject284.bin"/><Relationship Id="rId173" Type="http://schemas.openxmlformats.org/officeDocument/2006/relationships/image" Target="media/image89.wmf"/><Relationship Id="rId229" Type="http://schemas.openxmlformats.org/officeDocument/2006/relationships/image" Target="media/image117.wmf"/><Relationship Id="rId380" Type="http://schemas.openxmlformats.org/officeDocument/2006/relationships/image" Target="media/image190.wmf"/><Relationship Id="rId436" Type="http://schemas.openxmlformats.org/officeDocument/2006/relationships/oleObject" Target="embeddings/oleObject213.bin"/><Relationship Id="rId601" Type="http://schemas.openxmlformats.org/officeDocument/2006/relationships/image" Target="media/image298.wmf"/><Relationship Id="rId240" Type="http://schemas.openxmlformats.org/officeDocument/2006/relationships/oleObject" Target="embeddings/oleObject111.bin"/><Relationship Id="rId478" Type="http://schemas.openxmlformats.org/officeDocument/2006/relationships/image" Target="media/image237.wmf"/><Relationship Id="rId35" Type="http://schemas.openxmlformats.org/officeDocument/2006/relationships/oleObject" Target="embeddings/oleObject11.bin"/><Relationship Id="rId77" Type="http://schemas.openxmlformats.org/officeDocument/2006/relationships/oleObject" Target="embeddings/oleObject31.bin"/><Relationship Id="rId100" Type="http://schemas.openxmlformats.org/officeDocument/2006/relationships/oleObject" Target="embeddings/oleObject41.bin"/><Relationship Id="rId282" Type="http://schemas.openxmlformats.org/officeDocument/2006/relationships/oleObject" Target="embeddings/oleObject134.bin"/><Relationship Id="rId338" Type="http://schemas.openxmlformats.org/officeDocument/2006/relationships/image" Target="media/image169.wmf"/><Relationship Id="rId503" Type="http://schemas.openxmlformats.org/officeDocument/2006/relationships/oleObject" Target="embeddings/oleObject247.bin"/><Relationship Id="rId545" Type="http://schemas.openxmlformats.org/officeDocument/2006/relationships/oleObject" Target="embeddings/oleObject268.bin"/><Relationship Id="rId587" Type="http://schemas.openxmlformats.org/officeDocument/2006/relationships/image" Target="media/image291.wmf"/><Relationship Id="rId8" Type="http://schemas.openxmlformats.org/officeDocument/2006/relationships/image" Target="media/image1.wmf"/><Relationship Id="rId142" Type="http://schemas.openxmlformats.org/officeDocument/2006/relationships/oleObject" Target="embeddings/oleObject62.bin"/><Relationship Id="rId184" Type="http://schemas.openxmlformats.org/officeDocument/2006/relationships/oleObject" Target="embeddings/oleObject83.bin"/><Relationship Id="rId391" Type="http://schemas.openxmlformats.org/officeDocument/2006/relationships/oleObject" Target="embeddings/oleObject189.bin"/><Relationship Id="rId405" Type="http://schemas.openxmlformats.org/officeDocument/2006/relationships/image" Target="media/image202.wmf"/><Relationship Id="rId447" Type="http://schemas.openxmlformats.org/officeDocument/2006/relationships/image" Target="media/image222.wmf"/><Relationship Id="rId251" Type="http://schemas.openxmlformats.org/officeDocument/2006/relationships/image" Target="media/image128.wmf"/><Relationship Id="rId489" Type="http://schemas.openxmlformats.org/officeDocument/2006/relationships/oleObject" Target="embeddings/oleObject240.bin"/><Relationship Id="rId46" Type="http://schemas.openxmlformats.org/officeDocument/2006/relationships/oleObject" Target="embeddings/oleObject17.bin"/><Relationship Id="rId293" Type="http://schemas.openxmlformats.org/officeDocument/2006/relationships/oleObject" Target="embeddings/oleObject140.bin"/><Relationship Id="rId307" Type="http://schemas.openxmlformats.org/officeDocument/2006/relationships/oleObject" Target="embeddings/oleObject147.bin"/><Relationship Id="rId349" Type="http://schemas.openxmlformats.org/officeDocument/2006/relationships/oleObject" Target="embeddings/oleObject168.bin"/><Relationship Id="rId514" Type="http://schemas.openxmlformats.org/officeDocument/2006/relationships/image" Target="media/image255.wmf"/><Relationship Id="rId556" Type="http://schemas.openxmlformats.org/officeDocument/2006/relationships/image" Target="media/image276.wmf"/><Relationship Id="rId88" Type="http://schemas.openxmlformats.org/officeDocument/2006/relationships/oleObject" Target="embeddings/oleObject35.bin"/><Relationship Id="rId111" Type="http://schemas.openxmlformats.org/officeDocument/2006/relationships/image" Target="media/image58.wmf"/><Relationship Id="rId153" Type="http://schemas.openxmlformats.org/officeDocument/2006/relationships/image" Target="media/image79.wmf"/><Relationship Id="rId195" Type="http://schemas.openxmlformats.org/officeDocument/2006/relationships/image" Target="media/image100.wmf"/><Relationship Id="rId209" Type="http://schemas.openxmlformats.org/officeDocument/2006/relationships/image" Target="media/image107.wmf"/><Relationship Id="rId360" Type="http://schemas.openxmlformats.org/officeDocument/2006/relationships/image" Target="media/image180.wmf"/><Relationship Id="rId416" Type="http://schemas.openxmlformats.org/officeDocument/2006/relationships/oleObject" Target="embeddings/oleObject202.bin"/><Relationship Id="rId598" Type="http://schemas.openxmlformats.org/officeDocument/2006/relationships/oleObject" Target="embeddings/oleObject295.bin"/><Relationship Id="rId220" Type="http://schemas.openxmlformats.org/officeDocument/2006/relationships/oleObject" Target="embeddings/oleObject101.bin"/><Relationship Id="rId458" Type="http://schemas.openxmlformats.org/officeDocument/2006/relationships/oleObject" Target="embeddings/oleObject224.bin"/><Relationship Id="rId15" Type="http://schemas.openxmlformats.org/officeDocument/2006/relationships/image" Target="media/image8.wmf"/><Relationship Id="rId57" Type="http://schemas.openxmlformats.org/officeDocument/2006/relationships/oleObject" Target="embeddings/oleObject23.bin"/><Relationship Id="rId262" Type="http://schemas.openxmlformats.org/officeDocument/2006/relationships/oleObject" Target="embeddings/oleObject123.bin"/><Relationship Id="rId318" Type="http://schemas.openxmlformats.org/officeDocument/2006/relationships/image" Target="media/image159.wmf"/><Relationship Id="rId525" Type="http://schemas.openxmlformats.org/officeDocument/2006/relationships/oleObject" Target="embeddings/oleObject258.bin"/><Relationship Id="rId567" Type="http://schemas.openxmlformats.org/officeDocument/2006/relationships/image" Target="media/image281.wmf"/><Relationship Id="rId99" Type="http://schemas.openxmlformats.org/officeDocument/2006/relationships/image" Target="media/image52.wmf"/><Relationship Id="rId122" Type="http://schemas.openxmlformats.org/officeDocument/2006/relationships/oleObject" Target="embeddings/oleObject52.bin"/><Relationship Id="rId164" Type="http://schemas.openxmlformats.org/officeDocument/2006/relationships/oleObject" Target="embeddings/oleObject73.bin"/><Relationship Id="rId371" Type="http://schemas.openxmlformats.org/officeDocument/2006/relationships/oleObject" Target="embeddings/oleObject179.bin"/><Relationship Id="rId427" Type="http://schemas.openxmlformats.org/officeDocument/2006/relationships/oleObject" Target="embeddings/oleObject208.bin"/><Relationship Id="rId469" Type="http://schemas.openxmlformats.org/officeDocument/2006/relationships/oleObject" Target="embeddings/oleObject230.bin"/><Relationship Id="rId26" Type="http://schemas.openxmlformats.org/officeDocument/2006/relationships/image" Target="media/image13.wmf"/><Relationship Id="rId231" Type="http://schemas.openxmlformats.org/officeDocument/2006/relationships/image" Target="media/image118.wmf"/><Relationship Id="rId273" Type="http://schemas.openxmlformats.org/officeDocument/2006/relationships/oleObject" Target="embeddings/oleObject129.bin"/><Relationship Id="rId329" Type="http://schemas.openxmlformats.org/officeDocument/2006/relationships/oleObject" Target="embeddings/oleObject158.bin"/><Relationship Id="rId480" Type="http://schemas.openxmlformats.org/officeDocument/2006/relationships/image" Target="media/image238.wmf"/><Relationship Id="rId536" Type="http://schemas.openxmlformats.org/officeDocument/2006/relationships/image" Target="media/image266.wmf"/><Relationship Id="rId68" Type="http://schemas.openxmlformats.org/officeDocument/2006/relationships/image" Target="media/image35.wmf"/><Relationship Id="rId133" Type="http://schemas.openxmlformats.org/officeDocument/2006/relationships/image" Target="media/image69.wmf"/><Relationship Id="rId175" Type="http://schemas.openxmlformats.org/officeDocument/2006/relationships/image" Target="media/image90.wmf"/><Relationship Id="rId340" Type="http://schemas.openxmlformats.org/officeDocument/2006/relationships/image" Target="media/image170.wmf"/><Relationship Id="rId578" Type="http://schemas.openxmlformats.org/officeDocument/2006/relationships/oleObject" Target="embeddings/oleObject285.bin"/><Relationship Id="rId200" Type="http://schemas.openxmlformats.org/officeDocument/2006/relationships/oleObject" Target="embeddings/oleObject91.bin"/><Relationship Id="rId382" Type="http://schemas.openxmlformats.org/officeDocument/2006/relationships/image" Target="media/image191.wmf"/><Relationship Id="rId438" Type="http://schemas.openxmlformats.org/officeDocument/2006/relationships/oleObject" Target="embeddings/oleObject214.bin"/><Relationship Id="rId603" Type="http://schemas.openxmlformats.org/officeDocument/2006/relationships/header" Target="header1.xml"/><Relationship Id="rId242" Type="http://schemas.openxmlformats.org/officeDocument/2006/relationships/oleObject" Target="embeddings/oleObject112.bin"/><Relationship Id="rId284" Type="http://schemas.openxmlformats.org/officeDocument/2006/relationships/oleObject" Target="embeddings/oleObject135.bin"/><Relationship Id="rId491" Type="http://schemas.openxmlformats.org/officeDocument/2006/relationships/oleObject" Target="embeddings/oleObject241.bin"/><Relationship Id="rId505" Type="http://schemas.openxmlformats.org/officeDocument/2006/relationships/oleObject" Target="embeddings/oleObject248.bin"/><Relationship Id="rId37" Type="http://schemas.openxmlformats.org/officeDocument/2006/relationships/oleObject" Target="embeddings/oleObject12.bin"/><Relationship Id="rId79" Type="http://schemas.openxmlformats.org/officeDocument/2006/relationships/image" Target="media/image41.wmf"/><Relationship Id="rId102" Type="http://schemas.openxmlformats.org/officeDocument/2006/relationships/oleObject" Target="embeddings/oleObject42.bin"/><Relationship Id="rId144" Type="http://schemas.openxmlformats.org/officeDocument/2006/relationships/oleObject" Target="embeddings/oleObject63.bin"/><Relationship Id="rId547" Type="http://schemas.openxmlformats.org/officeDocument/2006/relationships/oleObject" Target="embeddings/oleObject269.bin"/><Relationship Id="rId589" Type="http://schemas.openxmlformats.org/officeDocument/2006/relationships/image" Target="media/image292.wmf"/><Relationship Id="rId90" Type="http://schemas.openxmlformats.org/officeDocument/2006/relationships/oleObject" Target="embeddings/oleObject36.bin"/><Relationship Id="rId186" Type="http://schemas.openxmlformats.org/officeDocument/2006/relationships/oleObject" Target="embeddings/oleObject84.bin"/><Relationship Id="rId351" Type="http://schemas.openxmlformats.org/officeDocument/2006/relationships/oleObject" Target="embeddings/oleObject169.bin"/><Relationship Id="rId393" Type="http://schemas.openxmlformats.org/officeDocument/2006/relationships/oleObject" Target="embeddings/oleObject190.bin"/><Relationship Id="rId407" Type="http://schemas.openxmlformats.org/officeDocument/2006/relationships/image" Target="media/image203.wmf"/><Relationship Id="rId449" Type="http://schemas.openxmlformats.org/officeDocument/2006/relationships/image" Target="media/image22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41</Pages>
  <Words>6888</Words>
  <Characters>39265</Characters>
  <Application>Microsoft Office Word</Application>
  <DocSecurity>0</DocSecurity>
  <Lines>327</Lines>
  <Paragraphs>92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Міністерство утворення й науки</vt:lpstr>
    </vt:vector>
  </TitlesOfParts>
  <Company>Home</Company>
  <LinksUpToDate>false</LinksUpToDate>
  <CharactersWithSpaces>46061</CharactersWithSpaces>
  <SharedDoc>false</SharedDoc>
  <HLinks>
    <vt:vector size="276" baseType="variant">
      <vt:variant>
        <vt:i4>1441841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_Toc216062322</vt:lpwstr>
      </vt:variant>
      <vt:variant>
        <vt:i4>1441841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_Toc216062321</vt:lpwstr>
      </vt:variant>
      <vt:variant>
        <vt:i4>1441841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_Toc216062320</vt:lpwstr>
      </vt:variant>
      <vt:variant>
        <vt:i4>1376305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_Toc216062319</vt:lpwstr>
      </vt:variant>
      <vt:variant>
        <vt:i4>1376305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_Toc216062318</vt:lpwstr>
      </vt:variant>
      <vt:variant>
        <vt:i4>1376305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_Toc216062317</vt:lpwstr>
      </vt:variant>
      <vt:variant>
        <vt:i4>1376305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_Toc216062316</vt:lpwstr>
      </vt:variant>
      <vt:variant>
        <vt:i4>1376305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_Toc216062315</vt:lpwstr>
      </vt:variant>
      <vt:variant>
        <vt:i4>1376305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_Toc216062314</vt:lpwstr>
      </vt:variant>
      <vt:variant>
        <vt:i4>1376305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_Toc216062313</vt:lpwstr>
      </vt:variant>
      <vt:variant>
        <vt:i4>1376305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_Toc216062312</vt:lpwstr>
      </vt:variant>
      <vt:variant>
        <vt:i4>1376305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_Toc216062311</vt:lpwstr>
      </vt:variant>
      <vt:variant>
        <vt:i4>1376305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_Toc216062310</vt:lpwstr>
      </vt:variant>
      <vt:variant>
        <vt:i4>1310769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_Toc216062309</vt:lpwstr>
      </vt:variant>
      <vt:variant>
        <vt:i4>1310769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_Toc216062308</vt:lpwstr>
      </vt:variant>
      <vt:variant>
        <vt:i4>1310769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_Toc216062307</vt:lpwstr>
      </vt:variant>
      <vt:variant>
        <vt:i4>1310769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_Toc216062306</vt:lpwstr>
      </vt:variant>
      <vt:variant>
        <vt:i4>1310769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_Toc216062305</vt:lpwstr>
      </vt:variant>
      <vt:variant>
        <vt:i4>1310769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_Toc216062304</vt:lpwstr>
      </vt:variant>
      <vt:variant>
        <vt:i4>1310769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_Toc216062303</vt:lpwstr>
      </vt:variant>
      <vt:variant>
        <vt:i4>1310769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_Toc216062302</vt:lpwstr>
      </vt:variant>
      <vt:variant>
        <vt:i4>1310769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_Toc216062301</vt:lpwstr>
      </vt:variant>
      <vt:variant>
        <vt:i4>1310769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_Toc216062300</vt:lpwstr>
      </vt:variant>
      <vt:variant>
        <vt:i4>1900592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_Toc216062299</vt:lpwstr>
      </vt:variant>
      <vt:variant>
        <vt:i4>1900592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_Toc216062298</vt:lpwstr>
      </vt:variant>
      <vt:variant>
        <vt:i4>1900592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_Toc216062297</vt:lpwstr>
      </vt:variant>
      <vt:variant>
        <vt:i4>1900592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_Toc216062296</vt:lpwstr>
      </vt:variant>
      <vt:variant>
        <vt:i4>1900592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_Toc216062295</vt:lpwstr>
      </vt:variant>
      <vt:variant>
        <vt:i4>1900592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_Toc216062294</vt:lpwstr>
      </vt:variant>
      <vt:variant>
        <vt:i4>1900592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_Toc216062293</vt:lpwstr>
      </vt:variant>
      <vt:variant>
        <vt:i4>1900592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_Toc216062292</vt:lpwstr>
      </vt:variant>
      <vt:variant>
        <vt:i4>1900592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_Toc216062291</vt:lpwstr>
      </vt:variant>
      <vt:variant>
        <vt:i4>1900592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_Toc216062290</vt:lpwstr>
      </vt:variant>
      <vt:variant>
        <vt:i4>1835056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_Toc216062289</vt:lpwstr>
      </vt:variant>
      <vt:variant>
        <vt:i4>1835056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_Toc216062288</vt:lpwstr>
      </vt:variant>
      <vt:variant>
        <vt:i4>1835056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_Toc216062287</vt:lpwstr>
      </vt:variant>
      <vt:variant>
        <vt:i4>1835056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_Toc216062286</vt:lpwstr>
      </vt:variant>
      <vt:variant>
        <vt:i4>1835056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_Toc216062285</vt:lpwstr>
      </vt:variant>
      <vt:variant>
        <vt:i4>1835056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_Toc216062284</vt:lpwstr>
      </vt:variant>
      <vt:variant>
        <vt:i4>1835056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_Toc216062283</vt:lpwstr>
      </vt:variant>
      <vt:variant>
        <vt:i4>1835056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_Toc216062282</vt:lpwstr>
      </vt:variant>
      <vt:variant>
        <vt:i4>1835056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_Toc216062281</vt:lpwstr>
      </vt:variant>
      <vt:variant>
        <vt:i4>1835056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_Toc216062280</vt:lpwstr>
      </vt:variant>
      <vt:variant>
        <vt:i4>1245232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_Toc216062279</vt:lpwstr>
      </vt:variant>
      <vt:variant>
        <vt:i4>1245232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_Toc216062278</vt:lpwstr>
      </vt:variant>
      <vt:variant>
        <vt:i4>1245232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_Toc216062277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Міністерство утворення й науки</dc:title>
  <dc:creator>User</dc:creator>
  <cp:lastModifiedBy>Vitaly K.</cp:lastModifiedBy>
  <cp:revision>18</cp:revision>
  <cp:lastPrinted>2008-12-03T07:15:00Z</cp:lastPrinted>
  <dcterms:created xsi:type="dcterms:W3CDTF">2012-11-13T13:28:00Z</dcterms:created>
  <dcterms:modified xsi:type="dcterms:W3CDTF">2012-11-13T14:02:00Z</dcterms:modified>
</cp:coreProperties>
</file>