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C0C0C0"/>
  <w:body>
    <w:p w:rsidR="00CC7354" w:rsidRPr="00700268" w:rsidRDefault="00CC7354" w:rsidP="00CC7354">
      <w:pPr>
        <w:jc w:val="center"/>
        <w:rPr>
          <w:b/>
          <w:sz w:val="32"/>
          <w:szCs w:val="32"/>
          <w:lang w:val="uk-UA"/>
        </w:rPr>
      </w:pPr>
      <w:r w:rsidRPr="00700268">
        <w:rPr>
          <w:b/>
          <w:sz w:val="32"/>
          <w:szCs w:val="32"/>
          <w:lang w:val="uk-UA"/>
        </w:rPr>
        <w:t>ДОНБАСЬКА ДЕРЖАВНА МАШИНОБУДІВНА АКАДЕМІЯ</w:t>
      </w:r>
    </w:p>
    <w:p w:rsidR="00CC7354" w:rsidRDefault="00CC7354" w:rsidP="00CC7354">
      <w:pPr>
        <w:jc w:val="center"/>
        <w:rPr>
          <w:lang w:val="uk-UA"/>
        </w:rPr>
      </w:pPr>
    </w:p>
    <w:p w:rsidR="00CC7354" w:rsidRDefault="00CC7354" w:rsidP="00CC7354">
      <w:pPr>
        <w:jc w:val="center"/>
        <w:rPr>
          <w:lang w:val="uk-UA"/>
        </w:rPr>
      </w:pPr>
    </w:p>
    <w:p w:rsidR="00CC7354" w:rsidRPr="00700268" w:rsidRDefault="00CC7354" w:rsidP="00CC7354">
      <w:pPr>
        <w:jc w:val="center"/>
        <w:rPr>
          <w:lang w:val="uk-UA"/>
        </w:rPr>
      </w:pPr>
    </w:p>
    <w:p w:rsidR="00CC7354" w:rsidRPr="00700268" w:rsidRDefault="00CC7354" w:rsidP="00CC7354">
      <w:pPr>
        <w:jc w:val="center"/>
        <w:rPr>
          <w:szCs w:val="28"/>
          <w:lang w:val="uk-UA"/>
        </w:rPr>
      </w:pPr>
      <w:r w:rsidRPr="00700268">
        <w:rPr>
          <w:szCs w:val="28"/>
          <w:lang w:val="uk-UA"/>
        </w:rPr>
        <w:t xml:space="preserve">Кафедра </w:t>
      </w:r>
      <w:proofErr w:type="spellStart"/>
      <w:r w:rsidRPr="00700268">
        <w:rPr>
          <w:szCs w:val="28"/>
          <w:lang w:val="uk-UA"/>
        </w:rPr>
        <w:t>Підйомно</w:t>
      </w:r>
      <w:proofErr w:type="spellEnd"/>
      <w:r w:rsidRPr="00700268">
        <w:rPr>
          <w:szCs w:val="28"/>
          <w:lang w:val="uk-UA"/>
        </w:rPr>
        <w:t xml:space="preserve"> – транспортних  машин</w:t>
      </w:r>
    </w:p>
    <w:p w:rsidR="00CC7354" w:rsidRPr="00CC7354" w:rsidRDefault="00CC7354" w:rsidP="00CC7354">
      <w:pPr>
        <w:pStyle w:val="4"/>
        <w:jc w:val="center"/>
        <w:rPr>
          <w:b w:val="0"/>
          <w:sz w:val="32"/>
          <w:szCs w:val="32"/>
          <w:lang w:val="uk-UA"/>
        </w:rPr>
      </w:pPr>
    </w:p>
    <w:p w:rsidR="00CC7354" w:rsidRPr="00CC7354" w:rsidRDefault="00CC7354" w:rsidP="00CC7354">
      <w:pPr>
        <w:pStyle w:val="4"/>
        <w:ind w:firstLine="0"/>
        <w:rPr>
          <w:b w:val="0"/>
          <w:sz w:val="32"/>
          <w:szCs w:val="32"/>
        </w:rPr>
      </w:pPr>
    </w:p>
    <w:p w:rsidR="00CC7354" w:rsidRDefault="00CC7354" w:rsidP="00CC7354">
      <w:pPr>
        <w:pStyle w:val="4"/>
        <w:jc w:val="center"/>
        <w:rPr>
          <w:b w:val="0"/>
          <w:sz w:val="32"/>
          <w:szCs w:val="32"/>
          <w:lang w:val="uk-UA"/>
        </w:rPr>
      </w:pPr>
    </w:p>
    <w:p w:rsidR="00CC7354" w:rsidRDefault="00CC7354" w:rsidP="00CC7354">
      <w:pPr>
        <w:pStyle w:val="4"/>
        <w:jc w:val="center"/>
        <w:rPr>
          <w:b w:val="0"/>
          <w:sz w:val="32"/>
          <w:szCs w:val="32"/>
          <w:lang w:val="uk-UA"/>
        </w:rPr>
      </w:pPr>
    </w:p>
    <w:p w:rsidR="00CC7354" w:rsidRPr="00995593" w:rsidRDefault="00CC7354" w:rsidP="00CC7354">
      <w:pPr>
        <w:pStyle w:val="4"/>
        <w:jc w:val="center"/>
        <w:rPr>
          <w:b w:val="0"/>
          <w:sz w:val="32"/>
          <w:szCs w:val="32"/>
        </w:rPr>
      </w:pPr>
      <w:r>
        <w:rPr>
          <w:b w:val="0"/>
          <w:sz w:val="32"/>
          <w:szCs w:val="32"/>
        </w:rPr>
        <w:t xml:space="preserve">Конспект </w:t>
      </w:r>
      <w:proofErr w:type="spellStart"/>
      <w:r>
        <w:rPr>
          <w:b w:val="0"/>
          <w:sz w:val="32"/>
          <w:szCs w:val="32"/>
        </w:rPr>
        <w:t>лекц</w:t>
      </w:r>
      <w:proofErr w:type="spellEnd"/>
      <w:r>
        <w:rPr>
          <w:b w:val="0"/>
          <w:sz w:val="32"/>
          <w:szCs w:val="32"/>
          <w:lang w:val="uk-UA"/>
        </w:rPr>
        <w:t>і</w:t>
      </w:r>
      <w:r w:rsidRPr="00995593">
        <w:rPr>
          <w:b w:val="0"/>
          <w:sz w:val="32"/>
          <w:szCs w:val="32"/>
        </w:rPr>
        <w:t xml:space="preserve">й </w:t>
      </w:r>
    </w:p>
    <w:p w:rsidR="00CC7354" w:rsidRPr="00CC7354" w:rsidRDefault="00CC7354" w:rsidP="00CC7354">
      <w:pPr>
        <w:pStyle w:val="4"/>
        <w:jc w:val="center"/>
        <w:rPr>
          <w:b w:val="0"/>
          <w:sz w:val="32"/>
          <w:szCs w:val="32"/>
          <w:lang w:val="uk-UA"/>
        </w:rPr>
      </w:pPr>
      <w:r>
        <w:rPr>
          <w:b w:val="0"/>
          <w:sz w:val="32"/>
          <w:szCs w:val="32"/>
          <w:lang w:val="uk-UA"/>
        </w:rPr>
        <w:t>з</w:t>
      </w:r>
      <w:r>
        <w:rPr>
          <w:b w:val="0"/>
          <w:sz w:val="32"/>
          <w:szCs w:val="32"/>
        </w:rPr>
        <w:t xml:space="preserve"> </w:t>
      </w:r>
      <w:proofErr w:type="spellStart"/>
      <w:r>
        <w:rPr>
          <w:b w:val="0"/>
          <w:sz w:val="32"/>
          <w:szCs w:val="32"/>
        </w:rPr>
        <w:t>дисципл</w:t>
      </w:r>
      <w:proofErr w:type="spellEnd"/>
      <w:r>
        <w:rPr>
          <w:b w:val="0"/>
          <w:sz w:val="32"/>
          <w:szCs w:val="32"/>
          <w:lang w:val="uk-UA"/>
        </w:rPr>
        <w:t>і</w:t>
      </w:r>
      <w:r>
        <w:rPr>
          <w:b w:val="0"/>
          <w:sz w:val="32"/>
          <w:szCs w:val="32"/>
        </w:rPr>
        <w:t>н</w:t>
      </w:r>
      <w:r>
        <w:rPr>
          <w:b w:val="0"/>
          <w:sz w:val="32"/>
          <w:szCs w:val="32"/>
          <w:lang w:val="uk-UA"/>
        </w:rPr>
        <w:t>и</w:t>
      </w:r>
    </w:p>
    <w:p w:rsidR="00CC7354" w:rsidRPr="00CC7354" w:rsidRDefault="00CC7354" w:rsidP="00CC7354">
      <w:pPr>
        <w:jc w:val="center"/>
        <w:rPr>
          <w:b/>
          <w:sz w:val="40"/>
          <w:szCs w:val="40"/>
          <w:lang w:val="uk-UA"/>
        </w:rPr>
      </w:pPr>
      <w:r w:rsidRPr="00CC7354">
        <w:rPr>
          <w:b/>
          <w:sz w:val="40"/>
          <w:szCs w:val="40"/>
          <w:lang w:val="uk-UA"/>
        </w:rPr>
        <w:t>“Спеціальні підйомно-транспортні машини”</w:t>
      </w:r>
    </w:p>
    <w:p w:rsidR="00CC7354" w:rsidRDefault="00CC7354" w:rsidP="00CC7354">
      <w:pPr>
        <w:jc w:val="center"/>
        <w:rPr>
          <w:b/>
          <w:sz w:val="32"/>
          <w:szCs w:val="32"/>
        </w:rPr>
      </w:pPr>
    </w:p>
    <w:p w:rsidR="00CC7354" w:rsidRDefault="00CC7354" w:rsidP="00CC7354">
      <w:pPr>
        <w:jc w:val="center"/>
        <w:rPr>
          <w:b/>
          <w:sz w:val="32"/>
          <w:szCs w:val="32"/>
        </w:rPr>
      </w:pPr>
    </w:p>
    <w:p w:rsidR="00CC7354" w:rsidRDefault="00CC7354" w:rsidP="00CC7354">
      <w:pPr>
        <w:jc w:val="center"/>
        <w:rPr>
          <w:b/>
          <w:sz w:val="32"/>
          <w:szCs w:val="32"/>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8"/>
      </w:tblGrid>
      <w:tr w:rsidR="00E96047" w:rsidRPr="00330C6D" w:rsidTr="009C2D5D">
        <w:tc>
          <w:tcPr>
            <w:tcW w:w="4248" w:type="dxa"/>
          </w:tcPr>
          <w:p w:rsidR="00E96047" w:rsidRDefault="00E96047" w:rsidP="009C2D5D">
            <w:pPr>
              <w:ind w:firstLine="454"/>
              <w:jc w:val="both"/>
              <w:rPr>
                <w:lang w:val="uk-UA"/>
              </w:rPr>
            </w:pPr>
            <w:r>
              <w:rPr>
                <w:lang w:val="uk-UA"/>
              </w:rPr>
              <w:t>Рекомендовано до викори</w:t>
            </w:r>
            <w:r>
              <w:rPr>
                <w:lang w:val="uk-UA"/>
              </w:rPr>
              <w:t>с</w:t>
            </w:r>
            <w:r>
              <w:rPr>
                <w:lang w:val="uk-UA"/>
              </w:rPr>
              <w:t>тання в учбовому процесі зас</w:t>
            </w:r>
            <w:r>
              <w:rPr>
                <w:lang w:val="uk-UA"/>
              </w:rPr>
              <w:t>і</w:t>
            </w:r>
            <w:r>
              <w:rPr>
                <w:lang w:val="uk-UA"/>
              </w:rPr>
              <w:t>данням кафедри ПТМ</w:t>
            </w:r>
          </w:p>
          <w:p w:rsidR="00E96047" w:rsidRPr="00330C6D" w:rsidRDefault="00E96047" w:rsidP="009C2D5D">
            <w:pPr>
              <w:jc w:val="center"/>
              <w:rPr>
                <w:lang w:val="uk-UA"/>
              </w:rPr>
            </w:pPr>
            <w:r>
              <w:rPr>
                <w:lang w:val="uk-UA"/>
              </w:rPr>
              <w:t>Протокол №1 від 15.08.12</w:t>
            </w:r>
          </w:p>
        </w:tc>
      </w:tr>
    </w:tbl>
    <w:p w:rsidR="00CC7354" w:rsidRDefault="00CC7354" w:rsidP="00CC7354">
      <w:pPr>
        <w:jc w:val="center"/>
        <w:rPr>
          <w:b/>
          <w:sz w:val="32"/>
          <w:szCs w:val="32"/>
        </w:rPr>
      </w:pPr>
      <w:bookmarkStart w:id="0" w:name="_GoBack"/>
      <w:bookmarkEnd w:id="0"/>
    </w:p>
    <w:p w:rsidR="00CC7354" w:rsidRDefault="00CC7354" w:rsidP="00CC7354">
      <w:pPr>
        <w:jc w:val="center"/>
        <w:rPr>
          <w:b/>
          <w:sz w:val="32"/>
          <w:szCs w:val="32"/>
        </w:rPr>
      </w:pPr>
    </w:p>
    <w:p w:rsidR="00CC7354" w:rsidRPr="00CC7354" w:rsidRDefault="00CC7354" w:rsidP="00CC7354">
      <w:pPr>
        <w:ind w:firstLine="0"/>
        <w:rPr>
          <w:b/>
          <w:sz w:val="32"/>
          <w:szCs w:val="32"/>
        </w:rPr>
      </w:pPr>
    </w:p>
    <w:p w:rsidR="00CC7354" w:rsidRDefault="00CC7354" w:rsidP="00CC7354">
      <w:pPr>
        <w:rPr>
          <w:b/>
          <w:sz w:val="32"/>
          <w:szCs w:val="32"/>
          <w:lang w:val="uk-UA"/>
        </w:rPr>
      </w:pPr>
    </w:p>
    <w:p w:rsidR="00CC7354" w:rsidRDefault="00CC7354" w:rsidP="00CC7354">
      <w:pPr>
        <w:jc w:val="center"/>
        <w:rPr>
          <w:lang w:val="uk-UA"/>
        </w:rPr>
      </w:pPr>
    </w:p>
    <w:p w:rsidR="00CC7354" w:rsidRPr="00E96047" w:rsidRDefault="00CC7354" w:rsidP="00CC7354">
      <w:pPr>
        <w:jc w:val="center"/>
      </w:pPr>
      <w:proofErr w:type="spellStart"/>
      <w:r>
        <w:t>Краматорс</w:t>
      </w:r>
      <w:proofErr w:type="spellEnd"/>
      <w:r>
        <w:rPr>
          <w:lang w:val="uk-UA"/>
        </w:rPr>
        <w:t>ь</w:t>
      </w:r>
      <w:r>
        <w:t>к 200</w:t>
      </w:r>
      <w:r>
        <w:rPr>
          <w:lang w:val="uk-UA"/>
        </w:rPr>
        <w:t>8</w:t>
      </w:r>
    </w:p>
    <w:p w:rsidR="009E24EE" w:rsidRPr="00E96047" w:rsidRDefault="009E24EE" w:rsidP="00CC7354">
      <w:pPr>
        <w:jc w:val="center"/>
      </w:pPr>
    </w:p>
    <w:p w:rsidR="00CC7354" w:rsidRPr="00CC7354" w:rsidRDefault="00CC7354" w:rsidP="00CC7354">
      <w:pPr>
        <w:jc w:val="center"/>
        <w:rPr>
          <w:b/>
          <w:lang w:val="uk-UA"/>
        </w:rPr>
      </w:pPr>
      <w:r>
        <w:rPr>
          <w:lang w:val="uk-UA"/>
        </w:rPr>
        <w:lastRenderedPageBreak/>
        <w:t xml:space="preserve">  </w:t>
      </w:r>
      <w:r w:rsidRPr="00CC7354">
        <w:rPr>
          <w:b/>
          <w:lang w:val="uk-UA"/>
        </w:rPr>
        <w:t>НАВЧАЛЬНО – МЕТОДИЧНІ  МАТЕРІАЛИ</w:t>
      </w:r>
    </w:p>
    <w:p w:rsidR="00CC7354" w:rsidRDefault="00CC7354" w:rsidP="00CC7354"/>
    <w:p w:rsidR="00CC7354" w:rsidRPr="00CC7354" w:rsidRDefault="00CC7354" w:rsidP="00CC7354">
      <w:pPr>
        <w:jc w:val="both"/>
        <w:rPr>
          <w:b/>
          <w:szCs w:val="28"/>
          <w:lang w:val="uk-UA"/>
        </w:rPr>
      </w:pPr>
      <w:r w:rsidRPr="00CC7354">
        <w:rPr>
          <w:b/>
          <w:szCs w:val="28"/>
          <w:lang w:val="uk-UA"/>
        </w:rPr>
        <w:t>Основна література</w:t>
      </w:r>
    </w:p>
    <w:p w:rsidR="00CC7354" w:rsidRPr="003E361D" w:rsidRDefault="00CC7354" w:rsidP="00CC7354">
      <w:pPr>
        <w:jc w:val="both"/>
        <w:rPr>
          <w:szCs w:val="28"/>
        </w:rPr>
      </w:pPr>
      <w:r>
        <w:rPr>
          <w:szCs w:val="28"/>
          <w:lang w:val="uk-UA"/>
        </w:rPr>
        <w:tab/>
        <w:t>1 П</w:t>
      </w:r>
      <w:proofErr w:type="spellStart"/>
      <w:r>
        <w:rPr>
          <w:szCs w:val="28"/>
        </w:rPr>
        <w:t>етухов</w:t>
      </w:r>
      <w:proofErr w:type="spellEnd"/>
      <w:r>
        <w:rPr>
          <w:szCs w:val="28"/>
        </w:rPr>
        <w:t xml:space="preserve"> П.З., Ксюшин Г.П., </w:t>
      </w:r>
      <w:proofErr w:type="spellStart"/>
      <w:r>
        <w:rPr>
          <w:szCs w:val="28"/>
        </w:rPr>
        <w:t>Серлин</w:t>
      </w:r>
      <w:proofErr w:type="spellEnd"/>
      <w:r>
        <w:rPr>
          <w:szCs w:val="28"/>
        </w:rPr>
        <w:t xml:space="preserve"> Л.Г. Специальные краны. – М.: Машин</w:t>
      </w:r>
      <w:r>
        <w:rPr>
          <w:szCs w:val="28"/>
        </w:rPr>
        <w:t>о</w:t>
      </w:r>
      <w:r>
        <w:rPr>
          <w:szCs w:val="28"/>
        </w:rPr>
        <w:t xml:space="preserve">строение, 1985. – 248 с. </w:t>
      </w:r>
    </w:p>
    <w:p w:rsidR="00CC7354" w:rsidRPr="003E361D" w:rsidRDefault="00CC7354" w:rsidP="00CC7354">
      <w:pPr>
        <w:ind w:firstLine="709"/>
        <w:jc w:val="both"/>
        <w:rPr>
          <w:lang w:val="uk-UA"/>
        </w:rPr>
      </w:pPr>
      <w:r>
        <w:rPr>
          <w:lang w:val="uk-UA"/>
        </w:rPr>
        <w:t xml:space="preserve">2 Методичні вказівки до практичних занять з дисципліни  </w:t>
      </w:r>
      <w:r w:rsidRPr="003E361D">
        <w:t>“</w:t>
      </w:r>
      <w:r>
        <w:rPr>
          <w:lang w:val="uk-UA"/>
        </w:rPr>
        <w:t xml:space="preserve">Конструювання спеціальних </w:t>
      </w:r>
      <w:proofErr w:type="spellStart"/>
      <w:r>
        <w:rPr>
          <w:lang w:val="uk-UA"/>
        </w:rPr>
        <w:t>підйомно</w:t>
      </w:r>
      <w:proofErr w:type="spellEnd"/>
      <w:r>
        <w:rPr>
          <w:lang w:val="uk-UA"/>
        </w:rPr>
        <w:t xml:space="preserve"> – транспортних машин</w:t>
      </w:r>
      <w:r w:rsidRPr="003E361D">
        <w:t>”</w:t>
      </w:r>
      <w:r>
        <w:rPr>
          <w:lang w:val="uk-UA"/>
        </w:rPr>
        <w:t xml:space="preserve">. Уклад.: В.І. </w:t>
      </w:r>
      <w:proofErr w:type="spellStart"/>
      <w:r>
        <w:rPr>
          <w:lang w:val="uk-UA"/>
        </w:rPr>
        <w:t>Онищенко</w:t>
      </w:r>
      <w:proofErr w:type="spellEnd"/>
      <w:r>
        <w:rPr>
          <w:lang w:val="uk-UA"/>
        </w:rPr>
        <w:t>. - Крам</w:t>
      </w:r>
      <w:r>
        <w:rPr>
          <w:lang w:val="uk-UA"/>
        </w:rPr>
        <w:t>а</w:t>
      </w:r>
      <w:r>
        <w:rPr>
          <w:lang w:val="uk-UA"/>
        </w:rPr>
        <w:t>торськ: ДДМА. 2000. – 40 с.</w:t>
      </w:r>
    </w:p>
    <w:p w:rsidR="00CC7354" w:rsidRPr="003E361D" w:rsidRDefault="00CC7354" w:rsidP="00CC7354">
      <w:pPr>
        <w:ind w:firstLine="709"/>
        <w:jc w:val="both"/>
        <w:rPr>
          <w:lang w:val="uk-UA"/>
        </w:rPr>
      </w:pPr>
      <w:r>
        <w:rPr>
          <w:lang w:val="uk-UA"/>
        </w:rPr>
        <w:t xml:space="preserve">3 Методичні вказівки до лабораторних робіт  з дисципліни </w:t>
      </w:r>
      <w:r w:rsidRPr="003E361D">
        <w:rPr>
          <w:lang w:val="uk-UA"/>
        </w:rPr>
        <w:t>“</w:t>
      </w:r>
      <w:r>
        <w:rPr>
          <w:lang w:val="en-US"/>
        </w:rPr>
        <w:t>C</w:t>
      </w:r>
      <w:proofErr w:type="spellStart"/>
      <w:r>
        <w:rPr>
          <w:lang w:val="uk-UA"/>
        </w:rPr>
        <w:t>пеціальні</w:t>
      </w:r>
      <w:proofErr w:type="spellEnd"/>
      <w:r>
        <w:rPr>
          <w:lang w:val="uk-UA"/>
        </w:rPr>
        <w:t xml:space="preserve"> </w:t>
      </w:r>
      <w:proofErr w:type="spellStart"/>
      <w:r>
        <w:rPr>
          <w:lang w:val="uk-UA"/>
        </w:rPr>
        <w:t>підй</w:t>
      </w:r>
      <w:r>
        <w:rPr>
          <w:lang w:val="uk-UA"/>
        </w:rPr>
        <w:t>о</w:t>
      </w:r>
      <w:r>
        <w:rPr>
          <w:lang w:val="uk-UA"/>
        </w:rPr>
        <w:t>мно</w:t>
      </w:r>
      <w:proofErr w:type="spellEnd"/>
      <w:r>
        <w:rPr>
          <w:lang w:val="uk-UA"/>
        </w:rPr>
        <w:t xml:space="preserve"> – транспортні машини</w:t>
      </w:r>
      <w:r w:rsidRPr="003E361D">
        <w:rPr>
          <w:lang w:val="uk-UA"/>
        </w:rPr>
        <w:t>”</w:t>
      </w:r>
      <w:r>
        <w:rPr>
          <w:lang w:val="uk-UA"/>
        </w:rPr>
        <w:t xml:space="preserve">  Уклад.:І.П. </w:t>
      </w:r>
      <w:proofErr w:type="spellStart"/>
      <w:r>
        <w:rPr>
          <w:lang w:val="uk-UA"/>
        </w:rPr>
        <w:t>Катасонов</w:t>
      </w:r>
      <w:proofErr w:type="spellEnd"/>
      <w:r>
        <w:rPr>
          <w:lang w:val="uk-UA"/>
        </w:rPr>
        <w:t xml:space="preserve">, М.Ю. </w:t>
      </w:r>
      <w:proofErr w:type="spellStart"/>
      <w:r>
        <w:rPr>
          <w:lang w:val="uk-UA"/>
        </w:rPr>
        <w:t>Дорохов</w:t>
      </w:r>
      <w:proofErr w:type="spellEnd"/>
      <w:r>
        <w:rPr>
          <w:lang w:val="uk-UA"/>
        </w:rPr>
        <w:t>. – Краматорськ: ДДМА, 2003. – 68 с.</w:t>
      </w:r>
    </w:p>
    <w:p w:rsidR="00CC7354" w:rsidRPr="003E361D" w:rsidRDefault="00CC7354" w:rsidP="00CC7354">
      <w:pPr>
        <w:ind w:firstLine="709"/>
        <w:jc w:val="both"/>
      </w:pPr>
      <w:r>
        <w:rPr>
          <w:lang w:val="uk-UA"/>
        </w:rPr>
        <w:t xml:space="preserve">4 Методичні вказівки до курсового проекту  з дисципліни  </w:t>
      </w:r>
      <w:r w:rsidRPr="003E361D">
        <w:t>“</w:t>
      </w:r>
      <w:r>
        <w:rPr>
          <w:lang w:val="uk-UA"/>
        </w:rPr>
        <w:t>Спеціальні крани</w:t>
      </w:r>
      <w:r w:rsidRPr="003E361D">
        <w:t>”</w:t>
      </w:r>
    </w:p>
    <w:p w:rsidR="00CC7354" w:rsidRDefault="00CC7354" w:rsidP="00CC7354">
      <w:pPr>
        <w:jc w:val="both"/>
        <w:rPr>
          <w:lang w:val="uk-UA"/>
        </w:rPr>
      </w:pPr>
      <w:r>
        <w:rPr>
          <w:lang w:val="uk-UA"/>
        </w:rPr>
        <w:t xml:space="preserve">Уклад.: В.І. </w:t>
      </w:r>
      <w:proofErr w:type="spellStart"/>
      <w:r>
        <w:rPr>
          <w:lang w:val="uk-UA"/>
        </w:rPr>
        <w:t>Онищенко</w:t>
      </w:r>
      <w:proofErr w:type="spellEnd"/>
      <w:r>
        <w:rPr>
          <w:lang w:val="uk-UA"/>
        </w:rPr>
        <w:t>. – Краматорськ: ДДМА, 2000. – 12 с.</w:t>
      </w:r>
    </w:p>
    <w:p w:rsidR="00CC7354" w:rsidRDefault="00CC7354" w:rsidP="00CC7354">
      <w:pPr>
        <w:ind w:firstLine="709"/>
        <w:rPr>
          <w:lang w:val="uk-UA"/>
        </w:rPr>
      </w:pPr>
    </w:p>
    <w:p w:rsidR="00CC7354" w:rsidRPr="00CC7354" w:rsidRDefault="00CC7354" w:rsidP="00CC7354">
      <w:pPr>
        <w:ind w:firstLine="709"/>
        <w:rPr>
          <w:b/>
          <w:lang w:val="uk-UA"/>
        </w:rPr>
      </w:pPr>
      <w:r w:rsidRPr="00CC7354">
        <w:rPr>
          <w:b/>
          <w:lang w:val="uk-UA"/>
        </w:rPr>
        <w:t>Додаткова література</w:t>
      </w:r>
    </w:p>
    <w:p w:rsidR="00CC7354" w:rsidRPr="00CE6096" w:rsidRDefault="00CC7354" w:rsidP="00CC7354">
      <w:pPr>
        <w:ind w:firstLine="709"/>
        <w:jc w:val="both"/>
      </w:pPr>
      <w:r>
        <w:rPr>
          <w:lang w:val="uk-UA"/>
        </w:rPr>
        <w:t xml:space="preserve">1 </w:t>
      </w:r>
      <w:r>
        <w:t>Абрамович И.И., Котельникова Г.А. Козловые краны общего назначения. –М.: Машиностроение, 1983. – 282 с.</w:t>
      </w:r>
    </w:p>
    <w:p w:rsidR="00CC7354" w:rsidRDefault="00CC7354" w:rsidP="00CC7354">
      <w:pPr>
        <w:ind w:firstLine="709"/>
        <w:jc w:val="both"/>
        <w:rPr>
          <w:lang w:val="uk-UA"/>
        </w:rPr>
      </w:pPr>
      <w:r>
        <w:rPr>
          <w:lang w:val="uk-UA"/>
        </w:rPr>
        <w:t xml:space="preserve">2 </w:t>
      </w:r>
      <w:proofErr w:type="spellStart"/>
      <w:r>
        <w:rPr>
          <w:lang w:val="uk-UA"/>
        </w:rPr>
        <w:t>Беглов</w:t>
      </w:r>
      <w:proofErr w:type="spellEnd"/>
      <w:r>
        <w:rPr>
          <w:lang w:val="uk-UA"/>
        </w:rPr>
        <w:t xml:space="preserve"> Б.В., </w:t>
      </w:r>
      <w:proofErr w:type="spellStart"/>
      <w:r>
        <w:rPr>
          <w:lang w:val="uk-UA"/>
        </w:rPr>
        <w:t>КохП.И</w:t>
      </w:r>
      <w:proofErr w:type="spellEnd"/>
      <w:r>
        <w:rPr>
          <w:lang w:val="uk-UA"/>
        </w:rPr>
        <w:t xml:space="preserve">., </w:t>
      </w:r>
      <w:proofErr w:type="spellStart"/>
      <w:r>
        <w:rPr>
          <w:lang w:val="uk-UA"/>
        </w:rPr>
        <w:t>Онищенко</w:t>
      </w:r>
      <w:proofErr w:type="spellEnd"/>
      <w:r>
        <w:rPr>
          <w:lang w:val="uk-UA"/>
        </w:rPr>
        <w:t xml:space="preserve"> В.И. и др. </w:t>
      </w:r>
      <w:proofErr w:type="spellStart"/>
      <w:r>
        <w:rPr>
          <w:lang w:val="uk-UA"/>
        </w:rPr>
        <w:t>Мостовые</w:t>
      </w:r>
      <w:proofErr w:type="spellEnd"/>
      <w:r>
        <w:rPr>
          <w:lang w:val="uk-UA"/>
        </w:rPr>
        <w:t xml:space="preserve"> </w:t>
      </w:r>
      <w:proofErr w:type="spellStart"/>
      <w:r>
        <w:rPr>
          <w:lang w:val="uk-UA"/>
        </w:rPr>
        <w:t>перегружатели</w:t>
      </w:r>
      <w:proofErr w:type="spellEnd"/>
      <w:r>
        <w:rPr>
          <w:lang w:val="uk-UA"/>
        </w:rPr>
        <w:t xml:space="preserve">. - </w:t>
      </w:r>
      <w:r>
        <w:t>М.: Машиностроение, 1974. – 224 с.</w:t>
      </w:r>
    </w:p>
    <w:p w:rsidR="00CC7354" w:rsidRDefault="00CC7354" w:rsidP="00CC7354">
      <w:pPr>
        <w:ind w:firstLine="709"/>
        <w:jc w:val="both"/>
        <w:rPr>
          <w:lang w:val="uk-UA"/>
        </w:rPr>
      </w:pPr>
      <w:r>
        <w:rPr>
          <w:lang w:val="uk-UA"/>
        </w:rPr>
        <w:t xml:space="preserve">3 </w:t>
      </w:r>
      <w:proofErr w:type="spellStart"/>
      <w:r>
        <w:rPr>
          <w:lang w:val="uk-UA"/>
        </w:rPr>
        <w:t>Богинский</w:t>
      </w:r>
      <w:proofErr w:type="spellEnd"/>
      <w:r>
        <w:rPr>
          <w:lang w:val="uk-UA"/>
        </w:rPr>
        <w:t xml:space="preserve"> К.С., </w:t>
      </w:r>
      <w:proofErr w:type="spellStart"/>
      <w:r>
        <w:rPr>
          <w:lang w:val="uk-UA"/>
        </w:rPr>
        <w:t>Зотов</w:t>
      </w:r>
      <w:proofErr w:type="spellEnd"/>
      <w:r>
        <w:rPr>
          <w:lang w:val="uk-UA"/>
        </w:rPr>
        <w:t xml:space="preserve"> Ф.С., </w:t>
      </w:r>
      <w:proofErr w:type="spellStart"/>
      <w:r>
        <w:rPr>
          <w:lang w:val="uk-UA"/>
        </w:rPr>
        <w:t>Николаевский</w:t>
      </w:r>
      <w:proofErr w:type="spellEnd"/>
      <w:r>
        <w:rPr>
          <w:lang w:val="uk-UA"/>
        </w:rPr>
        <w:t xml:space="preserve"> Г.М. </w:t>
      </w:r>
      <w:proofErr w:type="spellStart"/>
      <w:r>
        <w:rPr>
          <w:lang w:val="uk-UA"/>
        </w:rPr>
        <w:t>Мостовые</w:t>
      </w:r>
      <w:proofErr w:type="spellEnd"/>
      <w:r>
        <w:rPr>
          <w:lang w:val="uk-UA"/>
        </w:rPr>
        <w:t xml:space="preserve"> и </w:t>
      </w:r>
      <w:proofErr w:type="spellStart"/>
      <w:r>
        <w:rPr>
          <w:lang w:val="uk-UA"/>
        </w:rPr>
        <w:t>металлургиче</w:t>
      </w:r>
      <w:r>
        <w:rPr>
          <w:lang w:val="uk-UA"/>
        </w:rPr>
        <w:t>с</w:t>
      </w:r>
      <w:r>
        <w:rPr>
          <w:lang w:val="uk-UA"/>
        </w:rPr>
        <w:t>кие</w:t>
      </w:r>
      <w:proofErr w:type="spellEnd"/>
      <w:r>
        <w:rPr>
          <w:lang w:val="uk-UA"/>
        </w:rPr>
        <w:t xml:space="preserve"> </w:t>
      </w:r>
      <w:proofErr w:type="spellStart"/>
      <w:r>
        <w:rPr>
          <w:lang w:val="uk-UA"/>
        </w:rPr>
        <w:t>краны</w:t>
      </w:r>
      <w:proofErr w:type="spellEnd"/>
      <w:r>
        <w:rPr>
          <w:lang w:val="uk-UA"/>
        </w:rPr>
        <w:t xml:space="preserve">. - </w:t>
      </w:r>
      <w:r>
        <w:t>М.: Машиностроение, 1970. – 300 с.</w:t>
      </w:r>
    </w:p>
    <w:p w:rsidR="00CC7354" w:rsidRDefault="00CC7354" w:rsidP="00CC7354">
      <w:pPr>
        <w:ind w:firstLine="709"/>
        <w:jc w:val="both"/>
        <w:rPr>
          <w:lang w:val="uk-UA"/>
        </w:rPr>
      </w:pPr>
      <w:r>
        <w:rPr>
          <w:lang w:val="uk-UA"/>
        </w:rPr>
        <w:t xml:space="preserve">4 </w:t>
      </w:r>
      <w:proofErr w:type="spellStart"/>
      <w:r>
        <w:rPr>
          <w:lang w:val="uk-UA"/>
        </w:rPr>
        <w:t>Вайсон</w:t>
      </w:r>
      <w:proofErr w:type="spellEnd"/>
      <w:r>
        <w:rPr>
          <w:lang w:val="uk-UA"/>
        </w:rPr>
        <w:t xml:space="preserve"> А.А. </w:t>
      </w:r>
      <w:proofErr w:type="spellStart"/>
      <w:r>
        <w:rPr>
          <w:lang w:val="uk-UA"/>
        </w:rPr>
        <w:t>Подъемно</w:t>
      </w:r>
      <w:proofErr w:type="spellEnd"/>
      <w:r>
        <w:rPr>
          <w:lang w:val="uk-UA"/>
        </w:rPr>
        <w:t xml:space="preserve"> – </w:t>
      </w:r>
      <w:proofErr w:type="spellStart"/>
      <w:r>
        <w:rPr>
          <w:lang w:val="uk-UA"/>
        </w:rPr>
        <w:t>транспортные</w:t>
      </w:r>
      <w:proofErr w:type="spellEnd"/>
      <w:r>
        <w:rPr>
          <w:lang w:val="uk-UA"/>
        </w:rPr>
        <w:t xml:space="preserve"> </w:t>
      </w:r>
      <w:proofErr w:type="spellStart"/>
      <w:r>
        <w:rPr>
          <w:lang w:val="uk-UA"/>
        </w:rPr>
        <w:t>машины</w:t>
      </w:r>
      <w:proofErr w:type="spellEnd"/>
      <w:r>
        <w:rPr>
          <w:lang w:val="uk-UA"/>
        </w:rPr>
        <w:t xml:space="preserve">. - </w:t>
      </w:r>
      <w:r>
        <w:t>М.: Машиностроение, 1985. – 248 с.</w:t>
      </w:r>
      <w:r>
        <w:rPr>
          <w:lang w:val="uk-UA"/>
        </w:rPr>
        <w:t xml:space="preserve"> </w:t>
      </w:r>
    </w:p>
    <w:p w:rsidR="00CC7354" w:rsidRDefault="00CC7354" w:rsidP="00CC7354">
      <w:pPr>
        <w:ind w:firstLine="709"/>
        <w:jc w:val="both"/>
        <w:rPr>
          <w:lang w:val="uk-UA"/>
        </w:rPr>
      </w:pPr>
      <w:r>
        <w:rPr>
          <w:lang w:val="uk-UA"/>
        </w:rPr>
        <w:t xml:space="preserve">5 </w:t>
      </w:r>
      <w:proofErr w:type="spellStart"/>
      <w:r>
        <w:rPr>
          <w:lang w:val="uk-UA"/>
        </w:rPr>
        <w:t>Вайсон</w:t>
      </w:r>
      <w:proofErr w:type="spellEnd"/>
      <w:r>
        <w:rPr>
          <w:lang w:val="uk-UA"/>
        </w:rPr>
        <w:t xml:space="preserve"> А.А., </w:t>
      </w:r>
      <w:proofErr w:type="spellStart"/>
      <w:r>
        <w:rPr>
          <w:lang w:val="uk-UA"/>
        </w:rPr>
        <w:t>Андреев</w:t>
      </w:r>
      <w:proofErr w:type="spellEnd"/>
      <w:r>
        <w:rPr>
          <w:lang w:val="uk-UA"/>
        </w:rPr>
        <w:t xml:space="preserve"> А.В. </w:t>
      </w:r>
      <w:proofErr w:type="spellStart"/>
      <w:r>
        <w:rPr>
          <w:lang w:val="uk-UA"/>
        </w:rPr>
        <w:t>Крановые</w:t>
      </w:r>
      <w:proofErr w:type="spellEnd"/>
      <w:r>
        <w:rPr>
          <w:lang w:val="uk-UA"/>
        </w:rPr>
        <w:t xml:space="preserve"> </w:t>
      </w:r>
      <w:proofErr w:type="spellStart"/>
      <w:r>
        <w:rPr>
          <w:lang w:val="uk-UA"/>
        </w:rPr>
        <w:t>грузозахватные</w:t>
      </w:r>
      <w:proofErr w:type="spellEnd"/>
      <w:r>
        <w:rPr>
          <w:lang w:val="uk-UA"/>
        </w:rPr>
        <w:t xml:space="preserve"> </w:t>
      </w:r>
      <w:proofErr w:type="spellStart"/>
      <w:r>
        <w:rPr>
          <w:lang w:val="uk-UA"/>
        </w:rPr>
        <w:t>устройства</w:t>
      </w:r>
      <w:proofErr w:type="spellEnd"/>
      <w:r>
        <w:rPr>
          <w:lang w:val="uk-UA"/>
        </w:rPr>
        <w:t xml:space="preserve">. - </w:t>
      </w:r>
      <w:r>
        <w:t>М.: М</w:t>
      </w:r>
      <w:r>
        <w:t>а</w:t>
      </w:r>
      <w:r>
        <w:t>шиностроение, 1985. – 248 с.</w:t>
      </w:r>
    </w:p>
    <w:p w:rsidR="00CC7354" w:rsidRDefault="00CC7354" w:rsidP="00CC7354">
      <w:pPr>
        <w:ind w:firstLine="709"/>
        <w:jc w:val="both"/>
      </w:pPr>
      <w:r>
        <w:rPr>
          <w:lang w:val="uk-UA"/>
        </w:rPr>
        <w:t xml:space="preserve">6 </w:t>
      </w:r>
      <w:proofErr w:type="spellStart"/>
      <w:r>
        <w:rPr>
          <w:lang w:val="uk-UA"/>
        </w:rPr>
        <w:t>Гохберг</w:t>
      </w:r>
      <w:proofErr w:type="spellEnd"/>
      <w:r>
        <w:rPr>
          <w:lang w:val="uk-UA"/>
        </w:rPr>
        <w:t xml:space="preserve"> </w:t>
      </w:r>
      <w:proofErr w:type="spellStart"/>
      <w:r>
        <w:rPr>
          <w:lang w:val="uk-UA"/>
        </w:rPr>
        <w:t>м.М</w:t>
      </w:r>
      <w:proofErr w:type="spellEnd"/>
      <w:r>
        <w:rPr>
          <w:lang w:val="uk-UA"/>
        </w:rPr>
        <w:t xml:space="preserve">. </w:t>
      </w:r>
      <w:proofErr w:type="spellStart"/>
      <w:r>
        <w:rPr>
          <w:lang w:val="uk-UA"/>
        </w:rPr>
        <w:t>Металлические</w:t>
      </w:r>
      <w:proofErr w:type="spellEnd"/>
      <w:r>
        <w:rPr>
          <w:lang w:val="uk-UA"/>
        </w:rPr>
        <w:t xml:space="preserve"> </w:t>
      </w:r>
      <w:proofErr w:type="spellStart"/>
      <w:r>
        <w:rPr>
          <w:lang w:val="uk-UA"/>
        </w:rPr>
        <w:t>конструкции</w:t>
      </w:r>
      <w:proofErr w:type="spellEnd"/>
      <w:r>
        <w:rPr>
          <w:lang w:val="uk-UA"/>
        </w:rPr>
        <w:t xml:space="preserve"> </w:t>
      </w:r>
      <w:proofErr w:type="spellStart"/>
      <w:r>
        <w:rPr>
          <w:lang w:val="uk-UA"/>
        </w:rPr>
        <w:t>подъемно</w:t>
      </w:r>
      <w:proofErr w:type="spellEnd"/>
      <w:r>
        <w:rPr>
          <w:lang w:val="uk-UA"/>
        </w:rPr>
        <w:t xml:space="preserve"> – </w:t>
      </w:r>
      <w:proofErr w:type="spellStart"/>
      <w:r>
        <w:rPr>
          <w:lang w:val="uk-UA"/>
        </w:rPr>
        <w:t>транспортных</w:t>
      </w:r>
      <w:proofErr w:type="spellEnd"/>
      <w:r>
        <w:rPr>
          <w:lang w:val="uk-UA"/>
        </w:rPr>
        <w:t xml:space="preserve"> м</w:t>
      </w:r>
      <w:r>
        <w:rPr>
          <w:lang w:val="uk-UA"/>
        </w:rPr>
        <w:t>а</w:t>
      </w:r>
      <w:r>
        <w:rPr>
          <w:lang w:val="uk-UA"/>
        </w:rPr>
        <w:t xml:space="preserve">шин. – Л.: </w:t>
      </w:r>
      <w:r>
        <w:t>Машиностроение, 1976. – 454  с.</w:t>
      </w:r>
    </w:p>
    <w:p w:rsidR="00CC7354" w:rsidRDefault="00CC7354" w:rsidP="00CC7354">
      <w:pPr>
        <w:ind w:firstLine="709"/>
        <w:jc w:val="both"/>
      </w:pPr>
      <w:r>
        <w:t xml:space="preserve">7 Дукельский А.И. Портовые </w:t>
      </w:r>
      <w:proofErr w:type="spellStart"/>
      <w:r>
        <w:t>грузоподъмные</w:t>
      </w:r>
      <w:proofErr w:type="spellEnd"/>
      <w:r>
        <w:t xml:space="preserve"> машины. – М.: Транспорт, 1970. – 439 с.</w:t>
      </w:r>
    </w:p>
    <w:p w:rsidR="00CC7354" w:rsidRDefault="00CC7354" w:rsidP="00CC7354">
      <w:pPr>
        <w:ind w:firstLine="709"/>
        <w:jc w:val="both"/>
      </w:pPr>
      <w:r>
        <w:lastRenderedPageBreak/>
        <w:t xml:space="preserve">8 Епифанов С.П., Поляков В.И. </w:t>
      </w:r>
      <w:proofErr w:type="spellStart"/>
      <w:r>
        <w:t>Пневмоеолесные</w:t>
      </w:r>
      <w:proofErr w:type="spellEnd"/>
      <w:r>
        <w:t xml:space="preserve"> м гусеничные краны. – М.: Высшая школа, 1985. – 312 с.</w:t>
      </w:r>
    </w:p>
    <w:p w:rsidR="00CC7354" w:rsidRDefault="00CC7354" w:rsidP="00CC7354">
      <w:pPr>
        <w:ind w:firstLine="709"/>
        <w:jc w:val="both"/>
      </w:pPr>
      <w:r>
        <w:t>9 Казак С.А. и др. Расчеты металлургических кранов. – М.: Машиностроение, 1973. – 264 с.</w:t>
      </w:r>
    </w:p>
    <w:p w:rsidR="00CC7354" w:rsidRDefault="00CC7354" w:rsidP="00CC7354">
      <w:pPr>
        <w:ind w:firstLine="709"/>
        <w:jc w:val="both"/>
      </w:pPr>
      <w:r>
        <w:t xml:space="preserve">10 Кох П.И., </w:t>
      </w:r>
      <w:proofErr w:type="spellStart"/>
      <w:r>
        <w:t>Нещеретный</w:t>
      </w:r>
      <w:proofErr w:type="spellEnd"/>
      <w:r>
        <w:t xml:space="preserve"> П.М., </w:t>
      </w:r>
      <w:proofErr w:type="spellStart"/>
      <w:r>
        <w:t>Чекулаев</w:t>
      </w:r>
      <w:proofErr w:type="spellEnd"/>
      <w:r>
        <w:t xml:space="preserve"> В.А. Козловые краны для гидр</w:t>
      </w:r>
      <w:r>
        <w:t>о</w:t>
      </w:r>
      <w:r>
        <w:t xml:space="preserve">электростанций. - М.: Машиностроение, 1972. – 168 с. </w:t>
      </w:r>
    </w:p>
    <w:p w:rsidR="00CC7354" w:rsidRDefault="00CC7354" w:rsidP="00CC7354">
      <w:pPr>
        <w:ind w:firstLine="709"/>
        <w:jc w:val="both"/>
      </w:pPr>
      <w:r>
        <w:t>11 Кружков В.А. Металлургические подъемно – транспортные машины. – М.:  Металлургия, 1989. – 464 с.</w:t>
      </w:r>
    </w:p>
    <w:p w:rsidR="00CC7354" w:rsidRDefault="00CC7354" w:rsidP="00CC7354">
      <w:pPr>
        <w:ind w:firstLine="709"/>
        <w:jc w:val="both"/>
      </w:pPr>
      <w:r>
        <w:t xml:space="preserve">12 Курсовое проектирование грузоподъемных машин. Под ред. С.А. Казака. – М.: Высшая школа, 1989. – 319 с. </w:t>
      </w:r>
    </w:p>
    <w:p w:rsidR="00CC7354" w:rsidRDefault="00CC7354" w:rsidP="00CC7354">
      <w:pPr>
        <w:ind w:firstLine="709"/>
        <w:jc w:val="both"/>
      </w:pPr>
      <w:r>
        <w:t xml:space="preserve">13 </w:t>
      </w:r>
      <w:proofErr w:type="spellStart"/>
      <w:r>
        <w:t>Невзоров</w:t>
      </w:r>
      <w:proofErr w:type="spellEnd"/>
      <w:r>
        <w:t xml:space="preserve"> Л.А., Зарецкий А.А., Волин Л.М. и др. Башенные краны. – М.: Высшая школа, 1979. – 292 с.</w:t>
      </w:r>
    </w:p>
    <w:p w:rsidR="00CC7354" w:rsidRDefault="00CC7354" w:rsidP="00CC7354">
      <w:pPr>
        <w:ind w:firstLine="709"/>
        <w:jc w:val="both"/>
      </w:pPr>
      <w:r>
        <w:t>14 Никитин К.Д., Марьясов В.Г., Смолин А.Ю. Специальные металлургич</w:t>
      </w:r>
      <w:r>
        <w:t>е</w:t>
      </w:r>
      <w:r>
        <w:t>ские краны. – Красноярск: Изд-во Красноярского ун-та, 1989. – 232 с.</w:t>
      </w:r>
    </w:p>
    <w:p w:rsidR="00CC7354" w:rsidRPr="00E078C7" w:rsidRDefault="00CC7354" w:rsidP="00CC7354">
      <w:pPr>
        <w:ind w:firstLine="709"/>
        <w:jc w:val="both"/>
        <w:rPr>
          <w:lang w:val="uk-UA"/>
        </w:rPr>
      </w:pPr>
      <w:r>
        <w:t xml:space="preserve">15 правила устройства и безопасной эксплуатации грузоподъемных кранов. – К.: Изд-во </w:t>
      </w:r>
      <w:r w:rsidRPr="00E078C7">
        <w:t>“</w:t>
      </w:r>
      <w:proofErr w:type="spellStart"/>
      <w:r>
        <w:t>Харк</w:t>
      </w:r>
      <w:r>
        <w:rPr>
          <w:lang w:val="uk-UA"/>
        </w:rPr>
        <w:t>ів</w:t>
      </w:r>
      <w:proofErr w:type="spellEnd"/>
      <w:r w:rsidRPr="00E078C7">
        <w:t>”</w:t>
      </w:r>
      <w:r>
        <w:rPr>
          <w:lang w:val="uk-UA"/>
        </w:rPr>
        <w:t>, 1994. – 272 с.</w:t>
      </w:r>
    </w:p>
    <w:p w:rsidR="00CC7354" w:rsidRPr="00E078C7" w:rsidRDefault="00CC7354" w:rsidP="00CC7354">
      <w:pPr>
        <w:ind w:firstLine="709"/>
        <w:jc w:val="both"/>
        <w:rPr>
          <w:lang w:val="uk-UA"/>
        </w:rPr>
      </w:pPr>
      <w:r>
        <w:t>16</w:t>
      </w:r>
      <w:r>
        <w:rPr>
          <w:lang w:val="uk-UA"/>
        </w:rPr>
        <w:t xml:space="preserve"> </w:t>
      </w:r>
      <w:proofErr w:type="spellStart"/>
      <w:r>
        <w:rPr>
          <w:lang w:val="uk-UA"/>
        </w:rPr>
        <w:t>Справочник</w:t>
      </w:r>
      <w:proofErr w:type="spellEnd"/>
      <w:r>
        <w:rPr>
          <w:lang w:val="uk-UA"/>
        </w:rPr>
        <w:t xml:space="preserve"> по кранам. В 2-х т. </w:t>
      </w:r>
      <w:proofErr w:type="spellStart"/>
      <w:r>
        <w:rPr>
          <w:lang w:val="uk-UA"/>
        </w:rPr>
        <w:t>Под</w:t>
      </w:r>
      <w:proofErr w:type="spellEnd"/>
      <w:r>
        <w:rPr>
          <w:lang w:val="uk-UA"/>
        </w:rPr>
        <w:t xml:space="preserve"> ред. М.М. </w:t>
      </w:r>
      <w:proofErr w:type="spellStart"/>
      <w:r>
        <w:rPr>
          <w:lang w:val="uk-UA"/>
        </w:rPr>
        <w:t>Гохберга</w:t>
      </w:r>
      <w:proofErr w:type="spellEnd"/>
      <w:r>
        <w:rPr>
          <w:lang w:val="uk-UA"/>
        </w:rPr>
        <w:t xml:space="preserve">. – Л.: </w:t>
      </w:r>
      <w:r>
        <w:t>Машин</w:t>
      </w:r>
      <w:r>
        <w:t>о</w:t>
      </w:r>
      <w:r>
        <w:t>строение, 198</w:t>
      </w:r>
      <w:r>
        <w:rPr>
          <w:lang w:val="uk-UA"/>
        </w:rPr>
        <w:t>8</w:t>
      </w:r>
      <w:r>
        <w:t>.</w:t>
      </w:r>
      <w:r>
        <w:rPr>
          <w:lang w:val="uk-UA"/>
        </w:rPr>
        <w:t>- Т.1</w:t>
      </w:r>
      <w:r>
        <w:t xml:space="preserve"> – </w:t>
      </w:r>
      <w:r>
        <w:rPr>
          <w:lang w:val="uk-UA"/>
        </w:rPr>
        <w:t>536</w:t>
      </w:r>
      <w:r>
        <w:t xml:space="preserve"> с.</w:t>
      </w:r>
      <w:r>
        <w:rPr>
          <w:lang w:val="uk-UA"/>
        </w:rPr>
        <w:t>, т.2 – 559 с.</w:t>
      </w:r>
    </w:p>
    <w:p w:rsidR="00CC7354" w:rsidRPr="00E078C7" w:rsidRDefault="00CC7354" w:rsidP="00CC7354">
      <w:pPr>
        <w:ind w:firstLine="709"/>
        <w:jc w:val="both"/>
      </w:pPr>
      <w:r>
        <w:rPr>
          <w:lang w:val="uk-UA"/>
        </w:rPr>
        <w:t xml:space="preserve">17 </w:t>
      </w:r>
      <w:proofErr w:type="spellStart"/>
      <w:r>
        <w:rPr>
          <w:lang w:val="uk-UA"/>
        </w:rPr>
        <w:t>Таубер</w:t>
      </w:r>
      <w:proofErr w:type="spellEnd"/>
      <w:r>
        <w:rPr>
          <w:lang w:val="uk-UA"/>
        </w:rPr>
        <w:t xml:space="preserve"> Б.А. </w:t>
      </w:r>
      <w:proofErr w:type="spellStart"/>
      <w:r>
        <w:rPr>
          <w:lang w:val="uk-UA"/>
        </w:rPr>
        <w:t>Грейферные</w:t>
      </w:r>
      <w:proofErr w:type="spellEnd"/>
      <w:r>
        <w:rPr>
          <w:lang w:val="uk-UA"/>
        </w:rPr>
        <w:t xml:space="preserve"> </w:t>
      </w:r>
      <w:proofErr w:type="spellStart"/>
      <w:r>
        <w:rPr>
          <w:lang w:val="uk-UA"/>
        </w:rPr>
        <w:t>механизмы</w:t>
      </w:r>
      <w:proofErr w:type="spellEnd"/>
      <w:r>
        <w:rPr>
          <w:lang w:val="uk-UA"/>
        </w:rPr>
        <w:t xml:space="preserve">. - </w:t>
      </w:r>
      <w:r>
        <w:t>М.: Машиностроение, 1980. – 456 с.</w:t>
      </w:r>
    </w:p>
    <w:p w:rsidR="00CC7354" w:rsidRPr="00E078C7" w:rsidRDefault="00CC7354" w:rsidP="00CC7354">
      <w:pPr>
        <w:ind w:firstLine="709"/>
        <w:jc w:val="both"/>
        <w:rPr>
          <w:lang w:val="uk-UA"/>
        </w:rPr>
      </w:pPr>
      <w:r>
        <w:rPr>
          <w:lang w:val="uk-UA"/>
        </w:rPr>
        <w:t xml:space="preserve">18 </w:t>
      </w:r>
      <w:proofErr w:type="spellStart"/>
      <w:r>
        <w:rPr>
          <w:lang w:val="uk-UA"/>
        </w:rPr>
        <w:t>Прошин</w:t>
      </w:r>
      <w:proofErr w:type="spellEnd"/>
      <w:r>
        <w:rPr>
          <w:lang w:val="uk-UA"/>
        </w:rPr>
        <w:t xml:space="preserve"> А.С. </w:t>
      </w:r>
      <w:proofErr w:type="spellStart"/>
      <w:r>
        <w:rPr>
          <w:lang w:val="uk-UA"/>
        </w:rPr>
        <w:t>Монтажные</w:t>
      </w:r>
      <w:proofErr w:type="spellEnd"/>
      <w:r>
        <w:rPr>
          <w:lang w:val="uk-UA"/>
        </w:rPr>
        <w:t xml:space="preserve"> </w:t>
      </w:r>
      <w:proofErr w:type="spellStart"/>
      <w:r>
        <w:rPr>
          <w:lang w:val="uk-UA"/>
        </w:rPr>
        <w:t>краны</w:t>
      </w:r>
      <w:proofErr w:type="spellEnd"/>
      <w:r>
        <w:rPr>
          <w:lang w:val="uk-UA"/>
        </w:rPr>
        <w:t xml:space="preserve"> </w:t>
      </w:r>
      <w:proofErr w:type="spellStart"/>
      <w:r>
        <w:rPr>
          <w:lang w:val="uk-UA"/>
        </w:rPr>
        <w:t>электростанций</w:t>
      </w:r>
      <w:proofErr w:type="spellEnd"/>
      <w:r>
        <w:rPr>
          <w:lang w:val="uk-UA"/>
        </w:rPr>
        <w:t xml:space="preserve">. - </w:t>
      </w:r>
      <w:r>
        <w:t>М.: Машиностроение, 1973. – 246 с.</w:t>
      </w:r>
    </w:p>
    <w:p w:rsidR="00CC7354" w:rsidRPr="00CC7354" w:rsidRDefault="00CC7354" w:rsidP="00CC7354">
      <w:pPr>
        <w:rPr>
          <w:b/>
          <w:sz w:val="32"/>
          <w:szCs w:val="32"/>
          <w:lang w:val="uk-UA"/>
        </w:rPr>
      </w:pPr>
    </w:p>
    <w:p w:rsidR="00CC7354" w:rsidRPr="00CC7354" w:rsidRDefault="00CC7354">
      <w:pPr>
        <w:tabs>
          <w:tab w:val="clear" w:pos="9870"/>
        </w:tabs>
      </w:pPr>
    </w:p>
    <w:p w:rsidR="00CC7354" w:rsidRPr="00CC7354" w:rsidRDefault="00CC7354">
      <w:pPr>
        <w:tabs>
          <w:tab w:val="clear" w:pos="9870"/>
        </w:tabs>
      </w:pPr>
    </w:p>
    <w:p w:rsidR="00CC7354" w:rsidRPr="00CC7354" w:rsidRDefault="00CC7354">
      <w:pPr>
        <w:tabs>
          <w:tab w:val="clear" w:pos="9870"/>
        </w:tabs>
      </w:pPr>
    </w:p>
    <w:p w:rsidR="00CC7354" w:rsidRPr="00CC7354" w:rsidRDefault="00CC7354">
      <w:pPr>
        <w:tabs>
          <w:tab w:val="clear" w:pos="9870"/>
        </w:tabs>
      </w:pPr>
    </w:p>
    <w:p w:rsidR="00CC7354" w:rsidRPr="00CC7354" w:rsidRDefault="00CC7354">
      <w:pPr>
        <w:tabs>
          <w:tab w:val="clear" w:pos="9870"/>
        </w:tabs>
      </w:pPr>
    </w:p>
    <w:p w:rsidR="00CC7354" w:rsidRDefault="00CC7354" w:rsidP="00CC7354">
      <w:pPr>
        <w:tabs>
          <w:tab w:val="clear" w:pos="9870"/>
        </w:tabs>
        <w:ind w:firstLine="0"/>
        <w:rPr>
          <w:lang w:val="uk-UA"/>
        </w:rPr>
      </w:pPr>
    </w:p>
    <w:p w:rsidR="00CC7354" w:rsidRPr="00CC7354" w:rsidRDefault="00CC7354" w:rsidP="00CC7354">
      <w:pPr>
        <w:tabs>
          <w:tab w:val="clear" w:pos="9870"/>
        </w:tabs>
        <w:ind w:firstLine="0"/>
        <w:rPr>
          <w:lang w:val="uk-UA"/>
        </w:rPr>
      </w:pPr>
    </w:p>
    <w:p w:rsidR="00CC7354" w:rsidRPr="00CC7354" w:rsidRDefault="00CC7354">
      <w:pPr>
        <w:tabs>
          <w:tab w:val="clear" w:pos="9870"/>
        </w:tabs>
      </w:pPr>
    </w:p>
    <w:p w:rsidR="00F8140B" w:rsidRPr="00CC7354" w:rsidRDefault="00CC7354">
      <w:pPr>
        <w:tabs>
          <w:tab w:val="clear" w:pos="9870"/>
        </w:tabs>
        <w:rPr>
          <w:b/>
          <w:lang w:val="uk-UA"/>
        </w:rPr>
      </w:pPr>
      <w:r w:rsidRPr="00CC7354">
        <w:rPr>
          <w:b/>
          <w:lang w:val="uk-UA"/>
        </w:rPr>
        <w:lastRenderedPageBreak/>
        <w:t xml:space="preserve">Тема </w:t>
      </w:r>
      <w:r w:rsidR="00F8140B" w:rsidRPr="00CC7354">
        <w:rPr>
          <w:b/>
          <w:lang w:val="uk-UA"/>
        </w:rPr>
        <w:t>1 Проектувальний розрахунок грейфера</w:t>
      </w:r>
    </w:p>
    <w:p w:rsidR="00F8140B" w:rsidRDefault="00F8140B">
      <w:pPr>
        <w:tabs>
          <w:tab w:val="clear" w:pos="9870"/>
        </w:tabs>
        <w:rPr>
          <w:lang w:val="uk-UA"/>
        </w:rPr>
      </w:pPr>
      <w:r>
        <w:rPr>
          <w:lang w:val="uk-UA"/>
        </w:rPr>
        <w:t>Метою цього розрахунку є визначення основних параметрів грейфера, необхі</w:t>
      </w:r>
      <w:r>
        <w:rPr>
          <w:lang w:val="uk-UA"/>
        </w:rPr>
        <w:t>д</w:t>
      </w:r>
      <w:r>
        <w:rPr>
          <w:lang w:val="uk-UA"/>
        </w:rPr>
        <w:t>них для його виготовлення: маси, номінальної ємності, кратності грейферного пол</w:t>
      </w:r>
      <w:r>
        <w:rPr>
          <w:lang w:val="uk-UA"/>
        </w:rPr>
        <w:t>і</w:t>
      </w:r>
      <w:r>
        <w:rPr>
          <w:lang w:val="uk-UA"/>
        </w:rPr>
        <w:t>спаста, ширини, довжини і висоти щелепи, товщини крайки щелеп, що ріже.</w:t>
      </w:r>
    </w:p>
    <w:p w:rsidR="00F8140B" w:rsidRDefault="00F8140B">
      <w:pPr>
        <w:tabs>
          <w:tab w:val="clear" w:pos="9870"/>
        </w:tabs>
        <w:rPr>
          <w:lang w:val="uk-UA"/>
        </w:rPr>
      </w:pPr>
      <w:r>
        <w:rPr>
          <w:lang w:val="uk-UA"/>
        </w:rPr>
        <w:t>1.1 Визначення маси і ємності грейфера</w:t>
      </w:r>
    </w:p>
    <w:p w:rsidR="00F8140B" w:rsidRDefault="00F8140B">
      <w:pPr>
        <w:tabs>
          <w:tab w:val="clear" w:pos="9870"/>
        </w:tabs>
        <w:rPr>
          <w:lang w:val="uk-UA"/>
        </w:rPr>
      </w:pPr>
      <w:r>
        <w:rPr>
          <w:lang w:val="uk-UA"/>
        </w:rPr>
        <w:t>На практиці зустрічаються 2 случаючи.</w:t>
      </w:r>
    </w:p>
    <w:p w:rsidR="00F8140B" w:rsidRDefault="00F8140B">
      <w:pPr>
        <w:tabs>
          <w:tab w:val="clear" w:pos="9870"/>
        </w:tabs>
        <w:rPr>
          <w:lang w:val="uk-UA"/>
        </w:rPr>
      </w:pPr>
      <w:r>
        <w:rPr>
          <w:lang w:val="uk-UA"/>
        </w:rPr>
        <w:t>Випадок 1. підібрати грейфер при відомій вантажопідйомності крана і відомої насипної щільності матеріалу.</w:t>
      </w:r>
    </w:p>
    <w:p w:rsidR="00F8140B" w:rsidRDefault="00F8140B">
      <w:pPr>
        <w:tabs>
          <w:tab w:val="clear" w:pos="9870"/>
        </w:tabs>
        <w:rPr>
          <w:lang w:val="uk-UA"/>
        </w:rPr>
      </w:pPr>
      <w:r>
        <w:rPr>
          <w:lang w:val="uk-UA"/>
        </w:rPr>
        <w:t>Повинне бути виконане умова</w:t>
      </w:r>
    </w:p>
    <w:p w:rsidR="00F8140B" w:rsidRDefault="00F8140B">
      <w:pPr>
        <w:tabs>
          <w:tab w:val="clear" w:pos="9870"/>
        </w:tabs>
        <w:rPr>
          <w:lang w:val="uk-UA"/>
        </w:rPr>
      </w:pPr>
      <w:proofErr w:type="spellStart"/>
      <w:r>
        <w:rPr>
          <w:lang w:val="uk-UA"/>
        </w:rPr>
        <w:t>m</w:t>
      </w:r>
      <w:r>
        <w:rPr>
          <w:vertAlign w:val="subscript"/>
          <w:lang w:val="uk-UA"/>
        </w:rPr>
        <w:t>ГР</w:t>
      </w:r>
      <w:proofErr w:type="spellEnd"/>
      <w:r>
        <w:rPr>
          <w:lang w:val="uk-UA"/>
        </w:rPr>
        <w:t xml:space="preserve"> + m ≤ Q</w:t>
      </w:r>
    </w:p>
    <w:p w:rsidR="00F8140B" w:rsidRDefault="00F8140B">
      <w:pPr>
        <w:tabs>
          <w:tab w:val="clear" w:pos="9870"/>
        </w:tabs>
        <w:rPr>
          <w:lang w:val="uk-UA"/>
        </w:rPr>
      </w:pPr>
      <w:proofErr w:type="spellStart"/>
      <w:r>
        <w:rPr>
          <w:lang w:val="uk-UA"/>
        </w:rPr>
        <w:t>m</w:t>
      </w:r>
      <w:r>
        <w:rPr>
          <w:vertAlign w:val="subscript"/>
          <w:lang w:val="uk-UA"/>
        </w:rPr>
        <w:t>ГР</w:t>
      </w:r>
      <w:proofErr w:type="spellEnd"/>
      <w:r>
        <w:rPr>
          <w:lang w:val="uk-UA"/>
        </w:rPr>
        <w:t xml:space="preserve"> + m = до</w:t>
      </w:r>
      <w:r>
        <w:rPr>
          <w:vertAlign w:val="subscript"/>
          <w:lang w:val="uk-UA"/>
        </w:rPr>
        <w:t>1</w:t>
      </w:r>
      <w:r>
        <w:rPr>
          <w:lang w:val="uk-UA"/>
        </w:rPr>
        <w:t xml:space="preserve"> Q, до</w:t>
      </w:r>
      <w:r>
        <w:rPr>
          <w:vertAlign w:val="subscript"/>
          <w:lang w:val="uk-UA"/>
        </w:rPr>
        <w:t>1</w:t>
      </w:r>
      <w:r>
        <w:rPr>
          <w:lang w:val="uk-UA"/>
        </w:rPr>
        <w:t>=0,9...1…1,0</w:t>
      </w:r>
    </w:p>
    <w:p w:rsidR="00F8140B" w:rsidRDefault="00F8140B">
      <w:pPr>
        <w:tabs>
          <w:tab w:val="clear" w:pos="9870"/>
        </w:tabs>
        <w:rPr>
          <w:lang w:val="uk-UA"/>
        </w:rPr>
      </w:pPr>
      <w:proofErr w:type="spellStart"/>
      <w:r>
        <w:rPr>
          <w:lang w:val="uk-UA"/>
        </w:rPr>
        <w:t>m</w:t>
      </w:r>
      <w:r>
        <w:rPr>
          <w:vertAlign w:val="subscript"/>
          <w:lang w:val="uk-UA"/>
        </w:rPr>
        <w:t>ГР</w:t>
      </w:r>
      <w:proofErr w:type="spellEnd"/>
      <w:r>
        <w:rPr>
          <w:lang w:val="uk-UA"/>
        </w:rPr>
        <w:t xml:space="preserve"> = </w:t>
      </w:r>
      <w:proofErr w:type="spellStart"/>
      <w:r>
        <w:rPr>
          <w:lang w:val="uk-UA"/>
        </w:rPr>
        <w:t>к</w:t>
      </w:r>
      <w:r>
        <w:rPr>
          <w:vertAlign w:val="subscript"/>
          <w:lang w:val="uk-UA"/>
        </w:rPr>
        <w:t>ГР</w:t>
      </w:r>
      <w:proofErr w:type="spellEnd"/>
      <w:r>
        <w:rPr>
          <w:lang w:val="uk-UA"/>
        </w:rPr>
        <w:t xml:space="preserve"> Q,</w:t>
      </w:r>
    </w:p>
    <w:p w:rsidR="00F8140B" w:rsidRDefault="00F8140B">
      <w:pPr>
        <w:tabs>
          <w:tab w:val="clear" w:pos="9870"/>
          <w:tab w:val="left" w:pos="1155"/>
        </w:tabs>
        <w:rPr>
          <w:lang w:val="uk-UA"/>
        </w:rPr>
      </w:pPr>
      <w:r>
        <w:rPr>
          <w:lang w:val="uk-UA"/>
        </w:rPr>
        <w:t>де</w:t>
      </w:r>
      <w:r>
        <w:rPr>
          <w:lang w:val="uk-UA"/>
        </w:rPr>
        <w:tab/>
        <w:t>Q – номінальна вантажопідйомність крана (включаючи масу матеріалу і грейфера);</w:t>
      </w:r>
    </w:p>
    <w:p w:rsidR="00F8140B" w:rsidRDefault="00F8140B">
      <w:pPr>
        <w:tabs>
          <w:tab w:val="clear" w:pos="9870"/>
          <w:tab w:val="left" w:pos="1155"/>
        </w:tabs>
        <w:rPr>
          <w:lang w:val="uk-UA"/>
        </w:rPr>
      </w:pPr>
      <w:r>
        <w:rPr>
          <w:lang w:val="uk-UA"/>
        </w:rPr>
        <w:tab/>
      </w:r>
      <w:proofErr w:type="spellStart"/>
      <w:r>
        <w:rPr>
          <w:lang w:val="uk-UA"/>
        </w:rPr>
        <w:t>к</w:t>
      </w:r>
      <w:r>
        <w:rPr>
          <w:vertAlign w:val="subscript"/>
          <w:lang w:val="uk-UA"/>
        </w:rPr>
        <w:t>ГР</w:t>
      </w:r>
      <w:proofErr w:type="spellEnd"/>
      <w:r>
        <w:rPr>
          <w:lang w:val="uk-UA"/>
        </w:rPr>
        <w:t xml:space="preserve"> – коефіцієнт, що приймають у залежності від властивостей матеріалу, що зачерпується, і деяких додаткових умов</w:t>
      </w:r>
    </w:p>
    <w:p w:rsidR="00F8140B" w:rsidRDefault="00F8140B">
      <w:pPr>
        <w:tabs>
          <w:tab w:val="clear" w:pos="9870"/>
          <w:tab w:val="left" w:pos="1155"/>
        </w:tabs>
        <w:rPr>
          <w:lang w:val="uk-UA"/>
        </w:rPr>
      </w:pPr>
      <w:r>
        <w:rPr>
          <w:lang w:val="uk-UA"/>
        </w:rPr>
        <w:tab/>
        <w:t xml:space="preserve">; кгр=0,…0,6;менші значення для </w:t>
      </w:r>
      <w:proofErr w:type="spellStart"/>
      <w:r>
        <w:rPr>
          <w:lang w:val="uk-UA"/>
        </w:rPr>
        <w:t>легкозачерпываемых</w:t>
      </w:r>
      <w:proofErr w:type="spellEnd"/>
      <w:r>
        <w:rPr>
          <w:lang w:val="uk-UA"/>
        </w:rPr>
        <w:t xml:space="preserve"> матеріалів (зерно, пісок), великі значення для </w:t>
      </w:r>
      <w:proofErr w:type="spellStart"/>
      <w:r>
        <w:rPr>
          <w:lang w:val="uk-UA"/>
        </w:rPr>
        <w:t>труднозачерпываемых</w:t>
      </w:r>
      <w:proofErr w:type="spellEnd"/>
      <w:r>
        <w:rPr>
          <w:lang w:val="uk-UA"/>
        </w:rPr>
        <w:t xml:space="preserve"> (руда, гравій)</w:t>
      </w:r>
    </w:p>
    <w:p w:rsidR="00F8140B" w:rsidRDefault="00F8140B">
      <w:pPr>
        <w:tabs>
          <w:tab w:val="clear" w:pos="9870"/>
        </w:tabs>
        <w:rPr>
          <w:lang w:val="uk-UA"/>
        </w:rPr>
      </w:pPr>
      <w:proofErr w:type="spellStart"/>
      <w:r>
        <w:rPr>
          <w:lang w:val="uk-UA"/>
        </w:rPr>
        <w:t>к</w:t>
      </w:r>
      <w:r>
        <w:rPr>
          <w:vertAlign w:val="subscript"/>
          <w:lang w:val="uk-UA"/>
        </w:rPr>
        <w:t>ГР</w:t>
      </w:r>
      <w:proofErr w:type="spellEnd"/>
      <w:r>
        <w:rPr>
          <w:lang w:val="uk-UA"/>
        </w:rPr>
        <w:t xml:space="preserve"> Q + m = до</w:t>
      </w:r>
      <w:r>
        <w:rPr>
          <w:vertAlign w:val="subscript"/>
          <w:lang w:val="uk-UA"/>
        </w:rPr>
        <w:t>1</w:t>
      </w:r>
      <w:r>
        <w:rPr>
          <w:lang w:val="uk-UA"/>
        </w:rPr>
        <w:t xml:space="preserve"> Q;</w:t>
      </w:r>
    </w:p>
    <w:p w:rsidR="00F8140B" w:rsidRDefault="00F8140B">
      <w:pPr>
        <w:tabs>
          <w:tab w:val="clear" w:pos="9870"/>
        </w:tabs>
        <w:rPr>
          <w:lang w:val="uk-UA"/>
        </w:rPr>
      </w:pPr>
      <w:r>
        <w:rPr>
          <w:lang w:val="uk-UA"/>
        </w:rPr>
        <w:t>m = (до</w:t>
      </w:r>
      <w:r>
        <w:rPr>
          <w:vertAlign w:val="subscript"/>
          <w:lang w:val="uk-UA"/>
        </w:rPr>
        <w:t>1</w:t>
      </w:r>
      <w:r>
        <w:rPr>
          <w:lang w:val="uk-UA"/>
        </w:rPr>
        <w:t>–к</w:t>
      </w:r>
      <w:r>
        <w:rPr>
          <w:vertAlign w:val="subscript"/>
          <w:lang w:val="uk-UA"/>
        </w:rPr>
        <w:t>ГР</w:t>
      </w:r>
      <w:r>
        <w:rPr>
          <w:lang w:val="uk-UA"/>
        </w:rPr>
        <w:t>)Q;</w:t>
      </w:r>
    </w:p>
    <w:p w:rsidR="00F8140B" w:rsidRDefault="00F8140B">
      <w:pPr>
        <w:tabs>
          <w:tab w:val="clear" w:pos="9870"/>
        </w:tabs>
        <w:rPr>
          <w:lang w:val="uk-UA"/>
        </w:rPr>
      </w:pPr>
      <w:r>
        <w:rPr>
          <w:lang w:val="uk-UA"/>
        </w:rPr>
        <w:t>m = ρ</w:t>
      </w:r>
      <w:r>
        <w:rPr>
          <w:vertAlign w:val="subscript"/>
          <w:lang w:val="uk-UA"/>
        </w:rPr>
        <w:t>M</w:t>
      </w:r>
      <w:r>
        <w:rPr>
          <w:lang w:val="uk-UA"/>
        </w:rPr>
        <w:t>V;</w:t>
      </w:r>
    </w:p>
    <w:p w:rsidR="00F8140B" w:rsidRDefault="00F8140B">
      <w:pPr>
        <w:tabs>
          <w:tab w:val="clear" w:pos="9870"/>
        </w:tabs>
        <w:rPr>
          <w:lang w:val="uk-UA"/>
        </w:rPr>
      </w:pPr>
      <w:r>
        <w:rPr>
          <w:position w:val="-34"/>
          <w:lang w:val="uk-UA"/>
        </w:rPr>
        <w:object w:dxaOrig="1960" w:dyaOrig="7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25pt;height:39pt" o:ole="">
            <v:imagedata r:id="rId8" o:title=""/>
          </v:shape>
          <o:OLEObject Type="Embed" ProgID="Equation.3" ShapeID="_x0000_i1025" DrawAspect="Content" ObjectID="_1409996392" r:id="rId9"/>
        </w:object>
      </w:r>
    </w:p>
    <w:p w:rsidR="00F8140B" w:rsidRDefault="00F8140B">
      <w:pPr>
        <w:tabs>
          <w:tab w:val="clear" w:pos="9870"/>
          <w:tab w:val="left" w:pos="1155"/>
        </w:tabs>
        <w:rPr>
          <w:lang w:val="uk-UA"/>
        </w:rPr>
      </w:pPr>
      <w:r>
        <w:rPr>
          <w:lang w:val="uk-UA"/>
        </w:rPr>
        <w:t>де</w:t>
      </w:r>
      <w:r>
        <w:rPr>
          <w:lang w:val="uk-UA"/>
        </w:rPr>
        <w:tab/>
        <w:t xml:space="preserve"> ρ</w:t>
      </w:r>
      <w:r>
        <w:rPr>
          <w:vertAlign w:val="subscript"/>
          <w:lang w:val="uk-UA"/>
        </w:rPr>
        <w:t xml:space="preserve">M </w:t>
      </w:r>
      <w:r>
        <w:rPr>
          <w:lang w:val="uk-UA"/>
        </w:rPr>
        <w:t>– насипна щільність матеріалу, т/м</w:t>
      </w:r>
      <w:r>
        <w:rPr>
          <w:vertAlign w:val="superscript"/>
          <w:lang w:val="uk-UA"/>
        </w:rPr>
        <w:t>3</w:t>
      </w:r>
      <w:r>
        <w:rPr>
          <w:lang w:val="uk-UA"/>
        </w:rPr>
        <w:t>;</w:t>
      </w:r>
    </w:p>
    <w:p w:rsidR="00F8140B" w:rsidRDefault="00F8140B">
      <w:pPr>
        <w:tabs>
          <w:tab w:val="clear" w:pos="9870"/>
          <w:tab w:val="left" w:pos="1155"/>
        </w:tabs>
        <w:rPr>
          <w:lang w:val="uk-UA"/>
        </w:rPr>
      </w:pPr>
      <w:r>
        <w:rPr>
          <w:lang w:val="uk-UA"/>
        </w:rPr>
        <w:tab/>
        <w:t>V – ємність</w:t>
      </w:r>
    </w:p>
    <w:p w:rsidR="00F8140B" w:rsidRDefault="00C37A11">
      <w:pPr>
        <w:tabs>
          <w:tab w:val="clear" w:pos="9870"/>
        </w:tabs>
        <w:rPr>
          <w:lang w:val="uk-UA"/>
        </w:rPr>
      </w:pPr>
      <w:r>
        <w:rPr>
          <w:noProof/>
          <w:lang w:val="uk-UA"/>
        </w:rPr>
        <w:pict>
          <v:shape id="_x0000_s1027" type="#_x0000_t75" style="position:absolute;left:0;text-align:left;margin-left:0;margin-top:-.55pt;width:133.5pt;height:129.75pt;z-index:251646464;mso-position-horizontal:left" wrapcoords="-121 0 -121 21475 21600 21475 21600 0 -121 0">
            <v:imagedata r:id="rId10" o:title="" croptop="5335f" cropbottom="1334f" cropleft="2388f" cropright="28768f"/>
            <w10:wrap type="tight"/>
          </v:shape>
          <o:OLEObject Type="Embed" ProgID="AutoCAD.Drawing.15" ShapeID="_x0000_s1027" DrawAspect="Content" ObjectID="_1409996648" r:id="rId11"/>
        </w:pict>
      </w:r>
      <w:r w:rsidR="00F8140B">
        <w:rPr>
          <w:lang w:val="uk-UA"/>
        </w:rPr>
        <w:t>V=V</w:t>
      </w:r>
      <w:r w:rsidR="00F8140B">
        <w:rPr>
          <w:vertAlign w:val="subscript"/>
          <w:lang w:val="uk-UA"/>
        </w:rPr>
        <w:t>ADC</w:t>
      </w:r>
      <w:r w:rsidR="00F8140B">
        <w:rPr>
          <w:lang w:val="uk-UA"/>
        </w:rPr>
        <w:t>+V</w:t>
      </w:r>
      <w:r w:rsidR="00F8140B">
        <w:rPr>
          <w:vertAlign w:val="subscript"/>
          <w:lang w:val="uk-UA"/>
        </w:rPr>
        <w:t>ABC</w:t>
      </w:r>
      <w:r w:rsidR="00F8140B">
        <w:rPr>
          <w:lang w:val="uk-UA"/>
        </w:rPr>
        <w:t>,</w:t>
      </w:r>
    </w:p>
    <w:p w:rsidR="00F8140B" w:rsidRDefault="00F8140B">
      <w:pPr>
        <w:tabs>
          <w:tab w:val="clear" w:pos="9870"/>
          <w:tab w:val="left" w:pos="1155"/>
        </w:tabs>
        <w:rPr>
          <w:lang w:val="uk-UA"/>
        </w:rPr>
      </w:pPr>
      <w:r>
        <w:rPr>
          <w:lang w:val="uk-UA"/>
        </w:rPr>
        <w:t>де</w:t>
      </w:r>
      <w:r>
        <w:rPr>
          <w:lang w:val="uk-UA"/>
        </w:rPr>
        <w:tab/>
        <w:t>V</w:t>
      </w:r>
      <w:r>
        <w:rPr>
          <w:vertAlign w:val="subscript"/>
          <w:lang w:val="uk-UA"/>
        </w:rPr>
        <w:t>ADC</w:t>
      </w:r>
      <w:r>
        <w:rPr>
          <w:lang w:val="uk-UA"/>
        </w:rPr>
        <w:t xml:space="preserve"> – обсяг наливної призми;</w:t>
      </w:r>
    </w:p>
    <w:p w:rsidR="00F8140B" w:rsidRDefault="00F8140B">
      <w:pPr>
        <w:tabs>
          <w:tab w:val="clear" w:pos="9870"/>
          <w:tab w:val="left" w:pos="1155"/>
        </w:tabs>
        <w:rPr>
          <w:lang w:val="uk-UA"/>
        </w:rPr>
      </w:pPr>
      <w:r>
        <w:rPr>
          <w:lang w:val="uk-UA"/>
        </w:rPr>
        <w:tab/>
        <w:t>V</w:t>
      </w:r>
      <w:r>
        <w:rPr>
          <w:vertAlign w:val="subscript"/>
          <w:lang w:val="uk-UA"/>
        </w:rPr>
        <w:t>ABC</w:t>
      </w:r>
      <w:r>
        <w:rPr>
          <w:lang w:val="uk-UA"/>
        </w:rPr>
        <w:t xml:space="preserve"> – обсяг призми утвореної кутами укосу нав</w:t>
      </w:r>
      <w:r>
        <w:rPr>
          <w:lang w:val="uk-UA"/>
        </w:rPr>
        <w:t>а</w:t>
      </w:r>
      <w:r>
        <w:rPr>
          <w:lang w:val="uk-UA"/>
        </w:rPr>
        <w:t>лочного вантажу</w:t>
      </w:r>
    </w:p>
    <w:p w:rsidR="00F8140B" w:rsidRDefault="00F8140B">
      <w:pPr>
        <w:tabs>
          <w:tab w:val="clear" w:pos="9870"/>
        </w:tabs>
        <w:rPr>
          <w:lang w:val="uk-UA"/>
        </w:rPr>
      </w:pPr>
      <w:r>
        <w:rPr>
          <w:lang w:val="uk-UA"/>
        </w:rPr>
        <w:lastRenderedPageBreak/>
        <w:t>Випадок 2. підібрати грейфер при відомій необхідній продуктивності, перева</w:t>
      </w:r>
      <w:r>
        <w:rPr>
          <w:lang w:val="uk-UA"/>
        </w:rPr>
        <w:t>н</w:t>
      </w:r>
      <w:r>
        <w:rPr>
          <w:lang w:val="uk-UA"/>
        </w:rPr>
        <w:t>тажувального процесу П, т/ч і від</w:t>
      </w:r>
      <w:r>
        <w:rPr>
          <w:lang w:val="uk-UA"/>
        </w:rPr>
        <w:t>о</w:t>
      </w:r>
      <w:r>
        <w:rPr>
          <w:lang w:val="uk-UA"/>
        </w:rPr>
        <w:t>мої насипної щільності матеріалу ρ</w:t>
      </w:r>
      <w:r>
        <w:rPr>
          <w:vertAlign w:val="subscript"/>
          <w:lang w:val="uk-UA"/>
        </w:rPr>
        <w:t>M</w:t>
      </w:r>
      <w:r>
        <w:rPr>
          <w:lang w:val="uk-UA"/>
        </w:rPr>
        <w:t>.</w:t>
      </w:r>
    </w:p>
    <w:p w:rsidR="00F8140B" w:rsidRDefault="00F8140B">
      <w:pPr>
        <w:tabs>
          <w:tab w:val="clear" w:pos="9870"/>
        </w:tabs>
        <w:rPr>
          <w:lang w:val="uk-UA"/>
        </w:rPr>
      </w:pPr>
      <w:r>
        <w:rPr>
          <w:lang w:val="uk-UA"/>
        </w:rPr>
        <w:t>Визначаємо масу матеріалу, що перевантажується краном в оном циклі</w:t>
      </w:r>
    </w:p>
    <w:p w:rsidR="00F8140B" w:rsidRDefault="00F8140B">
      <w:pPr>
        <w:tabs>
          <w:tab w:val="clear" w:pos="9870"/>
        </w:tabs>
        <w:rPr>
          <w:lang w:val="uk-UA"/>
        </w:rPr>
      </w:pPr>
      <w:r>
        <w:rPr>
          <w:position w:val="-30"/>
          <w:lang w:val="uk-UA"/>
        </w:rPr>
        <w:object w:dxaOrig="1440" w:dyaOrig="740">
          <v:shape id="_x0000_i1026" type="#_x0000_t75" style="width:1in;height:36.75pt" o:ole="">
            <v:imagedata r:id="rId12" o:title=""/>
          </v:shape>
          <o:OLEObject Type="Embed" ProgID="Equation.3" ShapeID="_x0000_i1026" DrawAspect="Content" ObjectID="_1409996393" r:id="rId13"/>
        </w:object>
      </w:r>
    </w:p>
    <w:p w:rsidR="00F8140B" w:rsidRDefault="00F8140B">
      <w:pPr>
        <w:tabs>
          <w:tab w:val="clear" w:pos="9870"/>
          <w:tab w:val="left" w:pos="1155"/>
        </w:tabs>
        <w:rPr>
          <w:lang w:val="uk-UA"/>
        </w:rPr>
      </w:pPr>
      <w:r>
        <w:rPr>
          <w:lang w:val="uk-UA"/>
        </w:rPr>
        <w:t>де</w:t>
      </w:r>
      <w:r>
        <w:rPr>
          <w:lang w:val="uk-UA"/>
        </w:rPr>
        <w:tab/>
        <w:t>n – число циклів у годину, виконуваних  краном при відомих швидкісних характеристиках механізмів і варіантах робіт;</w:t>
      </w:r>
    </w:p>
    <w:p w:rsidR="00F8140B" w:rsidRDefault="00F8140B">
      <w:pPr>
        <w:tabs>
          <w:tab w:val="clear" w:pos="9870"/>
        </w:tabs>
        <w:rPr>
          <w:lang w:val="uk-UA"/>
        </w:rPr>
      </w:pPr>
      <w:r>
        <w:rPr>
          <w:position w:val="-36"/>
          <w:lang w:val="uk-UA"/>
        </w:rPr>
        <w:object w:dxaOrig="2020" w:dyaOrig="800">
          <v:shape id="_x0000_i1027" type="#_x0000_t75" style="width:101.25pt;height:39.75pt" o:ole="">
            <v:imagedata r:id="rId14" o:title=""/>
          </v:shape>
          <o:OLEObject Type="Embed" ProgID="Equation.3" ShapeID="_x0000_i1027" DrawAspect="Content" ObjectID="_1409996394" r:id="rId15"/>
        </w:object>
      </w:r>
    </w:p>
    <w:p w:rsidR="00F8140B" w:rsidRDefault="00F8140B">
      <w:pPr>
        <w:tabs>
          <w:tab w:val="clear" w:pos="9870"/>
        </w:tabs>
        <w:rPr>
          <w:lang w:val="uk-UA"/>
        </w:rPr>
      </w:pPr>
      <w:r>
        <w:rPr>
          <w:position w:val="-34"/>
          <w:lang w:val="uk-UA"/>
        </w:rPr>
        <w:object w:dxaOrig="3140" w:dyaOrig="780">
          <v:shape id="_x0000_i1028" type="#_x0000_t75" style="width:156.75pt;height:39pt" o:ole="">
            <v:imagedata r:id="rId16" o:title=""/>
          </v:shape>
          <o:OLEObject Type="Embed" ProgID="Equation.3" ShapeID="_x0000_i1028" DrawAspect="Content" ObjectID="_1409996395" r:id="rId17"/>
        </w:object>
      </w:r>
    </w:p>
    <w:p w:rsidR="00F8140B" w:rsidRDefault="00F8140B">
      <w:pPr>
        <w:tabs>
          <w:tab w:val="clear" w:pos="9870"/>
        </w:tabs>
        <w:rPr>
          <w:lang w:val="uk-UA"/>
        </w:rPr>
      </w:pPr>
      <w:r>
        <w:rPr>
          <w:position w:val="-34"/>
          <w:lang w:val="uk-UA"/>
        </w:rPr>
        <w:object w:dxaOrig="2920" w:dyaOrig="780">
          <v:shape id="_x0000_i1029" type="#_x0000_t75" style="width:146.25pt;height:39pt" o:ole="">
            <v:imagedata r:id="rId18" o:title=""/>
          </v:shape>
          <o:OLEObject Type="Embed" ProgID="Equation.3" ShapeID="_x0000_i1029" DrawAspect="Content" ObjectID="_1409996396" r:id="rId19"/>
        </w:object>
      </w:r>
    </w:p>
    <w:p w:rsidR="00F8140B" w:rsidRDefault="00F8140B">
      <w:pPr>
        <w:tabs>
          <w:tab w:val="clear" w:pos="9870"/>
        </w:tabs>
        <w:rPr>
          <w:lang w:val="uk-UA"/>
        </w:rPr>
      </w:pPr>
      <w:r>
        <w:rPr>
          <w:lang w:val="uk-UA"/>
        </w:rPr>
        <w:t>Грейфер підбирається по каталогах у залежності від його маси, ємності і заст</w:t>
      </w:r>
      <w:r>
        <w:rPr>
          <w:lang w:val="uk-UA"/>
        </w:rPr>
        <w:t>о</w:t>
      </w:r>
      <w:r>
        <w:rPr>
          <w:lang w:val="uk-UA"/>
        </w:rPr>
        <w:t>совності для різних видів матеріалів.</w:t>
      </w:r>
    </w:p>
    <w:p w:rsidR="00F8140B" w:rsidRDefault="00F8140B">
      <w:pPr>
        <w:tabs>
          <w:tab w:val="clear" w:pos="9870"/>
        </w:tabs>
        <w:rPr>
          <w:lang w:val="uk-UA"/>
        </w:rPr>
      </w:pPr>
      <w:r>
        <w:rPr>
          <w:lang w:val="uk-UA"/>
        </w:rPr>
        <w:t>1.2 Визначення геометричних параметрів грейфера (по емпіричних залежно</w:t>
      </w:r>
      <w:r>
        <w:rPr>
          <w:lang w:val="uk-UA"/>
        </w:rPr>
        <w:t>с</w:t>
      </w:r>
      <w:r>
        <w:rPr>
          <w:lang w:val="uk-UA"/>
        </w:rPr>
        <w:t>тях)</w:t>
      </w:r>
    </w:p>
    <w:p w:rsidR="00F8140B" w:rsidRDefault="00C37A11">
      <w:pPr>
        <w:tabs>
          <w:tab w:val="clear" w:pos="9870"/>
        </w:tabs>
        <w:rPr>
          <w:lang w:val="uk-UA"/>
        </w:rPr>
      </w:pPr>
      <w:r>
        <w:rPr>
          <w:noProof/>
          <w:lang w:val="uk-UA"/>
        </w:rPr>
        <w:pict>
          <v:shape id="_x0000_s1028" type="#_x0000_t75" style="position:absolute;left:0;text-align:left;margin-left:0;margin-top:.1pt;width:225.9pt;height:258.95pt;z-index:251647488;mso-position-horizontal:left">
            <v:imagedata r:id="rId20" o:title="" croptop="4335f" cropbottom="3573f" cropleft="16397f" cropright="20664f"/>
            <w10:wrap type="square"/>
          </v:shape>
          <o:OLEObject Type="Embed" ProgID="AutoCAD.Drawing.15" ShapeID="_x0000_s1028" DrawAspect="Content" ObjectID="_1409996649" r:id="rId21"/>
        </w:pict>
      </w:r>
      <w:r w:rsidR="00F8140B">
        <w:rPr>
          <w:position w:val="-12"/>
          <w:lang w:val="uk-UA"/>
        </w:rPr>
        <w:object w:dxaOrig="1300" w:dyaOrig="440">
          <v:shape id="_x0000_i1030" type="#_x0000_t75" style="width:65.25pt;height:21.75pt" o:ole="">
            <v:imagedata r:id="rId22" o:title=""/>
          </v:shape>
          <o:OLEObject Type="Embed" ProgID="Equation.3" ShapeID="_x0000_i1030" DrawAspect="Content" ObjectID="_1409996397" r:id="rId23"/>
        </w:object>
      </w:r>
    </w:p>
    <w:p w:rsidR="00F8140B" w:rsidRDefault="00F8140B">
      <w:pPr>
        <w:tabs>
          <w:tab w:val="clear" w:pos="9870"/>
        </w:tabs>
        <w:rPr>
          <w:lang w:val="uk-UA"/>
        </w:rPr>
      </w:pPr>
      <w:r>
        <w:rPr>
          <w:position w:val="-12"/>
          <w:lang w:val="uk-UA"/>
        </w:rPr>
        <w:object w:dxaOrig="3480" w:dyaOrig="440">
          <v:shape id="_x0000_i1031" type="#_x0000_t75" style="width:174pt;height:21.75pt" o:ole="">
            <v:imagedata r:id="rId24" o:title=""/>
          </v:shape>
          <o:OLEObject Type="Embed" ProgID="Equation.3" ShapeID="_x0000_i1031" DrawAspect="Content" ObjectID="_1409996398" r:id="rId25"/>
        </w:object>
      </w:r>
    </w:p>
    <w:p w:rsidR="00F8140B" w:rsidRDefault="00F8140B">
      <w:pPr>
        <w:tabs>
          <w:tab w:val="clear" w:pos="9870"/>
        </w:tabs>
        <w:rPr>
          <w:lang w:val="uk-UA"/>
        </w:rPr>
      </w:pPr>
      <w:r>
        <w:rPr>
          <w:position w:val="-12"/>
          <w:lang w:val="uk-UA"/>
        </w:rPr>
        <w:object w:dxaOrig="1359" w:dyaOrig="440">
          <v:shape id="_x0000_i1032" type="#_x0000_t75" style="width:68.25pt;height:21.75pt" o:ole="">
            <v:imagedata r:id="rId26" o:title=""/>
          </v:shape>
          <o:OLEObject Type="Embed" ProgID="Equation.3" ShapeID="_x0000_i1032" DrawAspect="Content" ObjectID="_1409996399" r:id="rId27"/>
        </w:object>
      </w:r>
    </w:p>
    <w:p w:rsidR="00F8140B" w:rsidRDefault="00F8140B">
      <w:pPr>
        <w:tabs>
          <w:tab w:val="clear" w:pos="9870"/>
        </w:tabs>
        <w:rPr>
          <w:lang w:val="uk-UA"/>
        </w:rPr>
      </w:pPr>
      <w:r>
        <w:rPr>
          <w:position w:val="-12"/>
          <w:lang w:val="uk-UA"/>
        </w:rPr>
        <w:object w:dxaOrig="1820" w:dyaOrig="440">
          <v:shape id="_x0000_i1033" type="#_x0000_t75" style="width:90.75pt;height:21.75pt" o:ole="">
            <v:imagedata r:id="rId28" o:title=""/>
          </v:shape>
          <o:OLEObject Type="Embed" ProgID="Equation.3" ShapeID="_x0000_i1033" DrawAspect="Content" ObjectID="_1409996400" r:id="rId29"/>
        </w:object>
      </w:r>
      <w:r>
        <w:rPr>
          <w:lang w:val="uk-UA"/>
        </w:rPr>
        <w:t xml:space="preserve"> – товщина ножа δ п</w:t>
      </w:r>
      <w:r>
        <w:rPr>
          <w:lang w:val="uk-UA"/>
        </w:rPr>
        <w:t>о</w:t>
      </w:r>
      <w:r>
        <w:rPr>
          <w:lang w:val="uk-UA"/>
        </w:rPr>
        <w:t>винна встановлюватися з умови забезпечення достатньої твердості днища,</w:t>
      </w:r>
    </w:p>
    <w:p w:rsidR="00F8140B" w:rsidRDefault="00F8140B">
      <w:pPr>
        <w:tabs>
          <w:tab w:val="clear" w:pos="9870"/>
          <w:tab w:val="left" w:pos="1155"/>
        </w:tabs>
        <w:rPr>
          <w:lang w:val="uk-UA"/>
        </w:rPr>
      </w:pPr>
      <w:r>
        <w:rPr>
          <w:lang w:val="uk-UA"/>
        </w:rPr>
        <w:t xml:space="preserve">де </w:t>
      </w:r>
      <w:r>
        <w:rPr>
          <w:lang w:val="uk-UA"/>
        </w:rPr>
        <w:tab/>
        <w:t>до</w:t>
      </w:r>
      <w:r>
        <w:rPr>
          <w:vertAlign w:val="subscript"/>
          <w:lang w:val="uk-UA"/>
        </w:rPr>
        <w:t>δ</w:t>
      </w:r>
      <w:r>
        <w:rPr>
          <w:lang w:val="uk-UA"/>
        </w:rPr>
        <w:t xml:space="preserve"> – коефіцієнт, що залежить від матеріалу, до</w:t>
      </w:r>
      <w:r>
        <w:rPr>
          <w:vertAlign w:val="subscript"/>
          <w:lang w:val="uk-UA"/>
        </w:rPr>
        <w:t>δ</w:t>
      </w:r>
      <w:r>
        <w:rPr>
          <w:lang w:val="uk-UA"/>
        </w:rPr>
        <w:t>=0,012 – для дрібних сип</w:t>
      </w:r>
      <w:r>
        <w:rPr>
          <w:lang w:val="uk-UA"/>
        </w:rPr>
        <w:t>у</w:t>
      </w:r>
      <w:r>
        <w:rPr>
          <w:lang w:val="uk-UA"/>
        </w:rPr>
        <w:t>чих матеріалів; , до</w:t>
      </w:r>
      <w:r>
        <w:rPr>
          <w:vertAlign w:val="subscript"/>
          <w:lang w:val="uk-UA"/>
        </w:rPr>
        <w:t>δ</w:t>
      </w:r>
      <w:r>
        <w:rPr>
          <w:lang w:val="uk-UA"/>
        </w:rPr>
        <w:t>=0,014 – для крупнокусковых матеріалів;</w:t>
      </w:r>
    </w:p>
    <w:p w:rsidR="00F8140B" w:rsidRDefault="00F8140B">
      <w:pPr>
        <w:tabs>
          <w:tab w:val="clear" w:pos="9870"/>
          <w:tab w:val="left" w:pos="1155"/>
        </w:tabs>
        <w:rPr>
          <w:lang w:val="uk-UA"/>
        </w:rPr>
      </w:pPr>
      <w:r>
        <w:rPr>
          <w:lang w:val="uk-UA"/>
        </w:rPr>
        <w:tab/>
        <w:t>ρ</w:t>
      </w:r>
      <w:r>
        <w:rPr>
          <w:vertAlign w:val="subscript"/>
          <w:lang w:val="uk-UA"/>
        </w:rPr>
        <w:t xml:space="preserve">M </w:t>
      </w:r>
      <w:r>
        <w:rPr>
          <w:lang w:val="uk-UA"/>
        </w:rPr>
        <w:t>– насипна щільність матеріалу, т/м</w:t>
      </w:r>
      <w:r>
        <w:rPr>
          <w:vertAlign w:val="superscript"/>
          <w:lang w:val="uk-UA"/>
        </w:rPr>
        <w:t>3</w:t>
      </w:r>
      <w:r>
        <w:rPr>
          <w:lang w:val="uk-UA"/>
        </w:rPr>
        <w:t>;</w:t>
      </w:r>
    </w:p>
    <w:p w:rsidR="00F8140B" w:rsidRDefault="00F8140B">
      <w:pPr>
        <w:tabs>
          <w:tab w:val="clear" w:pos="9870"/>
          <w:tab w:val="left" w:pos="1155"/>
        </w:tabs>
        <w:rPr>
          <w:lang w:val="uk-UA"/>
        </w:rPr>
      </w:pPr>
      <w:r>
        <w:rPr>
          <w:lang w:val="uk-UA"/>
        </w:rPr>
        <w:tab/>
        <w:t>V – ємність грейфера, м</w:t>
      </w:r>
      <w:r>
        <w:rPr>
          <w:vertAlign w:val="superscript"/>
          <w:lang w:val="uk-UA"/>
        </w:rPr>
        <w:t>3</w:t>
      </w:r>
    </w:p>
    <w:p w:rsidR="00F8140B" w:rsidRDefault="00F8140B">
      <w:pPr>
        <w:tabs>
          <w:tab w:val="clear" w:pos="9870"/>
        </w:tabs>
        <w:rPr>
          <w:lang w:val="uk-UA"/>
        </w:rPr>
      </w:pPr>
      <w:r>
        <w:rPr>
          <w:lang w:val="uk-UA"/>
        </w:rPr>
        <w:lastRenderedPageBreak/>
        <w:t>1.3 Кратність грейферного поліспаста</w:t>
      </w:r>
    </w:p>
    <w:p w:rsidR="00F8140B" w:rsidRDefault="00F8140B">
      <w:pPr>
        <w:tabs>
          <w:tab w:val="clear" w:pos="9870"/>
        </w:tabs>
        <w:rPr>
          <w:lang w:val="uk-UA"/>
        </w:rPr>
      </w:pPr>
      <w:r>
        <w:rPr>
          <w:lang w:val="uk-UA"/>
        </w:rPr>
        <w:t>Найчастіше застосовуються наступні кратності</w:t>
      </w:r>
    </w:p>
    <w:p w:rsidR="00F8140B" w:rsidRDefault="00F8140B">
      <w:pPr>
        <w:tabs>
          <w:tab w:val="clear" w:pos="9870"/>
        </w:tabs>
        <w:rPr>
          <w:lang w:val="uk-UA"/>
        </w:rPr>
      </w:pPr>
      <w:r>
        <w:rPr>
          <w:lang w:val="uk-UA"/>
        </w:rPr>
        <w:t>n=3...4…4</w:t>
      </w:r>
      <w:r>
        <w:rPr>
          <w:lang w:val="uk-UA"/>
        </w:rPr>
        <w:tab/>
        <w:t>при ρ</w:t>
      </w:r>
      <w:r>
        <w:rPr>
          <w:vertAlign w:val="subscript"/>
          <w:lang w:val="uk-UA"/>
        </w:rPr>
        <w:t xml:space="preserve">M </w:t>
      </w:r>
      <w:r>
        <w:rPr>
          <w:lang w:val="uk-UA"/>
        </w:rPr>
        <w:t xml:space="preserve"> =0,8...1…1,2т/м</w:t>
      </w:r>
      <w:r>
        <w:rPr>
          <w:vertAlign w:val="superscript"/>
          <w:lang w:val="uk-UA"/>
        </w:rPr>
        <w:t>3</w:t>
      </w:r>
    </w:p>
    <w:p w:rsidR="00F8140B" w:rsidRDefault="00F8140B">
      <w:pPr>
        <w:tabs>
          <w:tab w:val="clear" w:pos="9870"/>
        </w:tabs>
        <w:rPr>
          <w:lang w:val="uk-UA"/>
        </w:rPr>
      </w:pPr>
      <w:r>
        <w:rPr>
          <w:lang w:val="uk-UA"/>
        </w:rPr>
        <w:t>n=4...5…5</w:t>
      </w:r>
      <w:r>
        <w:rPr>
          <w:lang w:val="uk-UA"/>
        </w:rPr>
        <w:tab/>
        <w:t>при ρ</w:t>
      </w:r>
      <w:r>
        <w:rPr>
          <w:vertAlign w:val="subscript"/>
          <w:lang w:val="uk-UA"/>
        </w:rPr>
        <w:t xml:space="preserve">M </w:t>
      </w:r>
      <w:r>
        <w:rPr>
          <w:lang w:val="uk-UA"/>
        </w:rPr>
        <w:t xml:space="preserve"> =1,2...2…2,2т/м</w:t>
      </w:r>
      <w:r>
        <w:rPr>
          <w:vertAlign w:val="superscript"/>
          <w:lang w:val="uk-UA"/>
        </w:rPr>
        <w:t>3</w:t>
      </w:r>
    </w:p>
    <w:p w:rsidR="00F8140B" w:rsidRDefault="00F8140B">
      <w:pPr>
        <w:tabs>
          <w:tab w:val="clear" w:pos="9870"/>
        </w:tabs>
        <w:rPr>
          <w:lang w:val="uk-UA"/>
        </w:rPr>
      </w:pPr>
      <w:r>
        <w:rPr>
          <w:lang w:val="uk-UA"/>
        </w:rPr>
        <w:t>n=5...6…6</w:t>
      </w:r>
      <w:r>
        <w:rPr>
          <w:lang w:val="uk-UA"/>
        </w:rPr>
        <w:tab/>
        <w:t>при ρ</w:t>
      </w:r>
      <w:r>
        <w:rPr>
          <w:vertAlign w:val="subscript"/>
          <w:lang w:val="uk-UA"/>
        </w:rPr>
        <w:t xml:space="preserve">M </w:t>
      </w:r>
      <w:r>
        <w:rPr>
          <w:lang w:val="uk-UA"/>
        </w:rPr>
        <w:t xml:space="preserve"> =2,2...3…3,5т/м</w:t>
      </w:r>
      <w:r>
        <w:rPr>
          <w:vertAlign w:val="superscript"/>
          <w:lang w:val="uk-UA"/>
        </w:rPr>
        <w:t>3</w:t>
      </w:r>
    </w:p>
    <w:p w:rsidR="00F8140B" w:rsidRDefault="00F8140B">
      <w:pPr>
        <w:tabs>
          <w:tab w:val="clear" w:pos="9870"/>
        </w:tabs>
        <w:jc w:val="center"/>
        <w:rPr>
          <w:lang w:val="uk-UA"/>
        </w:rPr>
      </w:pPr>
    </w:p>
    <w:p w:rsidR="00F8140B" w:rsidRDefault="00F8140B">
      <w:pPr>
        <w:tabs>
          <w:tab w:val="clear" w:pos="9870"/>
        </w:tabs>
        <w:jc w:val="center"/>
        <w:rPr>
          <w:lang w:val="uk-UA"/>
        </w:rPr>
      </w:pPr>
      <w:r>
        <w:rPr>
          <w:lang w:val="uk-UA"/>
        </w:rPr>
        <w:t>Перевірочний розрахунок грейфера</w:t>
      </w:r>
    </w:p>
    <w:p w:rsidR="00F8140B" w:rsidRDefault="00F8140B">
      <w:pPr>
        <w:tabs>
          <w:tab w:val="clear" w:pos="9870"/>
        </w:tabs>
        <w:rPr>
          <w:lang w:val="uk-UA"/>
        </w:rPr>
      </w:pPr>
      <w:r>
        <w:rPr>
          <w:lang w:val="uk-UA"/>
        </w:rPr>
        <w:t>Після проектувального розрахунку виготовляється експериментальний грейфер, що випробується.</w:t>
      </w:r>
    </w:p>
    <w:p w:rsidR="00F8140B" w:rsidRDefault="00F8140B">
      <w:pPr>
        <w:tabs>
          <w:tab w:val="clear" w:pos="9870"/>
        </w:tabs>
        <w:rPr>
          <w:lang w:val="uk-UA"/>
        </w:rPr>
      </w:pPr>
      <w:r>
        <w:rPr>
          <w:lang w:val="uk-UA"/>
        </w:rPr>
        <w:t>При незадовільній здатності, що зачерпує, (грейфер погано зачерпує чи вантаж перевантажується) виробляється коректування його конструкції на базі перевірочн</w:t>
      </w:r>
      <w:r>
        <w:rPr>
          <w:lang w:val="uk-UA"/>
        </w:rPr>
        <w:t>о</w:t>
      </w:r>
      <w:r>
        <w:rPr>
          <w:lang w:val="uk-UA"/>
        </w:rPr>
        <w:t>го розрахунку.</w:t>
      </w:r>
    </w:p>
    <w:p w:rsidR="00F8140B" w:rsidRDefault="00F8140B">
      <w:pPr>
        <w:tabs>
          <w:tab w:val="clear" w:pos="9870"/>
        </w:tabs>
        <w:rPr>
          <w:lang w:val="uk-UA"/>
        </w:rPr>
      </w:pPr>
      <w:r>
        <w:rPr>
          <w:lang w:val="uk-UA"/>
        </w:rPr>
        <w:t>Задачею перевірочного розрахунку є встановлення залежності між параметрами грейфера і силою впровадження щелеп у матеріал, що прикладають до ножів щелеп і направляють по дотичній до кривої зачерпывания.</w:t>
      </w:r>
    </w:p>
    <w:p w:rsidR="00F8140B" w:rsidRDefault="00F8140B">
      <w:pPr>
        <w:tabs>
          <w:tab w:val="clear" w:pos="9870"/>
        </w:tabs>
        <w:rPr>
          <w:lang w:val="uk-UA"/>
        </w:rPr>
      </w:pPr>
      <w:r>
        <w:rPr>
          <w:lang w:val="uk-UA"/>
        </w:rPr>
        <w:t>При зачерпывании переборюються наступні сили опору:</w:t>
      </w:r>
    </w:p>
    <w:p w:rsidR="00F8140B" w:rsidRDefault="00F8140B">
      <w:pPr>
        <w:numPr>
          <w:ilvl w:val="0"/>
          <w:numId w:val="1"/>
        </w:numPr>
        <w:tabs>
          <w:tab w:val="clear" w:pos="9870"/>
        </w:tabs>
        <w:rPr>
          <w:lang w:val="uk-UA"/>
        </w:rPr>
      </w:pPr>
      <w:r>
        <w:rPr>
          <w:lang w:val="uk-UA"/>
        </w:rPr>
        <w:t>сили тертя між матеріалом і бічними стінками щелепи з зовнішньої і внутрішньої їхньої сторони;</w:t>
      </w:r>
    </w:p>
    <w:p w:rsidR="00F8140B" w:rsidRDefault="00F8140B">
      <w:pPr>
        <w:numPr>
          <w:ilvl w:val="0"/>
          <w:numId w:val="1"/>
        </w:numPr>
        <w:tabs>
          <w:tab w:val="clear" w:pos="9870"/>
        </w:tabs>
        <w:rPr>
          <w:lang w:val="uk-UA"/>
        </w:rPr>
      </w:pPr>
      <w:r>
        <w:rPr>
          <w:lang w:val="uk-UA"/>
        </w:rPr>
        <w:t>сили тертя між матеріалом і днищем щелеп із внутрішньої сторони, а для зовнішньої сторони тільки для добре сипучих матеріалів;</w:t>
      </w:r>
    </w:p>
    <w:p w:rsidR="00F8140B" w:rsidRDefault="00F8140B">
      <w:pPr>
        <w:numPr>
          <w:ilvl w:val="0"/>
          <w:numId w:val="1"/>
        </w:numPr>
        <w:tabs>
          <w:tab w:val="clear" w:pos="9870"/>
        </w:tabs>
        <w:rPr>
          <w:lang w:val="uk-UA"/>
        </w:rPr>
      </w:pPr>
      <w:r>
        <w:rPr>
          <w:lang w:val="uk-UA"/>
        </w:rPr>
        <w:t>опору від підйому матеріалу при здавлюванні щелепами.</w:t>
      </w:r>
    </w:p>
    <w:p w:rsidR="00F8140B" w:rsidRDefault="00F8140B">
      <w:pPr>
        <w:tabs>
          <w:tab w:val="clear" w:pos="9870"/>
        </w:tabs>
        <w:rPr>
          <w:lang w:val="uk-UA"/>
        </w:rPr>
      </w:pPr>
      <w:r>
        <w:rPr>
          <w:lang w:val="uk-UA"/>
        </w:rPr>
        <w:t>Точне визначення усіх видів опорів важко, тому в практиці проектування ефе</w:t>
      </w:r>
      <w:r>
        <w:rPr>
          <w:lang w:val="uk-UA"/>
        </w:rPr>
        <w:t>к</w:t>
      </w:r>
      <w:r>
        <w:rPr>
          <w:lang w:val="uk-UA"/>
        </w:rPr>
        <w:t>тивність роботи грейфера оцінюють по величині коефіцієнта заповнення грейфера і зв'язані з ним зусилля впровадження F.</w:t>
      </w:r>
    </w:p>
    <w:p w:rsidR="00F8140B" w:rsidRDefault="00F8140B">
      <w:pPr>
        <w:tabs>
          <w:tab w:val="clear" w:pos="9870"/>
        </w:tabs>
        <w:rPr>
          <w:lang w:val="uk-UA"/>
        </w:rPr>
      </w:pPr>
      <w:r>
        <w:rPr>
          <w:lang w:val="uk-UA"/>
        </w:rPr>
        <w:t>Розглянемо графоаналітичний розрахунок грейфера.</w:t>
      </w:r>
    </w:p>
    <w:p w:rsidR="00F8140B" w:rsidRDefault="00F8140B">
      <w:pPr>
        <w:tabs>
          <w:tab w:val="clear" w:pos="9870"/>
        </w:tabs>
        <w:rPr>
          <w:lang w:val="uk-UA"/>
        </w:rPr>
      </w:pPr>
      <w:r>
        <w:rPr>
          <w:lang w:val="uk-UA"/>
        </w:rPr>
        <w:t xml:space="preserve">На малюнку показаний двухканатный грейфер у проміжному положенні при зачерпывании, обумовленому відстанню 0≤Х≤0,5L крайки, що ріже, від початкового положення повного розкриття. </w:t>
      </w:r>
    </w:p>
    <w:p w:rsidR="00F8140B" w:rsidRDefault="00F8140B">
      <w:pPr>
        <w:tabs>
          <w:tab w:val="clear" w:pos="9870"/>
        </w:tabs>
        <w:rPr>
          <w:lang w:val="uk-UA"/>
        </w:rPr>
      </w:pPr>
      <w:r>
        <w:rPr>
          <w:lang w:val="uk-UA"/>
        </w:rPr>
        <w:object w:dxaOrig="13845" w:dyaOrig="7800">
          <v:shape id="_x0000_i1034" type="#_x0000_t75" style="width:424.5pt;height:729.75pt" o:ole="">
            <v:imagedata r:id="rId30" o:title="" croptop="2772f" cropbottom="3215f" cropleft="23264f" cropright="22687f"/>
          </v:shape>
          <o:OLEObject Type="Embed" ProgID="AutoCAD.Drawing.15" ShapeID="_x0000_i1034" DrawAspect="Content" ObjectID="_1409996401" r:id="rId31"/>
        </w:object>
      </w:r>
    </w:p>
    <w:p w:rsidR="00F8140B" w:rsidRDefault="00F8140B">
      <w:pPr>
        <w:tabs>
          <w:tab w:val="clear" w:pos="9870"/>
        </w:tabs>
        <w:rPr>
          <w:lang w:val="uk-UA"/>
        </w:rPr>
      </w:pPr>
      <w:r>
        <w:rPr>
          <w:lang w:val="uk-UA"/>
        </w:rPr>
        <w:lastRenderedPageBreak/>
        <w:t>Малюнок   – Схема розрахунку грейфера</w:t>
      </w:r>
    </w:p>
    <w:p w:rsidR="00F8140B" w:rsidRDefault="00F8140B">
      <w:pPr>
        <w:tabs>
          <w:tab w:val="clear" w:pos="9870"/>
        </w:tabs>
        <w:rPr>
          <w:lang w:val="uk-UA"/>
        </w:rPr>
      </w:pPr>
      <w:r>
        <w:rPr>
          <w:lang w:val="uk-UA"/>
        </w:rPr>
        <w:t>На грейфер діють вага верхньої траверси G</w:t>
      </w:r>
      <w:r>
        <w:rPr>
          <w:vertAlign w:val="subscript"/>
          <w:lang w:val="uk-UA"/>
        </w:rPr>
        <w:t>A</w:t>
      </w:r>
      <w:r>
        <w:rPr>
          <w:lang w:val="uk-UA"/>
        </w:rPr>
        <w:t>, з урахуванням верхніх блоків п</w:t>
      </w:r>
      <w:r>
        <w:rPr>
          <w:lang w:val="uk-UA"/>
        </w:rPr>
        <w:t>о</w:t>
      </w:r>
      <w:r>
        <w:rPr>
          <w:lang w:val="uk-UA"/>
        </w:rPr>
        <w:t>ліспаста і ваги частини ланок і нижньої траверси G</w:t>
      </w:r>
      <w:r>
        <w:rPr>
          <w:vertAlign w:val="subscript"/>
          <w:lang w:val="uk-UA"/>
        </w:rPr>
        <w:t>B</w:t>
      </w:r>
      <w:r>
        <w:rPr>
          <w:lang w:val="uk-UA"/>
        </w:rPr>
        <w:t xml:space="preserve"> з урахуванням нижніх блоків поліспастів щелеп G</w:t>
      </w:r>
      <w:r>
        <w:rPr>
          <w:vertAlign w:val="subscript"/>
          <w:lang w:val="uk-UA"/>
        </w:rPr>
        <w:t>С</w:t>
      </w:r>
      <w:r>
        <w:rPr>
          <w:lang w:val="uk-UA"/>
        </w:rPr>
        <w:t xml:space="preserve"> з частиною ваги ланок і поточного значення ваги зачерпнутого матеріалу G</w:t>
      </w:r>
      <w:r>
        <w:rPr>
          <w:vertAlign w:val="subscript"/>
          <w:lang w:val="uk-UA"/>
        </w:rPr>
        <w:t>МХ</w:t>
      </w:r>
      <w:r>
        <w:rPr>
          <w:lang w:val="uk-UA"/>
        </w:rPr>
        <w:t xml:space="preserve"> (вагу G</w:t>
      </w:r>
      <w:r>
        <w:rPr>
          <w:vertAlign w:val="subscript"/>
          <w:lang w:val="uk-UA"/>
        </w:rPr>
        <w:t xml:space="preserve">С </w:t>
      </w:r>
      <w:r>
        <w:rPr>
          <w:lang w:val="uk-UA"/>
        </w:rPr>
        <w:t>і G</w:t>
      </w:r>
      <w:r>
        <w:rPr>
          <w:vertAlign w:val="subscript"/>
          <w:lang w:val="uk-UA"/>
        </w:rPr>
        <w:t>МХ</w:t>
      </w:r>
      <w:r>
        <w:rPr>
          <w:lang w:val="uk-UA"/>
        </w:rPr>
        <w:t xml:space="preserve"> вважаємо рівномірно діючим на щелепі). реакція мат</w:t>
      </w:r>
      <w:r>
        <w:rPr>
          <w:lang w:val="uk-UA"/>
        </w:rPr>
        <w:t>е</w:t>
      </w:r>
      <w:r>
        <w:rPr>
          <w:lang w:val="uk-UA"/>
        </w:rPr>
        <w:t>ріалу (зусилля впровадження) F спрямована по дотичній до кривої зачерпывания, F</w:t>
      </w:r>
      <w:r>
        <w:rPr>
          <w:vertAlign w:val="subscript"/>
          <w:lang w:val="uk-UA"/>
        </w:rPr>
        <w:t>V</w:t>
      </w:r>
      <w:r>
        <w:rPr>
          <w:lang w:val="uk-UA"/>
        </w:rPr>
        <w:t xml:space="preserve"> і F</w:t>
      </w:r>
      <w:r>
        <w:rPr>
          <w:vertAlign w:val="subscript"/>
          <w:lang w:val="uk-UA"/>
        </w:rPr>
        <w:t>H</w:t>
      </w:r>
      <w:r>
        <w:rPr>
          <w:lang w:val="uk-UA"/>
        </w:rPr>
        <w:t xml:space="preserve"> – вертикальна і горизонтальна складові. Z</w:t>
      </w:r>
      <w:r>
        <w:rPr>
          <w:vertAlign w:val="subscript"/>
          <w:lang w:val="uk-UA"/>
        </w:rPr>
        <w:t>A</w:t>
      </w:r>
      <w:r>
        <w:rPr>
          <w:lang w:val="uk-UA"/>
        </w:rPr>
        <w:t xml:space="preserve"> і Z</w:t>
      </w:r>
      <w:r>
        <w:rPr>
          <w:vertAlign w:val="subscript"/>
          <w:lang w:val="uk-UA"/>
        </w:rPr>
        <w:t>B</w:t>
      </w:r>
      <w:r>
        <w:rPr>
          <w:lang w:val="uk-UA"/>
        </w:rPr>
        <w:t xml:space="preserve"> – зусилля притягання між собою верхньої і нижньої траверс за допомогою поліспаста кратністю U. Т – зусилля в тязі.</w:t>
      </w:r>
    </w:p>
    <w:p w:rsidR="00F8140B" w:rsidRDefault="00C37A11">
      <w:pPr>
        <w:tabs>
          <w:tab w:val="clear" w:pos="9870"/>
        </w:tabs>
        <w:rPr>
          <w:lang w:val="uk-UA"/>
        </w:rPr>
      </w:pPr>
      <w:r>
        <w:rPr>
          <w:noProof/>
          <w:lang w:val="uk-UA"/>
        </w:rPr>
        <w:pict>
          <v:shape id="_x0000_s1029" type="#_x0000_t75" style="position:absolute;left:0;text-align:left;margin-left:-10.5pt;margin-top:5.25pt;width:238.85pt;height:252.7pt;z-index:251648512">
            <v:imagedata r:id="rId32" o:title="" croptop="7050f" cropbottom="810f" cropleft="13847f" cropright="20959f"/>
            <w10:wrap type="square"/>
          </v:shape>
          <o:OLEObject Type="Embed" ProgID="AutoCAD.Drawing.15" ShapeID="_x0000_s1029" DrawAspect="Content" ObjectID="_1409996650" r:id="rId33"/>
        </w:pict>
      </w:r>
      <w:r w:rsidR="00F8140B">
        <w:rPr>
          <w:noProof/>
          <w:lang w:val="uk-UA"/>
        </w:rPr>
        <w:t>Знайдемо</w:t>
      </w:r>
      <w:r w:rsidR="00F8140B">
        <w:rPr>
          <w:lang w:val="uk-UA"/>
        </w:rPr>
        <w:t xml:space="preserve"> Z</w:t>
      </w:r>
      <w:r w:rsidR="00F8140B">
        <w:rPr>
          <w:vertAlign w:val="subscript"/>
          <w:lang w:val="uk-UA"/>
        </w:rPr>
        <w:t>A</w:t>
      </w:r>
      <w:r w:rsidR="00F8140B">
        <w:rPr>
          <w:lang w:val="uk-UA"/>
        </w:rPr>
        <w:t xml:space="preserve"> і Z</w:t>
      </w:r>
      <w:r w:rsidR="00F8140B">
        <w:rPr>
          <w:vertAlign w:val="subscript"/>
          <w:lang w:val="uk-UA"/>
        </w:rPr>
        <w:t>B</w:t>
      </w:r>
      <w:r w:rsidR="00F8140B">
        <w:rPr>
          <w:lang w:val="uk-UA"/>
        </w:rPr>
        <w:t xml:space="preserve"> </w:t>
      </w:r>
    </w:p>
    <w:p w:rsidR="00F8140B" w:rsidRDefault="00F8140B">
      <w:pPr>
        <w:tabs>
          <w:tab w:val="clear" w:pos="9870"/>
        </w:tabs>
        <w:rPr>
          <w:lang w:val="uk-UA"/>
        </w:rPr>
      </w:pPr>
      <w:r>
        <w:rPr>
          <w:lang w:val="uk-UA"/>
        </w:rPr>
        <w:t>Z</w:t>
      </w:r>
      <w:r>
        <w:rPr>
          <w:vertAlign w:val="subscript"/>
          <w:lang w:val="uk-UA"/>
        </w:rPr>
        <w:t>A</w:t>
      </w:r>
      <w:r>
        <w:rPr>
          <w:lang w:val="uk-UA"/>
        </w:rPr>
        <w:t xml:space="preserve"> і Z</w:t>
      </w:r>
      <w:r>
        <w:rPr>
          <w:vertAlign w:val="subscript"/>
          <w:lang w:val="uk-UA"/>
        </w:rPr>
        <w:t>B</w:t>
      </w:r>
      <w:r>
        <w:rPr>
          <w:lang w:val="uk-UA"/>
        </w:rPr>
        <w:t xml:space="preserve"> – реактивні зусилля</w:t>
      </w:r>
    </w:p>
    <w:p w:rsidR="00F8140B" w:rsidRDefault="00F8140B">
      <w:pPr>
        <w:tabs>
          <w:tab w:val="clear" w:pos="9870"/>
        </w:tabs>
        <w:rPr>
          <w:lang w:val="uk-UA"/>
        </w:rPr>
      </w:pPr>
      <w:r>
        <w:rPr>
          <w:position w:val="-18"/>
          <w:lang w:val="uk-UA"/>
        </w:rPr>
        <w:object w:dxaOrig="2460" w:dyaOrig="499">
          <v:shape id="_x0000_i1035" type="#_x0000_t75" style="width:123pt;height:24.75pt" o:ole="">
            <v:imagedata r:id="rId34" o:title=""/>
          </v:shape>
          <o:OLEObject Type="Embed" ProgID="Equation.3" ShapeID="_x0000_i1035" DrawAspect="Content" ObjectID="_1409996402" r:id="rId35"/>
        </w:object>
      </w:r>
    </w:p>
    <w:p w:rsidR="00F8140B" w:rsidRDefault="00F8140B">
      <w:pPr>
        <w:tabs>
          <w:tab w:val="clear" w:pos="9870"/>
        </w:tabs>
        <w:rPr>
          <w:lang w:val="uk-UA"/>
        </w:rPr>
      </w:pPr>
      <w:r>
        <w:rPr>
          <w:position w:val="-12"/>
          <w:lang w:val="uk-UA"/>
        </w:rPr>
        <w:object w:dxaOrig="2720" w:dyaOrig="420">
          <v:shape id="_x0000_i1036" type="#_x0000_t75" style="width:135.75pt;height:21pt" o:ole="">
            <v:imagedata r:id="rId36" o:title=""/>
          </v:shape>
          <o:OLEObject Type="Embed" ProgID="Equation.3" ShapeID="_x0000_i1036" DrawAspect="Content" ObjectID="_1409996403" r:id="rId37"/>
        </w:object>
      </w:r>
      <w:r>
        <w:rPr>
          <w:lang w:val="uk-UA"/>
        </w:rPr>
        <w:tab/>
        <w:t>(1)  Рівняння рівноваги</w:t>
      </w:r>
    </w:p>
    <w:p w:rsidR="00F8140B" w:rsidRDefault="00F8140B">
      <w:pPr>
        <w:tabs>
          <w:tab w:val="clear" w:pos="9870"/>
        </w:tabs>
        <w:rPr>
          <w:lang w:val="uk-UA"/>
        </w:rPr>
      </w:pPr>
      <w:r>
        <w:rPr>
          <w:lang w:val="uk-UA"/>
        </w:rPr>
        <w:t>Застосуємо правило поліспаста</w:t>
      </w:r>
    </w:p>
    <w:p w:rsidR="00F8140B" w:rsidRDefault="00F8140B">
      <w:pPr>
        <w:tabs>
          <w:tab w:val="clear" w:pos="9870"/>
        </w:tabs>
        <w:rPr>
          <w:lang w:val="uk-UA"/>
        </w:rPr>
      </w:pPr>
      <w:r>
        <w:rPr>
          <w:position w:val="-34"/>
          <w:lang w:val="uk-UA"/>
        </w:rPr>
        <w:object w:dxaOrig="1520" w:dyaOrig="820">
          <v:shape id="_x0000_i1037" type="#_x0000_t75" style="width:75.75pt;height:41.25pt" o:ole="">
            <v:imagedata r:id="rId38" o:title=""/>
          </v:shape>
          <o:OLEObject Type="Embed" ProgID="Equation.3" ShapeID="_x0000_i1037" DrawAspect="Content" ObjectID="_1409996404" r:id="rId39"/>
        </w:object>
      </w:r>
      <w:r>
        <w:rPr>
          <w:lang w:val="uk-UA"/>
        </w:rPr>
        <w:t xml:space="preserve"> ,</w:t>
      </w:r>
      <w:r>
        <w:rPr>
          <w:lang w:val="uk-UA"/>
        </w:rPr>
        <w:tab/>
        <w:t>(2)</w:t>
      </w:r>
    </w:p>
    <w:p w:rsidR="00F8140B" w:rsidRDefault="00F8140B">
      <w:pPr>
        <w:tabs>
          <w:tab w:val="clear" w:pos="9870"/>
          <w:tab w:val="left" w:pos="1155"/>
        </w:tabs>
        <w:rPr>
          <w:lang w:val="uk-UA"/>
        </w:rPr>
      </w:pPr>
      <w:r>
        <w:rPr>
          <w:lang w:val="uk-UA"/>
        </w:rPr>
        <w:t xml:space="preserve">де </w:t>
      </w:r>
      <w:r>
        <w:rPr>
          <w:lang w:val="uk-UA"/>
        </w:rPr>
        <w:tab/>
        <w:t>η</w:t>
      </w:r>
      <w:r>
        <w:rPr>
          <w:vertAlign w:val="subscript"/>
          <w:lang w:val="uk-UA"/>
        </w:rPr>
        <w:t>П</w:t>
      </w:r>
      <w:r>
        <w:rPr>
          <w:lang w:val="uk-UA"/>
        </w:rPr>
        <w:t xml:space="preserve"> – КПД поліспаста</w:t>
      </w:r>
    </w:p>
    <w:p w:rsidR="00F8140B" w:rsidRDefault="00F8140B">
      <w:pPr>
        <w:tabs>
          <w:tab w:val="clear" w:pos="9870"/>
        </w:tabs>
        <w:rPr>
          <w:lang w:val="uk-UA"/>
        </w:rPr>
      </w:pPr>
      <w:r>
        <w:rPr>
          <w:position w:val="-18"/>
          <w:lang w:val="uk-UA"/>
        </w:rPr>
        <w:object w:dxaOrig="3000" w:dyaOrig="499">
          <v:shape id="_x0000_i1038" type="#_x0000_t75" style="width:150pt;height:24.75pt" o:ole="">
            <v:imagedata r:id="rId40" o:title=""/>
          </v:shape>
          <o:OLEObject Type="Embed" ProgID="Equation.3" ShapeID="_x0000_i1038" DrawAspect="Content" ObjectID="_1409996405" r:id="rId41"/>
        </w:object>
      </w:r>
    </w:p>
    <w:p w:rsidR="00F8140B" w:rsidRDefault="00F8140B">
      <w:pPr>
        <w:tabs>
          <w:tab w:val="clear" w:pos="9870"/>
        </w:tabs>
        <w:rPr>
          <w:lang w:val="uk-UA"/>
        </w:rPr>
      </w:pPr>
      <w:r>
        <w:rPr>
          <w:position w:val="-12"/>
          <w:lang w:val="uk-UA"/>
        </w:rPr>
        <w:object w:dxaOrig="2840" w:dyaOrig="420">
          <v:shape id="_x0000_i1039" type="#_x0000_t75" style="width:141.75pt;height:21pt" o:ole="">
            <v:imagedata r:id="rId42" o:title=""/>
          </v:shape>
          <o:OLEObject Type="Embed" ProgID="Equation.3" ShapeID="_x0000_i1039" DrawAspect="Content" ObjectID="_1409996406" r:id="rId43"/>
        </w:object>
      </w:r>
    </w:p>
    <w:p w:rsidR="00F8140B" w:rsidRDefault="00F8140B">
      <w:pPr>
        <w:tabs>
          <w:tab w:val="clear" w:pos="9870"/>
        </w:tabs>
        <w:rPr>
          <w:lang w:val="uk-UA"/>
        </w:rPr>
      </w:pPr>
      <w:r>
        <w:rPr>
          <w:lang w:val="uk-UA"/>
        </w:rPr>
        <w:object w:dxaOrig="13845" w:dyaOrig="7800">
          <v:shape id="_x0000_i1040" type="#_x0000_t75" style="width:212.25pt;height:153pt" o:ole="">
            <v:imagedata r:id="rId44" o:title="" croptop="6121f" cropbottom="20568f" cropleft="3716f" cropright="31457f"/>
          </v:shape>
          <o:OLEObject Type="Embed" ProgID="AutoCAD.Drawing.15" ShapeID="_x0000_i1040" DrawAspect="Content" ObjectID="_1409996407" r:id="rId45"/>
        </w:object>
      </w:r>
      <w:r>
        <w:rPr>
          <w:lang w:val="uk-UA"/>
        </w:rPr>
        <w:t xml:space="preserve"> </w:t>
      </w:r>
      <w:r>
        <w:rPr>
          <w:lang w:val="uk-UA"/>
        </w:rPr>
        <w:object w:dxaOrig="13845" w:dyaOrig="7800">
          <v:shape id="_x0000_i1041" type="#_x0000_t75" style="width:263.25pt;height:160.5pt" o:ole="">
            <v:imagedata r:id="rId46" o:title="" croptop="7353f" cropbottom="21560f" cropleft="15716f" cropright="16094f"/>
          </v:shape>
          <o:OLEObject Type="Embed" ProgID="AutoCAD.Drawing.15" ShapeID="_x0000_i1041" DrawAspect="Content" ObjectID="_1409996408" r:id="rId47"/>
        </w:object>
      </w:r>
    </w:p>
    <w:p w:rsidR="00F8140B" w:rsidRDefault="00F8140B">
      <w:pPr>
        <w:tabs>
          <w:tab w:val="clear" w:pos="9870"/>
        </w:tabs>
        <w:rPr>
          <w:lang w:val="uk-UA"/>
        </w:rPr>
      </w:pPr>
      <w:r>
        <w:rPr>
          <w:lang w:val="uk-UA"/>
        </w:rPr>
        <w:object w:dxaOrig="13845" w:dyaOrig="7800">
          <v:shape id="_x0000_i1042" type="#_x0000_t75" style="width:300pt;height:150pt" o:ole="">
            <v:imagedata r:id="rId48" o:title="" croptop="19748f" cropbottom="11594f" cropleft="9580f" cropright="17592f"/>
          </v:shape>
          <o:OLEObject Type="Embed" ProgID="AutoCAD.Drawing.15" ShapeID="_x0000_i1042" DrawAspect="Content" ObjectID="_1409996409" r:id="rId49"/>
        </w:object>
      </w:r>
    </w:p>
    <w:p w:rsidR="00F8140B" w:rsidRDefault="00F8140B">
      <w:pPr>
        <w:tabs>
          <w:tab w:val="clear" w:pos="9870"/>
        </w:tabs>
        <w:rPr>
          <w:lang w:val="uk-UA"/>
        </w:rPr>
      </w:pPr>
      <w:r>
        <w:rPr>
          <w:lang w:val="uk-UA"/>
        </w:rPr>
        <w:t>Визначимо графічним шляхом зусилля в чи тязі ланці грейфера</w:t>
      </w:r>
    </w:p>
    <w:p w:rsidR="00F8140B" w:rsidRDefault="00F8140B">
      <w:pPr>
        <w:tabs>
          <w:tab w:val="clear" w:pos="9870"/>
        </w:tabs>
        <w:rPr>
          <w:lang w:val="uk-UA"/>
        </w:rPr>
      </w:pPr>
      <w:r>
        <w:rPr>
          <w:position w:val="-32"/>
          <w:lang w:val="uk-UA"/>
        </w:rPr>
        <w:object w:dxaOrig="4740" w:dyaOrig="760">
          <v:shape id="_x0000_i1043" type="#_x0000_t75" style="width:237pt;height:38.25pt" o:ole="">
            <v:imagedata r:id="rId50" o:title=""/>
          </v:shape>
          <o:OLEObject Type="Embed" ProgID="Equation.3" ShapeID="_x0000_i1043" DrawAspect="Content" ObjectID="_1409996410" r:id="rId51"/>
        </w:object>
      </w:r>
    </w:p>
    <w:p w:rsidR="00F8140B" w:rsidRDefault="00F8140B">
      <w:pPr>
        <w:tabs>
          <w:tab w:val="clear" w:pos="9870"/>
        </w:tabs>
        <w:rPr>
          <w:lang w:val="uk-UA"/>
        </w:rPr>
      </w:pPr>
      <w:r>
        <w:rPr>
          <w:lang w:val="uk-UA"/>
        </w:rPr>
        <w:t>Зусилля Т визначається для декількох положень грейфера починаючи від ці</w:t>
      </w:r>
      <w:r>
        <w:rPr>
          <w:lang w:val="uk-UA"/>
        </w:rPr>
        <w:t>л</w:t>
      </w:r>
      <w:r>
        <w:rPr>
          <w:lang w:val="uk-UA"/>
        </w:rPr>
        <w:t>ком відритого до цілком закритого.</w:t>
      </w:r>
    </w:p>
    <w:p w:rsidR="00F8140B" w:rsidRDefault="00F8140B">
      <w:pPr>
        <w:tabs>
          <w:tab w:val="clear" w:pos="9870"/>
        </w:tabs>
        <w:rPr>
          <w:lang w:val="uk-UA"/>
        </w:rPr>
      </w:pPr>
      <w:r>
        <w:rPr>
          <w:lang w:val="uk-UA"/>
        </w:rPr>
        <w:t>Переносимо силу Т по лінії дії в крапку С и розглядаємо рівновагу щелепи ΣМ</w:t>
      </w:r>
      <w:r>
        <w:rPr>
          <w:vertAlign w:val="subscript"/>
          <w:lang w:val="uk-UA"/>
        </w:rPr>
        <w:sym w:font="Symbol" w:char="F062"/>
      </w:r>
      <w:r>
        <w:rPr>
          <w:lang w:val="uk-UA"/>
        </w:rPr>
        <w:t>=0</w:t>
      </w:r>
    </w:p>
    <w:p w:rsidR="00F8140B" w:rsidRDefault="00F8140B">
      <w:pPr>
        <w:tabs>
          <w:tab w:val="clear" w:pos="9870"/>
        </w:tabs>
        <w:rPr>
          <w:lang w:val="uk-UA"/>
        </w:rPr>
      </w:pPr>
      <w:r>
        <w:rPr>
          <w:lang w:val="uk-UA"/>
        </w:rPr>
        <w:t>Т·a+0,5G</w:t>
      </w:r>
      <w:r>
        <w:rPr>
          <w:vertAlign w:val="subscript"/>
          <w:lang w:val="uk-UA"/>
        </w:rPr>
        <w:t>C</w:t>
      </w:r>
      <w:r>
        <w:rPr>
          <w:lang w:val="uk-UA"/>
        </w:rPr>
        <w:t>·b+0,5G</w:t>
      </w:r>
      <w:r>
        <w:rPr>
          <w:vertAlign w:val="subscript"/>
          <w:lang w:val="uk-UA"/>
        </w:rPr>
        <w:t>MX</w:t>
      </w:r>
      <w:r>
        <w:rPr>
          <w:lang w:val="uk-UA"/>
        </w:rPr>
        <w:t>·c–F</w:t>
      </w:r>
      <w:r>
        <w:rPr>
          <w:vertAlign w:val="subscript"/>
          <w:lang w:val="uk-UA"/>
        </w:rPr>
        <w:t>H</w:t>
      </w:r>
      <w:r>
        <w:rPr>
          <w:lang w:val="uk-UA"/>
        </w:rPr>
        <w:t>·d–F</w:t>
      </w:r>
      <w:r>
        <w:rPr>
          <w:vertAlign w:val="subscript"/>
          <w:lang w:val="uk-UA"/>
        </w:rPr>
        <w:t>V</w:t>
      </w:r>
      <w:r>
        <w:rPr>
          <w:lang w:val="uk-UA"/>
        </w:rPr>
        <w:t>·e=0</w:t>
      </w:r>
      <w:r>
        <w:rPr>
          <w:lang w:val="uk-UA"/>
        </w:rPr>
        <w:tab/>
        <w:t>(3)</w:t>
      </w:r>
    </w:p>
    <w:p w:rsidR="00F8140B" w:rsidRDefault="00F8140B">
      <w:pPr>
        <w:tabs>
          <w:tab w:val="clear" w:pos="9870"/>
        </w:tabs>
        <w:rPr>
          <w:lang w:val="uk-UA"/>
        </w:rPr>
      </w:pPr>
      <w:r>
        <w:rPr>
          <w:lang w:val="uk-UA"/>
        </w:rPr>
        <w:t>Розкладемо силу F на вертикальну і горизонтальну складові</w:t>
      </w:r>
    </w:p>
    <w:p w:rsidR="00F8140B" w:rsidRDefault="00F8140B">
      <w:pPr>
        <w:tabs>
          <w:tab w:val="clear" w:pos="9870"/>
        </w:tabs>
        <w:rPr>
          <w:lang w:val="uk-UA"/>
        </w:rPr>
      </w:pPr>
      <w:r>
        <w:rPr>
          <w:position w:val="-14"/>
          <w:lang w:val="uk-UA"/>
        </w:rPr>
        <w:object w:dxaOrig="1560" w:dyaOrig="480">
          <v:shape id="_x0000_i1044" type="#_x0000_t75" style="width:78pt;height:24pt" o:ole="">
            <v:imagedata r:id="rId52" o:title=""/>
          </v:shape>
          <o:OLEObject Type="Embed" ProgID="Equation.3" ShapeID="_x0000_i1044" DrawAspect="Content" ObjectID="_1409996411" r:id="rId53"/>
        </w:object>
      </w:r>
    </w:p>
    <w:p w:rsidR="00F8140B" w:rsidRDefault="00F8140B">
      <w:pPr>
        <w:tabs>
          <w:tab w:val="clear" w:pos="9870"/>
        </w:tabs>
        <w:rPr>
          <w:lang w:val="uk-UA"/>
        </w:rPr>
      </w:pPr>
      <w:r>
        <w:rPr>
          <w:lang w:val="uk-UA"/>
        </w:rPr>
        <w:object w:dxaOrig="13845" w:dyaOrig="7800">
          <v:shape id="_x0000_i1045" type="#_x0000_t75" style="width:263.25pt;height:138.75pt" o:ole="">
            <v:imagedata r:id="rId54" o:title="" croptop="7353f" cropbottom="26489f" cropleft="15716f" cropright="16094f"/>
          </v:shape>
          <o:OLEObject Type="Embed" ProgID="AutoCAD.Drawing.15" ShapeID="_x0000_i1045" DrawAspect="Content" ObjectID="_1409996412" r:id="rId55"/>
        </w:object>
      </w:r>
    </w:p>
    <w:p w:rsidR="00F8140B" w:rsidRDefault="00F8140B">
      <w:pPr>
        <w:tabs>
          <w:tab w:val="clear" w:pos="9870"/>
        </w:tabs>
        <w:rPr>
          <w:lang w:val="uk-UA"/>
        </w:rPr>
      </w:pPr>
      <w:r>
        <w:rPr>
          <w:lang w:val="uk-UA"/>
        </w:rPr>
        <w:t>Розглянемо рівновагу всього грейфера (ΣY</w:t>
      </w:r>
      <w:r>
        <w:rPr>
          <w:vertAlign w:val="subscript"/>
          <w:lang w:val="uk-UA"/>
        </w:rPr>
        <w:t>i</w:t>
      </w:r>
      <w:r>
        <w:rPr>
          <w:lang w:val="uk-UA"/>
        </w:rPr>
        <w:t>=0).</w:t>
      </w:r>
    </w:p>
    <w:p w:rsidR="00F8140B" w:rsidRDefault="00F8140B">
      <w:pPr>
        <w:tabs>
          <w:tab w:val="clear" w:pos="9870"/>
        </w:tabs>
        <w:rPr>
          <w:lang w:val="uk-UA"/>
        </w:rPr>
      </w:pPr>
      <w:r>
        <w:rPr>
          <w:lang w:val="uk-UA"/>
        </w:rPr>
        <w:t>G</w:t>
      </w:r>
      <w:r>
        <w:rPr>
          <w:vertAlign w:val="subscript"/>
          <w:lang w:val="uk-UA"/>
        </w:rPr>
        <w:t>A</w:t>
      </w:r>
      <w:r>
        <w:rPr>
          <w:lang w:val="uk-UA"/>
        </w:rPr>
        <w:t>+G</w:t>
      </w:r>
      <w:r>
        <w:rPr>
          <w:vertAlign w:val="subscript"/>
          <w:lang w:val="uk-UA"/>
        </w:rPr>
        <w:t>B</w:t>
      </w:r>
      <w:r>
        <w:rPr>
          <w:lang w:val="uk-UA"/>
        </w:rPr>
        <w:t>+G</w:t>
      </w:r>
      <w:r>
        <w:rPr>
          <w:vertAlign w:val="subscript"/>
          <w:lang w:val="uk-UA"/>
        </w:rPr>
        <w:t>C</w:t>
      </w:r>
      <w:r>
        <w:rPr>
          <w:lang w:val="uk-UA"/>
        </w:rPr>
        <w:t>+G</w:t>
      </w:r>
      <w:r>
        <w:rPr>
          <w:vertAlign w:val="subscript"/>
          <w:lang w:val="uk-UA"/>
        </w:rPr>
        <w:t>MX</w:t>
      </w:r>
      <w:r>
        <w:rPr>
          <w:lang w:val="uk-UA"/>
        </w:rPr>
        <w:t>–S</w:t>
      </w:r>
      <w:r>
        <w:rPr>
          <w:vertAlign w:val="subscript"/>
          <w:lang w:val="uk-UA"/>
        </w:rPr>
        <w:t>3</w:t>
      </w:r>
      <w:r>
        <w:rPr>
          <w:lang w:val="uk-UA"/>
        </w:rPr>
        <w:t>–2F</w:t>
      </w:r>
      <w:r>
        <w:rPr>
          <w:vertAlign w:val="subscript"/>
          <w:lang w:val="uk-UA"/>
        </w:rPr>
        <w:t>V</w:t>
      </w:r>
      <w:r>
        <w:rPr>
          <w:lang w:val="uk-UA"/>
        </w:rPr>
        <w:t>=0,</w:t>
      </w:r>
      <w:r>
        <w:rPr>
          <w:lang w:val="uk-UA"/>
        </w:rPr>
        <w:tab/>
        <w:t>(4)</w:t>
      </w:r>
    </w:p>
    <w:p w:rsidR="00F8140B" w:rsidRDefault="00F8140B">
      <w:pPr>
        <w:tabs>
          <w:tab w:val="clear" w:pos="9870"/>
          <w:tab w:val="left" w:pos="1155"/>
        </w:tabs>
        <w:rPr>
          <w:lang w:val="uk-UA"/>
        </w:rPr>
      </w:pPr>
      <w:r>
        <w:rPr>
          <w:lang w:val="uk-UA"/>
        </w:rPr>
        <w:t>де</w:t>
      </w:r>
      <w:r>
        <w:rPr>
          <w:lang w:val="uk-UA"/>
        </w:rPr>
        <w:tab/>
        <w:t>G</w:t>
      </w:r>
      <w:r>
        <w:rPr>
          <w:vertAlign w:val="subscript"/>
          <w:lang w:val="uk-UA"/>
        </w:rPr>
        <w:t>A</w:t>
      </w:r>
      <w:r>
        <w:rPr>
          <w:lang w:val="uk-UA"/>
        </w:rPr>
        <w:t>+G</w:t>
      </w:r>
      <w:r>
        <w:rPr>
          <w:vertAlign w:val="subscript"/>
          <w:lang w:val="uk-UA"/>
        </w:rPr>
        <w:t>B</w:t>
      </w:r>
      <w:r>
        <w:rPr>
          <w:lang w:val="uk-UA"/>
        </w:rPr>
        <w:t>+G</w:t>
      </w:r>
      <w:r>
        <w:rPr>
          <w:vertAlign w:val="subscript"/>
          <w:lang w:val="uk-UA"/>
        </w:rPr>
        <w:t>C</w:t>
      </w:r>
      <w:r>
        <w:rPr>
          <w:lang w:val="uk-UA"/>
        </w:rPr>
        <w:t>=G</w:t>
      </w:r>
      <w:r>
        <w:rPr>
          <w:vertAlign w:val="subscript"/>
          <w:lang w:val="uk-UA"/>
        </w:rPr>
        <w:t>ГР</w:t>
      </w:r>
      <w:r>
        <w:rPr>
          <w:lang w:val="uk-UA"/>
        </w:rPr>
        <w:t>;</w:t>
      </w:r>
    </w:p>
    <w:p w:rsidR="00F8140B" w:rsidRDefault="00F8140B">
      <w:pPr>
        <w:tabs>
          <w:tab w:val="clear" w:pos="9870"/>
          <w:tab w:val="left" w:pos="1155"/>
        </w:tabs>
        <w:rPr>
          <w:lang w:val="uk-UA"/>
        </w:rPr>
      </w:pPr>
      <w:r>
        <w:rPr>
          <w:lang w:val="uk-UA"/>
        </w:rPr>
        <w:tab/>
        <w:t>F</w:t>
      </w:r>
      <w:r>
        <w:rPr>
          <w:vertAlign w:val="subscript"/>
          <w:lang w:val="uk-UA"/>
        </w:rPr>
        <w:t>V</w:t>
      </w:r>
      <w:r>
        <w:rPr>
          <w:lang w:val="uk-UA"/>
        </w:rPr>
        <w:t>=0,5(GГР-S</w:t>
      </w:r>
      <w:r>
        <w:rPr>
          <w:vertAlign w:val="subscript"/>
          <w:lang w:val="uk-UA"/>
        </w:rPr>
        <w:t>3</w:t>
      </w:r>
      <w:r>
        <w:rPr>
          <w:lang w:val="uk-UA"/>
        </w:rPr>
        <w:t>+G</w:t>
      </w:r>
      <w:r>
        <w:rPr>
          <w:vertAlign w:val="subscript"/>
          <w:lang w:val="uk-UA"/>
        </w:rPr>
        <w:t>MX</w:t>
      </w:r>
      <w:r>
        <w:rPr>
          <w:lang w:val="uk-UA"/>
        </w:rPr>
        <w:t>)=var</w:t>
      </w:r>
    </w:p>
    <w:p w:rsidR="00F8140B" w:rsidRDefault="00F8140B">
      <w:pPr>
        <w:tabs>
          <w:tab w:val="clear" w:pos="9870"/>
          <w:tab w:val="left" w:pos="1155"/>
        </w:tabs>
        <w:rPr>
          <w:lang w:val="uk-UA"/>
        </w:rPr>
      </w:pPr>
      <w:r>
        <w:rPr>
          <w:lang w:val="uk-UA"/>
        </w:rPr>
        <w:t>З (4) визначаємо F</w:t>
      </w:r>
      <w:r>
        <w:rPr>
          <w:vertAlign w:val="subscript"/>
          <w:lang w:val="uk-UA"/>
        </w:rPr>
        <w:t>V</w:t>
      </w:r>
      <w:r>
        <w:rPr>
          <w:lang w:val="uk-UA"/>
        </w:rPr>
        <w:t xml:space="preserve"> і, підставляючи в (3), знаходимо F</w:t>
      </w:r>
      <w:r>
        <w:rPr>
          <w:vertAlign w:val="subscript"/>
          <w:lang w:val="uk-UA"/>
        </w:rPr>
        <w:t>H</w:t>
      </w:r>
      <w:r>
        <w:rPr>
          <w:lang w:val="uk-UA"/>
        </w:rPr>
        <w:t>=var. (F</w:t>
      </w:r>
      <w:r>
        <w:rPr>
          <w:vertAlign w:val="subscript"/>
          <w:lang w:val="uk-UA"/>
        </w:rPr>
        <w:t>V</w:t>
      </w:r>
      <w:r>
        <w:rPr>
          <w:lang w:val="uk-UA"/>
        </w:rPr>
        <w:t>=var; F</w:t>
      </w:r>
      <w:r>
        <w:rPr>
          <w:vertAlign w:val="subscript"/>
          <w:lang w:val="uk-UA"/>
        </w:rPr>
        <w:t>H</w:t>
      </w:r>
      <w:r>
        <w:rPr>
          <w:lang w:val="uk-UA"/>
        </w:rPr>
        <w:t>=var – унаслідок зміни конструкції грейфера при зачерпывании, тобто зміни пліч, зміни G</w:t>
      </w:r>
      <w:r>
        <w:rPr>
          <w:vertAlign w:val="subscript"/>
          <w:lang w:val="uk-UA"/>
        </w:rPr>
        <w:t>MX</w:t>
      </w:r>
      <w:r>
        <w:rPr>
          <w:lang w:val="uk-UA"/>
        </w:rPr>
        <w:t xml:space="preserve"> і S</w:t>
      </w:r>
      <w:r>
        <w:rPr>
          <w:vertAlign w:val="subscript"/>
          <w:lang w:val="uk-UA"/>
        </w:rPr>
        <w:t>3</w:t>
      </w:r>
      <w:r>
        <w:rPr>
          <w:lang w:val="uk-UA"/>
        </w:rPr>
        <w:t xml:space="preserve"> при зачерпывании).</w:t>
      </w:r>
    </w:p>
    <w:p w:rsidR="00F8140B" w:rsidRDefault="00F8140B">
      <w:pPr>
        <w:tabs>
          <w:tab w:val="clear" w:pos="9870"/>
          <w:tab w:val="left" w:pos="1155"/>
        </w:tabs>
        <w:rPr>
          <w:lang w:val="uk-UA"/>
        </w:rPr>
      </w:pPr>
      <w:r>
        <w:rPr>
          <w:lang w:val="uk-UA"/>
        </w:rPr>
        <w:lastRenderedPageBreak/>
        <w:t>Будуємо графік зміни F; F</w:t>
      </w:r>
      <w:r>
        <w:rPr>
          <w:vertAlign w:val="subscript"/>
          <w:lang w:val="uk-UA"/>
        </w:rPr>
        <w:t>V</w:t>
      </w:r>
      <w:r>
        <w:rPr>
          <w:lang w:val="uk-UA"/>
        </w:rPr>
        <w:t>; F</w:t>
      </w:r>
      <w:r>
        <w:rPr>
          <w:vertAlign w:val="subscript"/>
          <w:lang w:val="uk-UA"/>
        </w:rPr>
        <w:t>H</w:t>
      </w:r>
      <w:r>
        <w:rPr>
          <w:lang w:val="uk-UA"/>
        </w:rPr>
        <w:t xml:space="preserve"> у процесі зачерпывания.</w:t>
      </w:r>
    </w:p>
    <w:p w:rsidR="00F8140B" w:rsidRDefault="00F8140B">
      <w:pPr>
        <w:tabs>
          <w:tab w:val="clear" w:pos="9870"/>
          <w:tab w:val="left" w:pos="1155"/>
        </w:tabs>
        <w:jc w:val="center"/>
        <w:rPr>
          <w:lang w:val="uk-UA"/>
        </w:rPr>
      </w:pPr>
      <w:r>
        <w:rPr>
          <w:lang w:val="uk-UA"/>
        </w:rPr>
        <w:object w:dxaOrig="13845" w:dyaOrig="7800">
          <v:shape id="_x0000_i1046" type="#_x0000_t75" style="width:390.75pt;height:198pt" o:ole="">
            <v:imagedata r:id="rId56" o:title="" croptop="1120f" cropbottom="19194f" cropleft="9680f" cropright="5849f"/>
          </v:shape>
          <o:OLEObject Type="Embed" ProgID="AutoCAD.Drawing.15" ShapeID="_x0000_i1046" DrawAspect="Content" ObjectID="_1409996413" r:id="rId57"/>
        </w:object>
      </w:r>
    </w:p>
    <w:p w:rsidR="00F8140B" w:rsidRDefault="00F8140B">
      <w:pPr>
        <w:tabs>
          <w:tab w:val="clear" w:pos="9870"/>
          <w:tab w:val="left" w:pos="1155"/>
        </w:tabs>
        <w:jc w:val="center"/>
        <w:rPr>
          <w:lang w:val="uk-UA"/>
        </w:rPr>
      </w:pPr>
      <w:r>
        <w:rPr>
          <w:lang w:val="uk-UA"/>
        </w:rPr>
        <w:object w:dxaOrig="13845" w:dyaOrig="7800">
          <v:shape id="_x0000_i1047" type="#_x0000_t75" style="width:156.75pt;height:102.75pt" o:ole="">
            <v:imagedata r:id="rId58" o:title="" croptop="22638f" cropbottom="19473f" cropleft="16536f" cropright="28874f"/>
          </v:shape>
          <o:OLEObject Type="Embed" ProgID="AutoCAD.Drawing.15" ShapeID="_x0000_i1047" DrawAspect="Content" ObjectID="_1409996414" r:id="rId59"/>
        </w:object>
      </w:r>
    </w:p>
    <w:p w:rsidR="00F8140B" w:rsidRDefault="00F8140B">
      <w:pPr>
        <w:tabs>
          <w:tab w:val="clear" w:pos="9870"/>
          <w:tab w:val="left" w:pos="1155"/>
        </w:tabs>
        <w:rPr>
          <w:lang w:val="uk-UA"/>
        </w:rPr>
      </w:pPr>
      <w:r>
        <w:rPr>
          <w:lang w:val="uk-UA"/>
        </w:rPr>
        <w:t>Після проведення перевірочного розрахунку виробляється розрахунок коефіц</w:t>
      </w:r>
      <w:r>
        <w:rPr>
          <w:lang w:val="uk-UA"/>
        </w:rPr>
        <w:t>і</w:t>
      </w:r>
      <w:r>
        <w:rPr>
          <w:lang w:val="uk-UA"/>
        </w:rPr>
        <w:t>єнта заповнення грейфера φ</w:t>
      </w:r>
    </w:p>
    <w:p w:rsidR="00F8140B" w:rsidRDefault="00F8140B">
      <w:pPr>
        <w:tabs>
          <w:tab w:val="clear" w:pos="9870"/>
          <w:tab w:val="left" w:pos="1155"/>
        </w:tabs>
        <w:rPr>
          <w:lang w:val="uk-UA"/>
        </w:rPr>
      </w:pPr>
      <w:r>
        <w:rPr>
          <w:position w:val="-34"/>
          <w:lang w:val="uk-UA"/>
        </w:rPr>
        <w:object w:dxaOrig="3540" w:dyaOrig="820">
          <v:shape id="_x0000_i1048" type="#_x0000_t75" style="width:177pt;height:41.25pt" o:ole="">
            <v:imagedata r:id="rId60" o:title=""/>
          </v:shape>
          <o:OLEObject Type="Embed" ProgID="Equation.3" ShapeID="_x0000_i1048" DrawAspect="Content" ObjectID="_1409996415" r:id="rId61"/>
        </w:object>
      </w:r>
      <w:r>
        <w:rPr>
          <w:lang w:val="uk-UA"/>
        </w:rPr>
        <w:t xml:space="preserve"> </w:t>
      </w:r>
      <w:r>
        <w:rPr>
          <w:lang w:val="uk-UA"/>
        </w:rPr>
        <w:object w:dxaOrig="13845" w:dyaOrig="7800">
          <v:shape id="_x0000_i1049" type="#_x0000_t75" style="width:15.75pt;height:12.75pt" o:ole="">
            <v:imagedata r:id="rId62" o:title="" croptop="14203f" cropbottom="44869f" cropleft="4761f" cropright="56130f"/>
          </v:shape>
          <o:OLEObject Type="Embed" ProgID="AutoCAD.Drawing.15" ShapeID="_x0000_i1049" DrawAspect="Content" ObjectID="_1409996416" r:id="rId63"/>
        </w:object>
      </w:r>
      <w:r>
        <w:rPr>
          <w:lang w:val="uk-UA"/>
        </w:rPr>
        <w:t xml:space="preserve"> 1,0,</w:t>
      </w:r>
    </w:p>
    <w:p w:rsidR="00F8140B" w:rsidRDefault="00F8140B">
      <w:pPr>
        <w:tabs>
          <w:tab w:val="clear" w:pos="9870"/>
          <w:tab w:val="left" w:pos="1155"/>
        </w:tabs>
        <w:rPr>
          <w:lang w:val="uk-UA"/>
        </w:rPr>
      </w:pPr>
      <w:r>
        <w:rPr>
          <w:lang w:val="uk-UA"/>
        </w:rPr>
        <w:t xml:space="preserve">де </w:t>
      </w:r>
      <w:r>
        <w:rPr>
          <w:lang w:val="uk-UA"/>
        </w:rPr>
        <w:tab/>
        <w:t>V</w:t>
      </w:r>
      <w:r>
        <w:rPr>
          <w:vertAlign w:val="subscript"/>
          <w:lang w:val="uk-UA"/>
        </w:rPr>
        <w:t>ФАКТ</w:t>
      </w:r>
      <w:r>
        <w:rPr>
          <w:lang w:val="uk-UA"/>
        </w:rPr>
        <w:t xml:space="preserve"> – фактична ємність матеріалу, що зачерпується;</w:t>
      </w:r>
    </w:p>
    <w:p w:rsidR="00F8140B" w:rsidRDefault="00F8140B">
      <w:pPr>
        <w:tabs>
          <w:tab w:val="clear" w:pos="9870"/>
          <w:tab w:val="left" w:pos="1155"/>
        </w:tabs>
        <w:rPr>
          <w:lang w:val="uk-UA"/>
        </w:rPr>
      </w:pPr>
      <w:r>
        <w:rPr>
          <w:lang w:val="uk-UA"/>
        </w:rPr>
        <w:tab/>
        <w:t>V</w:t>
      </w:r>
      <w:r>
        <w:rPr>
          <w:vertAlign w:val="subscript"/>
          <w:lang w:val="uk-UA"/>
        </w:rPr>
        <w:t>НОМ</w:t>
      </w:r>
      <w:r>
        <w:rPr>
          <w:lang w:val="uk-UA"/>
        </w:rPr>
        <w:t xml:space="preserve"> – номінальна ємність грейфера</w:t>
      </w:r>
    </w:p>
    <w:p w:rsidR="00F8140B" w:rsidRDefault="00F8140B">
      <w:pPr>
        <w:tabs>
          <w:tab w:val="clear" w:pos="9870"/>
          <w:tab w:val="left" w:pos="1155"/>
        </w:tabs>
        <w:rPr>
          <w:lang w:val="uk-UA"/>
        </w:rPr>
      </w:pPr>
      <w:r>
        <w:rPr>
          <w:lang w:val="uk-UA"/>
        </w:rPr>
        <w:tab/>
        <w:t>ρ – насипна щільність матеріалу, т/м</w:t>
      </w:r>
      <w:r>
        <w:rPr>
          <w:vertAlign w:val="superscript"/>
          <w:lang w:val="uk-UA"/>
        </w:rPr>
        <w:t>3</w:t>
      </w:r>
      <w:r>
        <w:rPr>
          <w:lang w:val="uk-UA"/>
        </w:rPr>
        <w:t>;</w:t>
      </w:r>
    </w:p>
    <w:p w:rsidR="00F8140B" w:rsidRDefault="00F8140B">
      <w:pPr>
        <w:tabs>
          <w:tab w:val="clear" w:pos="9870"/>
          <w:tab w:val="left" w:pos="1155"/>
        </w:tabs>
        <w:rPr>
          <w:lang w:val="uk-UA"/>
        </w:rPr>
      </w:pPr>
      <w:r>
        <w:rPr>
          <w:lang w:val="uk-UA"/>
        </w:rPr>
        <w:tab/>
      </w:r>
      <w:r>
        <w:rPr>
          <w:position w:val="-12"/>
          <w:lang w:val="uk-UA"/>
        </w:rPr>
        <w:object w:dxaOrig="760" w:dyaOrig="420">
          <v:shape id="_x0000_i1050" type="#_x0000_t75" style="width:38.25pt;height:21pt" o:ole="">
            <v:imagedata r:id="rId64" o:title=""/>
          </v:shape>
          <o:OLEObject Type="Embed" ProgID="Equation.3" ShapeID="_x0000_i1050" DrawAspect="Content" ObjectID="_1409996417" r:id="rId65"/>
        </w:object>
      </w:r>
      <w:r>
        <w:rPr>
          <w:lang w:val="uk-UA"/>
        </w:rPr>
        <w:t xml:space="preserve"> – фактична маса матеріалу в грейфері;</w:t>
      </w:r>
    </w:p>
    <w:p w:rsidR="00F8140B" w:rsidRDefault="00F8140B">
      <w:pPr>
        <w:tabs>
          <w:tab w:val="clear" w:pos="9870"/>
          <w:tab w:val="left" w:pos="1155"/>
        </w:tabs>
        <w:rPr>
          <w:lang w:val="uk-UA"/>
        </w:rPr>
      </w:pPr>
      <w:r>
        <w:rPr>
          <w:lang w:val="uk-UA"/>
        </w:rPr>
        <w:tab/>
      </w:r>
      <w:r>
        <w:rPr>
          <w:position w:val="-14"/>
          <w:lang w:val="uk-UA"/>
        </w:rPr>
        <w:object w:dxaOrig="3600" w:dyaOrig="440">
          <v:shape id="_x0000_i1051" type="#_x0000_t75" style="width:180pt;height:21.75pt" o:ole="">
            <v:imagedata r:id="rId66" o:title=""/>
          </v:shape>
          <o:OLEObject Type="Embed" ProgID="Equation.3" ShapeID="_x0000_i1051" DrawAspect="Content" ObjectID="_1409996418" r:id="rId67"/>
        </w:object>
      </w:r>
    </w:p>
    <w:p w:rsidR="00F8140B" w:rsidRDefault="00F8140B">
      <w:pPr>
        <w:tabs>
          <w:tab w:val="clear" w:pos="9870"/>
          <w:tab w:val="left" w:pos="1155"/>
        </w:tabs>
        <w:rPr>
          <w:lang w:val="uk-UA"/>
        </w:rPr>
      </w:pPr>
      <w:r>
        <w:rPr>
          <w:lang w:val="uk-UA"/>
        </w:rPr>
        <w:tab/>
      </w:r>
      <w:r>
        <w:rPr>
          <w:position w:val="-12"/>
          <w:lang w:val="uk-UA"/>
        </w:rPr>
        <w:object w:dxaOrig="1900" w:dyaOrig="420">
          <v:shape id="_x0000_i1052" type="#_x0000_t75" style="width:95.25pt;height:21pt" o:ole="">
            <v:imagedata r:id="rId68" o:title=""/>
          </v:shape>
          <o:OLEObject Type="Embed" ProgID="Equation.3" ShapeID="_x0000_i1052" DrawAspect="Content" ObjectID="_1409996419" r:id="rId69"/>
        </w:object>
      </w:r>
    </w:p>
    <w:p w:rsidR="00F8140B" w:rsidRDefault="00F8140B">
      <w:pPr>
        <w:tabs>
          <w:tab w:val="clear" w:pos="9870"/>
        </w:tabs>
        <w:rPr>
          <w:lang w:val="uk-UA"/>
        </w:rPr>
      </w:pPr>
      <w:r>
        <w:rPr>
          <w:lang w:val="uk-UA"/>
        </w:rPr>
        <w:t>Якщо [?]=0,9...1,0 – грейфер добре спроектований і сила впровадження щелеп дорівнює рівнодіючої від опору впровадженню.</w:t>
      </w:r>
    </w:p>
    <w:p w:rsidR="00F8140B" w:rsidRDefault="00F8140B">
      <w:pPr>
        <w:tabs>
          <w:tab w:val="clear" w:pos="9870"/>
        </w:tabs>
        <w:rPr>
          <w:lang w:val="uk-UA"/>
        </w:rPr>
      </w:pPr>
      <w:r>
        <w:rPr>
          <w:lang w:val="uk-UA"/>
        </w:rPr>
        <w:t xml:space="preserve">Якщо ?&lt;[?] ?=0,6, то грейфер має недостатню здатність і недостатню силу впровадження F і в цьому випадку виробляється коректування конструкції грейфера, що виконується на основі перевірочного розрахунку, тобто коштує задача збільшити </w:t>
      </w:r>
      <w:r>
        <w:rPr>
          <w:lang w:val="uk-UA"/>
        </w:rPr>
        <w:lastRenderedPageBreak/>
        <w:t>силу зачерпывания, це можна досягти збільшенням мас окремих елементів грейф</w:t>
      </w:r>
      <w:r>
        <w:rPr>
          <w:lang w:val="uk-UA"/>
        </w:rPr>
        <w:t>е</w:t>
      </w:r>
      <w:r>
        <w:rPr>
          <w:lang w:val="uk-UA"/>
        </w:rPr>
        <w:t>ра, зміною їхніх розмірів, зменшенням кратності грейферного поліспаста.</w:t>
      </w:r>
    </w:p>
    <w:p w:rsidR="00F8140B" w:rsidRDefault="00F8140B">
      <w:pPr>
        <w:tabs>
          <w:tab w:val="clear" w:pos="9870"/>
        </w:tabs>
        <w:rPr>
          <w:lang w:val="uk-UA"/>
        </w:rPr>
      </w:pPr>
      <w:r>
        <w:rPr>
          <w:lang w:val="uk-UA"/>
        </w:rPr>
        <w:t>Можливо також переповнення грейфера, коли він надмірно занурюється в м</w:t>
      </w:r>
      <w:r>
        <w:rPr>
          <w:lang w:val="uk-UA"/>
        </w:rPr>
        <w:t>а</w:t>
      </w:r>
      <w:r>
        <w:rPr>
          <w:lang w:val="uk-UA"/>
        </w:rPr>
        <w:t>теріал, у цьому випадку необхідно зменшити масу грейфера.</w:t>
      </w:r>
    </w:p>
    <w:p w:rsidR="00F8140B" w:rsidRDefault="00F8140B">
      <w:pPr>
        <w:tabs>
          <w:tab w:val="clear" w:pos="9870"/>
        </w:tabs>
        <w:rPr>
          <w:lang w:val="uk-UA"/>
        </w:rPr>
      </w:pPr>
      <w:r>
        <w:rPr>
          <w:lang w:val="uk-UA"/>
        </w:rPr>
        <w:t>Реконструкція грейфера виробляється шляхом переробки експериментального грейфера, але не шляхом виготовлення нового грейфера, після чого грейфер випр</w:t>
      </w:r>
      <w:r>
        <w:rPr>
          <w:lang w:val="uk-UA"/>
        </w:rPr>
        <w:t>о</w:t>
      </w:r>
      <w:r>
        <w:rPr>
          <w:lang w:val="uk-UA"/>
        </w:rPr>
        <w:t>бують знову і визначається коефіцієнт заповнення ?.</w:t>
      </w:r>
    </w:p>
    <w:p w:rsidR="00F8140B" w:rsidRDefault="00F8140B">
      <w:pPr>
        <w:tabs>
          <w:tab w:val="clear" w:pos="9870"/>
        </w:tabs>
        <w:rPr>
          <w:lang w:val="uk-UA"/>
        </w:rPr>
      </w:pPr>
      <w:r>
        <w:rPr>
          <w:lang w:val="uk-UA"/>
        </w:rPr>
        <w:t>На закінчення експериментальний грейфер подається на іспит для серійного в</w:t>
      </w:r>
      <w:r>
        <w:rPr>
          <w:lang w:val="uk-UA"/>
        </w:rPr>
        <w:t>и</w:t>
      </w:r>
      <w:r>
        <w:rPr>
          <w:lang w:val="uk-UA"/>
        </w:rPr>
        <w:t>готовлення.</w:t>
      </w:r>
    </w:p>
    <w:p w:rsidR="00F8140B" w:rsidRDefault="00F8140B">
      <w:pPr>
        <w:tabs>
          <w:tab w:val="clear" w:pos="9870"/>
        </w:tabs>
        <w:rPr>
          <w:lang w:val="uk-UA"/>
        </w:rPr>
      </w:pPr>
      <w:r>
        <w:rPr>
          <w:lang w:val="uk-UA"/>
        </w:rPr>
        <w:t>Таблиця 1 – Технічна характеристика виконуваних конструкцій грейферів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4"/>
        <w:gridCol w:w="2084"/>
        <w:gridCol w:w="2084"/>
        <w:gridCol w:w="2085"/>
        <w:gridCol w:w="2085"/>
      </w:tblGrid>
      <w:tr w:rsidR="00F8140B">
        <w:tc>
          <w:tcPr>
            <w:tcW w:w="2084" w:type="dxa"/>
            <w:vAlign w:val="center"/>
          </w:tcPr>
          <w:p w:rsidR="00F8140B" w:rsidRDefault="00F8140B">
            <w:pPr>
              <w:tabs>
                <w:tab w:val="clear" w:pos="9870"/>
              </w:tabs>
              <w:ind w:firstLine="0"/>
              <w:jc w:val="center"/>
            </w:pPr>
            <w:r>
              <w:rPr>
                <w:lang w:val="en-US"/>
              </w:rPr>
              <w:t>m</w:t>
            </w:r>
            <w:r>
              <w:rPr>
                <w:vertAlign w:val="subscript"/>
              </w:rPr>
              <w:t>ГР</w:t>
            </w:r>
            <w:r>
              <w:t>, т</w:t>
            </w:r>
          </w:p>
        </w:tc>
        <w:tc>
          <w:tcPr>
            <w:tcW w:w="2084" w:type="dxa"/>
            <w:vAlign w:val="center"/>
          </w:tcPr>
          <w:p w:rsidR="00F8140B" w:rsidRDefault="00F8140B">
            <w:pPr>
              <w:tabs>
                <w:tab w:val="clear" w:pos="9870"/>
              </w:tabs>
              <w:ind w:firstLine="0"/>
              <w:jc w:val="center"/>
            </w:pPr>
            <w:r>
              <w:rPr>
                <w:lang w:val="en-US"/>
              </w:rPr>
              <w:t>V</w:t>
            </w:r>
            <w:r>
              <w:t>, м</w:t>
            </w:r>
            <w:r>
              <w:rPr>
                <w:vertAlign w:val="superscript"/>
              </w:rPr>
              <w:t>3</w:t>
            </w:r>
          </w:p>
        </w:tc>
        <w:tc>
          <w:tcPr>
            <w:tcW w:w="2084" w:type="dxa"/>
            <w:vAlign w:val="center"/>
          </w:tcPr>
          <w:p w:rsidR="00F8140B" w:rsidRDefault="00F8140B">
            <w:pPr>
              <w:tabs>
                <w:tab w:val="clear" w:pos="9870"/>
              </w:tabs>
              <w:ind w:firstLine="0"/>
              <w:jc w:val="center"/>
            </w:pPr>
            <w:r>
              <w:t>ρ</w:t>
            </w:r>
            <w:r>
              <w:rPr>
                <w:vertAlign w:val="subscript"/>
              </w:rPr>
              <w:t>М</w:t>
            </w:r>
            <w:r>
              <w:t>, т/м</w:t>
            </w:r>
            <w:r>
              <w:rPr>
                <w:vertAlign w:val="superscript"/>
              </w:rPr>
              <w:t>3</w:t>
            </w:r>
          </w:p>
        </w:tc>
        <w:tc>
          <w:tcPr>
            <w:tcW w:w="2085" w:type="dxa"/>
            <w:vAlign w:val="center"/>
          </w:tcPr>
          <w:p w:rsidR="00F8140B" w:rsidRDefault="00F8140B">
            <w:pPr>
              <w:tabs>
                <w:tab w:val="clear" w:pos="9870"/>
              </w:tabs>
              <w:ind w:firstLine="0"/>
              <w:jc w:val="center"/>
            </w:pPr>
            <w:r>
              <w:rPr>
                <w:lang w:val="en-US"/>
              </w:rPr>
              <w:t>Q</w:t>
            </w:r>
            <w:r>
              <w:t>, т</w:t>
            </w:r>
          </w:p>
        </w:tc>
        <w:tc>
          <w:tcPr>
            <w:tcW w:w="2085" w:type="dxa"/>
            <w:vAlign w:val="center"/>
          </w:tcPr>
          <w:p w:rsidR="00F8140B" w:rsidRDefault="00F8140B">
            <w:pPr>
              <w:tabs>
                <w:tab w:val="clear" w:pos="9870"/>
              </w:tabs>
              <w:ind w:firstLine="0"/>
              <w:jc w:val="center"/>
              <w:rPr>
                <w:vertAlign w:val="subscript"/>
              </w:rPr>
            </w:pPr>
            <w:r>
              <w:rPr>
                <w:lang w:val="en-US"/>
              </w:rPr>
              <w:t>U</w:t>
            </w:r>
            <w:r>
              <w:rPr>
                <w:vertAlign w:val="subscript"/>
              </w:rPr>
              <w:t>П</w:t>
            </w:r>
          </w:p>
        </w:tc>
      </w:tr>
      <w:tr w:rsidR="00F8140B">
        <w:tc>
          <w:tcPr>
            <w:tcW w:w="2084" w:type="dxa"/>
            <w:vAlign w:val="center"/>
          </w:tcPr>
          <w:p w:rsidR="00F8140B" w:rsidRDefault="00F8140B">
            <w:pPr>
              <w:tabs>
                <w:tab w:val="clear" w:pos="9870"/>
              </w:tabs>
              <w:ind w:firstLine="0"/>
              <w:jc w:val="center"/>
            </w:pPr>
            <w:r>
              <w:t>6,3</w:t>
            </w:r>
          </w:p>
        </w:tc>
        <w:tc>
          <w:tcPr>
            <w:tcW w:w="2084" w:type="dxa"/>
            <w:vAlign w:val="center"/>
          </w:tcPr>
          <w:p w:rsidR="00F8140B" w:rsidRDefault="00F8140B">
            <w:pPr>
              <w:tabs>
                <w:tab w:val="clear" w:pos="9870"/>
              </w:tabs>
              <w:ind w:firstLine="0"/>
              <w:jc w:val="center"/>
            </w:pPr>
            <w:r>
              <w:t>4,75</w:t>
            </w:r>
          </w:p>
        </w:tc>
        <w:tc>
          <w:tcPr>
            <w:tcW w:w="2084" w:type="dxa"/>
            <w:vAlign w:val="center"/>
          </w:tcPr>
          <w:p w:rsidR="00F8140B" w:rsidRDefault="00F8140B">
            <w:pPr>
              <w:tabs>
                <w:tab w:val="clear" w:pos="9870"/>
              </w:tabs>
              <w:ind w:firstLine="0"/>
              <w:jc w:val="center"/>
            </w:pPr>
            <w:r>
              <w:t>2,7 (руда)</w:t>
            </w:r>
          </w:p>
        </w:tc>
        <w:tc>
          <w:tcPr>
            <w:tcW w:w="2085" w:type="dxa"/>
            <w:vAlign w:val="center"/>
          </w:tcPr>
          <w:p w:rsidR="00F8140B" w:rsidRDefault="00F8140B">
            <w:pPr>
              <w:tabs>
                <w:tab w:val="clear" w:pos="9870"/>
              </w:tabs>
              <w:ind w:firstLine="0"/>
              <w:jc w:val="center"/>
            </w:pPr>
            <w:r>
              <w:t>16</w:t>
            </w:r>
          </w:p>
        </w:tc>
        <w:tc>
          <w:tcPr>
            <w:tcW w:w="2085" w:type="dxa"/>
            <w:vAlign w:val="center"/>
          </w:tcPr>
          <w:p w:rsidR="00F8140B" w:rsidRDefault="00F8140B">
            <w:pPr>
              <w:tabs>
                <w:tab w:val="clear" w:pos="9870"/>
              </w:tabs>
              <w:ind w:firstLine="0"/>
              <w:jc w:val="center"/>
            </w:pPr>
            <w:r>
              <w:t>5</w:t>
            </w:r>
          </w:p>
        </w:tc>
      </w:tr>
      <w:tr w:rsidR="00F8140B">
        <w:tc>
          <w:tcPr>
            <w:tcW w:w="2084" w:type="dxa"/>
            <w:vAlign w:val="center"/>
          </w:tcPr>
          <w:p w:rsidR="00F8140B" w:rsidRDefault="00F8140B">
            <w:pPr>
              <w:tabs>
                <w:tab w:val="clear" w:pos="9870"/>
              </w:tabs>
              <w:ind w:firstLine="0"/>
              <w:jc w:val="center"/>
            </w:pPr>
            <w:r>
              <w:t>6,55</w:t>
            </w:r>
          </w:p>
        </w:tc>
        <w:tc>
          <w:tcPr>
            <w:tcW w:w="2084" w:type="dxa"/>
            <w:vAlign w:val="center"/>
          </w:tcPr>
          <w:p w:rsidR="00F8140B" w:rsidRDefault="00F8140B">
            <w:pPr>
              <w:tabs>
                <w:tab w:val="clear" w:pos="9870"/>
              </w:tabs>
              <w:ind w:firstLine="0"/>
              <w:jc w:val="center"/>
            </w:pPr>
            <w:r>
              <w:t>8,0</w:t>
            </w:r>
          </w:p>
        </w:tc>
        <w:tc>
          <w:tcPr>
            <w:tcW w:w="2084" w:type="dxa"/>
            <w:vAlign w:val="center"/>
          </w:tcPr>
          <w:p w:rsidR="00F8140B" w:rsidRDefault="00F8140B">
            <w:pPr>
              <w:tabs>
                <w:tab w:val="clear" w:pos="9870"/>
              </w:tabs>
              <w:ind w:firstLine="0"/>
              <w:jc w:val="center"/>
            </w:pPr>
            <w:r>
              <w:t>1,2 (вугілля)</w:t>
            </w:r>
          </w:p>
        </w:tc>
        <w:tc>
          <w:tcPr>
            <w:tcW w:w="2085" w:type="dxa"/>
            <w:vAlign w:val="center"/>
          </w:tcPr>
          <w:p w:rsidR="00F8140B" w:rsidRDefault="00F8140B">
            <w:pPr>
              <w:tabs>
                <w:tab w:val="clear" w:pos="9870"/>
              </w:tabs>
              <w:ind w:firstLine="0"/>
              <w:jc w:val="center"/>
            </w:pPr>
            <w:r>
              <w:t>16</w:t>
            </w:r>
          </w:p>
        </w:tc>
        <w:tc>
          <w:tcPr>
            <w:tcW w:w="2085" w:type="dxa"/>
            <w:vAlign w:val="center"/>
          </w:tcPr>
          <w:p w:rsidR="00F8140B" w:rsidRDefault="00F8140B">
            <w:pPr>
              <w:tabs>
                <w:tab w:val="clear" w:pos="9870"/>
              </w:tabs>
              <w:ind w:firstLine="0"/>
              <w:jc w:val="center"/>
            </w:pPr>
            <w:r>
              <w:t>4</w:t>
            </w:r>
          </w:p>
        </w:tc>
      </w:tr>
    </w:tbl>
    <w:p w:rsidR="00F8140B" w:rsidRDefault="00F8140B">
      <w:pPr>
        <w:tabs>
          <w:tab w:val="clear" w:pos="9870"/>
        </w:tabs>
      </w:pPr>
    </w:p>
    <w:p w:rsidR="00F8140B" w:rsidRDefault="00F8140B">
      <w:pPr>
        <w:tabs>
          <w:tab w:val="clear" w:pos="9870"/>
        </w:tabs>
        <w:jc w:val="center"/>
        <w:rPr>
          <w:lang w:val="uk-UA"/>
        </w:rPr>
      </w:pPr>
      <w:r>
        <w:br w:type="page"/>
      </w:r>
      <w:r>
        <w:rPr>
          <w:lang w:val="uk-UA"/>
        </w:rPr>
        <w:lastRenderedPageBreak/>
        <w:t>Магнітні крани</w:t>
      </w:r>
    </w:p>
    <w:p w:rsidR="00F8140B" w:rsidRDefault="00F8140B">
      <w:pPr>
        <w:tabs>
          <w:tab w:val="clear" w:pos="9870"/>
        </w:tabs>
        <w:rPr>
          <w:lang w:val="uk-UA"/>
        </w:rPr>
      </w:pPr>
      <w:r>
        <w:rPr>
          <w:lang w:val="uk-UA"/>
        </w:rPr>
        <w:t>Магнітні крани призначені для підйому і транспортування феромагнітних мат</w:t>
      </w:r>
      <w:r>
        <w:rPr>
          <w:lang w:val="uk-UA"/>
        </w:rPr>
        <w:t>е</w:t>
      </w:r>
      <w:r>
        <w:rPr>
          <w:lang w:val="uk-UA"/>
        </w:rPr>
        <w:t>ріалів. Ці крани постачені вантажними електромагнітами, підвішеними на крюковой чи підвісці траверсі (на гнучкому чи твердому підвісі).</w:t>
      </w:r>
    </w:p>
    <w:p w:rsidR="00F8140B" w:rsidRDefault="00F8140B">
      <w:pPr>
        <w:tabs>
          <w:tab w:val="clear" w:pos="9870"/>
        </w:tabs>
        <w:rPr>
          <w:lang w:val="uk-UA"/>
        </w:rPr>
      </w:pPr>
      <w:r>
        <w:rPr>
          <w:lang w:val="uk-UA"/>
        </w:rPr>
        <w:t>Вантажопідйомність магнітних кранів складає від 5 до 40, швидкість підйому 14-20 м/хв, швидкість пересування крана 70-120 м/хв, швидкість пересування візка 40-70 м/хв.</w:t>
      </w:r>
    </w:p>
    <w:p w:rsidR="00F8140B" w:rsidRDefault="00F8140B">
      <w:pPr>
        <w:tabs>
          <w:tab w:val="clear" w:pos="9870"/>
        </w:tabs>
        <w:rPr>
          <w:lang w:val="uk-UA"/>
        </w:rPr>
      </w:pPr>
      <w:r>
        <w:rPr>
          <w:lang w:val="uk-UA"/>
        </w:rPr>
        <w:t>Металоконструкції цих кранів двухбалочные коробчатой конструкції, рідше з допоміжними фермами і мають високий опір утоми.</w:t>
      </w:r>
    </w:p>
    <w:p w:rsidR="00F8140B" w:rsidRDefault="00F8140B">
      <w:pPr>
        <w:tabs>
          <w:tab w:val="clear" w:pos="9870"/>
        </w:tabs>
        <w:rPr>
          <w:lang w:val="uk-UA"/>
        </w:rPr>
      </w:pPr>
      <w:r>
        <w:rPr>
          <w:lang w:val="uk-UA"/>
        </w:rPr>
        <w:t>Магнітний кран складається з моста з механізмом пересування, однієї чи двох візків з механізмом підйому і пересування, піднімальних магнітів і кабіни.</w:t>
      </w:r>
    </w:p>
    <w:p w:rsidR="00F8140B" w:rsidRDefault="00F8140B">
      <w:pPr>
        <w:tabs>
          <w:tab w:val="clear" w:pos="9870"/>
        </w:tabs>
        <w:rPr>
          <w:lang w:val="uk-UA"/>
        </w:rPr>
      </w:pPr>
      <w:r>
        <w:rPr>
          <w:lang w:val="uk-UA"/>
        </w:rPr>
        <w:t>Механізми пересування цих кранів і їхніх візків не мають відмінний від механ</w:t>
      </w:r>
      <w:r>
        <w:rPr>
          <w:lang w:val="uk-UA"/>
        </w:rPr>
        <w:t>і</w:t>
      </w:r>
      <w:r>
        <w:rPr>
          <w:lang w:val="uk-UA"/>
        </w:rPr>
        <w:t>змів кранів загального призначення.</w:t>
      </w:r>
    </w:p>
    <w:p w:rsidR="00F8140B" w:rsidRDefault="00F8140B">
      <w:pPr>
        <w:tabs>
          <w:tab w:val="clear" w:pos="9870"/>
        </w:tabs>
        <w:jc w:val="center"/>
        <w:rPr>
          <w:lang w:val="uk-UA"/>
        </w:rPr>
      </w:pPr>
      <w:r>
        <w:rPr>
          <w:lang w:val="uk-UA"/>
        </w:rPr>
        <w:t>Вантажопідйомні електромагніти</w:t>
      </w:r>
    </w:p>
    <w:p w:rsidR="00F8140B" w:rsidRDefault="00F8140B">
      <w:pPr>
        <w:tabs>
          <w:tab w:val="clear" w:pos="9870"/>
        </w:tabs>
        <w:rPr>
          <w:lang w:val="uk-UA"/>
        </w:rPr>
      </w:pPr>
      <w:r>
        <w:rPr>
          <w:lang w:val="uk-UA"/>
        </w:rPr>
        <w:t>Застосовуються  для перевантаження феромагнітних матеріалів. Вони можуть установлюватися на наступних спеціальних кранах: мульдомагнитных, магнито</w:t>
      </w:r>
      <w:r>
        <w:rPr>
          <w:lang w:val="uk-UA"/>
        </w:rPr>
        <w:t>г</w:t>
      </w:r>
      <w:r>
        <w:rPr>
          <w:lang w:val="uk-UA"/>
        </w:rPr>
        <w:t>рейферных, кліщових, колодцевых, стриперных, пратцен-кранах, портальних, пл</w:t>
      </w:r>
      <w:r>
        <w:rPr>
          <w:lang w:val="uk-UA"/>
        </w:rPr>
        <w:t>а</w:t>
      </w:r>
      <w:r>
        <w:rPr>
          <w:lang w:val="uk-UA"/>
        </w:rPr>
        <w:t xml:space="preserve">вучих, залізничних, копрових. </w:t>
      </w:r>
    </w:p>
    <w:p w:rsidR="00F8140B" w:rsidRDefault="00F8140B">
      <w:pPr>
        <w:tabs>
          <w:tab w:val="clear" w:pos="9870"/>
        </w:tabs>
        <w:rPr>
          <w:lang w:val="uk-UA"/>
        </w:rPr>
      </w:pPr>
      <w:r>
        <w:rPr>
          <w:lang w:val="uk-UA"/>
        </w:rPr>
        <w:t>Магніти поділяються на 2 групи.</w:t>
      </w:r>
    </w:p>
    <w:p w:rsidR="00F8140B" w:rsidRDefault="00F8140B">
      <w:pPr>
        <w:tabs>
          <w:tab w:val="clear" w:pos="9870"/>
        </w:tabs>
        <w:rPr>
          <w:lang w:val="uk-UA"/>
        </w:rPr>
      </w:pPr>
      <w:r>
        <w:rPr>
          <w:lang w:val="uk-UA"/>
        </w:rPr>
        <w:t>1 Тип М – круглий електромагніт, застосовується в основному для перевант</w:t>
      </w:r>
      <w:r>
        <w:rPr>
          <w:lang w:val="uk-UA"/>
        </w:rPr>
        <w:t>а</w:t>
      </w:r>
      <w:r>
        <w:rPr>
          <w:lang w:val="uk-UA"/>
        </w:rPr>
        <w:t>ження скрапу і бойных куль. Діаметр серійних круглих магнітів – не більш 1600 мм.</w:t>
      </w:r>
    </w:p>
    <w:p w:rsidR="00F8140B" w:rsidRDefault="00F8140B">
      <w:pPr>
        <w:tabs>
          <w:tab w:val="clear" w:pos="9870"/>
        </w:tabs>
        <w:rPr>
          <w:lang w:val="uk-UA"/>
        </w:rPr>
      </w:pPr>
      <w:r>
        <w:rPr>
          <w:lang w:val="uk-UA"/>
        </w:rPr>
        <w:t>2 Тип ПМ – прямокутний магніт (730х1200 мм), застосовується для перевант</w:t>
      </w:r>
      <w:r>
        <w:rPr>
          <w:lang w:val="uk-UA"/>
        </w:rPr>
        <w:t>а</w:t>
      </w:r>
      <w:r>
        <w:rPr>
          <w:lang w:val="uk-UA"/>
        </w:rPr>
        <w:t>ження листового і профільного прокату.</w:t>
      </w:r>
    </w:p>
    <w:p w:rsidR="00F8140B" w:rsidRDefault="00F8140B">
      <w:pPr>
        <w:tabs>
          <w:tab w:val="clear" w:pos="9870"/>
        </w:tabs>
        <w:jc w:val="center"/>
        <w:rPr>
          <w:lang w:val="uk-UA"/>
        </w:rPr>
      </w:pPr>
      <w:r>
        <w:rPr>
          <w:lang w:val="uk-UA"/>
        </w:rPr>
        <w:object w:dxaOrig="13845" w:dyaOrig="7800">
          <v:shape id="_x0000_i1053" type="#_x0000_t75" style="width:299.25pt;height:213pt" o:ole="">
            <v:imagedata r:id="rId70" o:title="" croptop="10307f" cropbottom="6639f" cropleft="11902f" cropright="15189f"/>
          </v:shape>
          <o:OLEObject Type="Embed" ProgID="AutoCAD.Drawing.15" ShapeID="_x0000_i1053" DrawAspect="Content" ObjectID="_1409996420" r:id="rId71"/>
        </w:object>
      </w:r>
    </w:p>
    <w:p w:rsidR="00F8140B" w:rsidRDefault="00F8140B">
      <w:pPr>
        <w:tabs>
          <w:tab w:val="clear" w:pos="9870"/>
        </w:tabs>
        <w:rPr>
          <w:lang w:val="uk-UA"/>
        </w:rPr>
      </w:pPr>
      <w:r>
        <w:rPr>
          <w:lang w:val="uk-UA"/>
        </w:rPr>
        <w:t>1 – корпус 2 – зовнішній (кільцевий) полосный башмак 3 – внутрішній (центр</w:t>
      </w:r>
      <w:r>
        <w:rPr>
          <w:lang w:val="uk-UA"/>
        </w:rPr>
        <w:t>а</w:t>
      </w:r>
      <w:r>
        <w:rPr>
          <w:lang w:val="uk-UA"/>
        </w:rPr>
        <w:t>льний) полосный башмак 4 – котушка постійного струму 5 – магнітні силові лінії 6 – вантаж, що притягається, 7 – немагнітна шайба</w:t>
      </w:r>
    </w:p>
    <w:p w:rsidR="00F8140B" w:rsidRDefault="00F8140B">
      <w:pPr>
        <w:tabs>
          <w:tab w:val="clear" w:pos="9870"/>
        </w:tabs>
        <w:rPr>
          <w:lang w:val="uk-UA"/>
        </w:rPr>
      </w:pPr>
      <w:r>
        <w:rPr>
          <w:lang w:val="uk-UA"/>
        </w:rPr>
        <w:t>Круглий вантажопідйомний електромагніт складається з литого герметичного корпуса 1, що виготовляється зі сталі з високою магнітною проникністю, котушки 4, кожна секція якої виконана з мідної стрічки. Витки секцій ізольовані тонким азбе</w:t>
      </w:r>
      <w:r>
        <w:rPr>
          <w:lang w:val="uk-UA"/>
        </w:rPr>
        <w:t>с</w:t>
      </w:r>
      <w:r>
        <w:rPr>
          <w:lang w:val="uk-UA"/>
        </w:rPr>
        <w:t>товим папером, просоченої ізоляційним теплостійким лаком, чи стекловолокнистой стрічкою.</w:t>
      </w:r>
    </w:p>
    <w:p w:rsidR="00F8140B" w:rsidRDefault="00F8140B">
      <w:pPr>
        <w:tabs>
          <w:tab w:val="clear" w:pos="9870"/>
        </w:tabs>
        <w:rPr>
          <w:lang w:val="uk-UA"/>
        </w:rPr>
      </w:pPr>
      <w:r>
        <w:rPr>
          <w:lang w:val="uk-UA"/>
        </w:rPr>
        <w:t>Смуги 3 утримують котушку знизу через немагнітну шайбу з высокомарганц</w:t>
      </w:r>
      <w:r>
        <w:rPr>
          <w:lang w:val="uk-UA"/>
        </w:rPr>
        <w:t>о</w:t>
      </w:r>
      <w:r>
        <w:rPr>
          <w:lang w:val="uk-UA"/>
        </w:rPr>
        <w:t>вистой стали. З корпусом смуги з'єднують чи болтами зварюванням.</w:t>
      </w:r>
    </w:p>
    <w:p w:rsidR="00F8140B" w:rsidRDefault="00F8140B">
      <w:pPr>
        <w:tabs>
          <w:tab w:val="clear" w:pos="9870"/>
        </w:tabs>
        <w:rPr>
          <w:lang w:val="uk-UA"/>
        </w:rPr>
      </w:pPr>
      <w:r>
        <w:rPr>
          <w:lang w:val="uk-UA"/>
        </w:rPr>
        <w:t>Магніти працюють на постійному струмі напругою 220В. якщо харчування приводів механізмів крана здійснюється перемінним струмом, то для харчування електромагнітів використовують статичні чи обертові перетворювачі. Харчування підводиться до магніту кабелем, що приєднаний до висновків котушки.</w:t>
      </w:r>
    </w:p>
    <w:p w:rsidR="00F8140B" w:rsidRDefault="00F8140B">
      <w:pPr>
        <w:tabs>
          <w:tab w:val="clear" w:pos="9870"/>
        </w:tabs>
        <w:rPr>
          <w:lang w:val="uk-UA"/>
        </w:rPr>
      </w:pPr>
      <w:r>
        <w:rPr>
          <w:lang w:val="uk-UA"/>
        </w:rPr>
        <w:t>Робота магніту аналогічна роботі соленоїда, коли при пропущенні по котушці постійного струму виникає сила примагничивания F</w:t>
      </w:r>
      <w:r>
        <w:rPr>
          <w:vertAlign w:val="subscript"/>
          <w:lang w:val="uk-UA"/>
        </w:rPr>
        <w:t>M</w:t>
      </w:r>
      <w:r>
        <w:rPr>
          <w:lang w:val="uk-UA"/>
        </w:rPr>
        <w:t xml:space="preserve"> чи притягання F</w:t>
      </w:r>
      <w:r>
        <w:rPr>
          <w:vertAlign w:val="subscript"/>
          <w:lang w:val="uk-UA"/>
        </w:rPr>
        <w:t>M</w:t>
      </w:r>
      <w:r>
        <w:rPr>
          <w:lang w:val="uk-UA"/>
        </w:rPr>
        <w:t>&gt;G.</w:t>
      </w:r>
    </w:p>
    <w:p w:rsidR="00F8140B" w:rsidRDefault="00F8140B">
      <w:pPr>
        <w:tabs>
          <w:tab w:val="clear" w:pos="9870"/>
        </w:tabs>
        <w:rPr>
          <w:lang w:val="uk-UA"/>
        </w:rPr>
      </w:pPr>
      <w:r>
        <w:rPr>
          <w:lang w:val="uk-UA"/>
        </w:rPr>
        <w:t>На вантажопідйомність магніту впливають наступні фактори:</w:t>
      </w:r>
    </w:p>
    <w:p w:rsidR="00F8140B" w:rsidRDefault="00F8140B">
      <w:pPr>
        <w:numPr>
          <w:ilvl w:val="0"/>
          <w:numId w:val="2"/>
        </w:numPr>
        <w:tabs>
          <w:tab w:val="clear" w:pos="9870"/>
        </w:tabs>
        <w:rPr>
          <w:lang w:val="uk-UA"/>
        </w:rPr>
      </w:pPr>
      <w:r>
        <w:rPr>
          <w:lang w:val="uk-UA"/>
        </w:rPr>
        <w:t>Якість і форма поверхні вантажу. При гладкій плиті (сталеві чи болванки а</w:t>
      </w:r>
      <w:r>
        <w:rPr>
          <w:lang w:val="uk-UA"/>
        </w:rPr>
        <w:t>р</w:t>
      </w:r>
      <w:r>
        <w:rPr>
          <w:lang w:val="uk-UA"/>
        </w:rPr>
        <w:t>куші) вантажопідйомність магніту використовується на 100% , при перевант</w:t>
      </w:r>
      <w:r>
        <w:rPr>
          <w:lang w:val="uk-UA"/>
        </w:rPr>
        <w:t>а</w:t>
      </w:r>
      <w:r>
        <w:rPr>
          <w:lang w:val="uk-UA"/>
        </w:rPr>
        <w:t>женні чавунних паць і сталевого скрапу вона складає 6-33%, а при сталевій стружці 1,3-2,0%.</w:t>
      </w:r>
    </w:p>
    <w:p w:rsidR="00F8140B" w:rsidRDefault="00F8140B">
      <w:pPr>
        <w:numPr>
          <w:ilvl w:val="0"/>
          <w:numId w:val="2"/>
        </w:numPr>
        <w:tabs>
          <w:tab w:val="clear" w:pos="9870"/>
        </w:tabs>
        <w:rPr>
          <w:lang w:val="uk-UA"/>
        </w:rPr>
      </w:pPr>
      <w:r>
        <w:rPr>
          <w:lang w:val="uk-UA"/>
        </w:rPr>
        <w:lastRenderedPageBreak/>
        <w:t>Хімічний склад матеріалу, що притягається. При змісті 4% Mn у металі ва</w:t>
      </w:r>
      <w:r>
        <w:rPr>
          <w:lang w:val="uk-UA"/>
        </w:rPr>
        <w:t>н</w:t>
      </w:r>
      <w:r>
        <w:rPr>
          <w:lang w:val="uk-UA"/>
        </w:rPr>
        <w:t>тажопідйомність магніту зменшується в 2 рази, а при змісті 4% Mn падає до н</w:t>
      </w:r>
      <w:r>
        <w:rPr>
          <w:lang w:val="uk-UA"/>
        </w:rPr>
        <w:t>у</w:t>
      </w:r>
      <w:r>
        <w:rPr>
          <w:lang w:val="uk-UA"/>
        </w:rPr>
        <w:t>ля.</w:t>
      </w:r>
    </w:p>
    <w:p w:rsidR="00F8140B" w:rsidRDefault="00F8140B">
      <w:pPr>
        <w:numPr>
          <w:ilvl w:val="0"/>
          <w:numId w:val="2"/>
        </w:numPr>
        <w:tabs>
          <w:tab w:val="clear" w:pos="9870"/>
        </w:tabs>
        <w:rPr>
          <w:lang w:val="uk-UA"/>
        </w:rPr>
      </w:pPr>
      <w:r>
        <w:rPr>
          <w:lang w:val="uk-UA"/>
        </w:rPr>
        <w:t>Температура поверхні вантажу. При t≤200°C вантажопідйомність не міняєт</w:t>
      </w:r>
      <w:r>
        <w:rPr>
          <w:lang w:val="uk-UA"/>
        </w:rPr>
        <w:t>ь</w:t>
      </w:r>
      <w:r>
        <w:rPr>
          <w:lang w:val="uk-UA"/>
        </w:rPr>
        <w:t>ся, понад 200°C магнітна проникність вантажу значно знижується і при t=600°C вантажопідйомність магніту дорівнює нулю.</w:t>
      </w:r>
    </w:p>
    <w:p w:rsidR="00F8140B" w:rsidRDefault="00F8140B">
      <w:pPr>
        <w:tabs>
          <w:tab w:val="clear" w:pos="9870"/>
        </w:tabs>
        <w:rPr>
          <w:lang w:val="uk-UA"/>
        </w:rPr>
      </w:pPr>
      <w:r>
        <w:rPr>
          <w:lang w:val="uk-UA"/>
        </w:rPr>
        <w:t>Вантажопідйомність магніту</w:t>
      </w:r>
    </w:p>
    <w:p w:rsidR="00F8140B" w:rsidRDefault="00F8140B">
      <w:pPr>
        <w:tabs>
          <w:tab w:val="clear" w:pos="9870"/>
        </w:tabs>
        <w:jc w:val="center"/>
        <w:rPr>
          <w:lang w:val="uk-UA"/>
        </w:rPr>
      </w:pPr>
      <w:r>
        <w:rPr>
          <w:position w:val="-12"/>
          <w:lang w:val="uk-UA"/>
        </w:rPr>
        <w:object w:dxaOrig="1579" w:dyaOrig="420">
          <v:shape id="_x0000_i1054" type="#_x0000_t75" style="width:78.75pt;height:21pt" o:ole="">
            <v:imagedata r:id="rId72" o:title=""/>
          </v:shape>
          <o:OLEObject Type="Embed" ProgID="Equation.3" ShapeID="_x0000_i1054" DrawAspect="Content" ObjectID="_1409996421" r:id="rId73"/>
        </w:object>
      </w:r>
    </w:p>
    <w:p w:rsidR="00F8140B" w:rsidRDefault="00F8140B">
      <w:pPr>
        <w:tabs>
          <w:tab w:val="clear" w:pos="9870"/>
          <w:tab w:val="left" w:pos="1155"/>
        </w:tabs>
        <w:rPr>
          <w:lang w:val="uk-UA"/>
        </w:rPr>
      </w:pPr>
      <w:r>
        <w:rPr>
          <w:lang w:val="uk-UA"/>
        </w:rPr>
        <w:t xml:space="preserve">де </w:t>
      </w:r>
      <w:r>
        <w:rPr>
          <w:lang w:val="uk-UA"/>
        </w:rPr>
        <w:tab/>
        <w:t>k – коефіцієнт впливу різних факторів на вантажопідйомність магніту, до=1 (плита), до=0,015 (стружка);</w:t>
      </w:r>
    </w:p>
    <w:p w:rsidR="00F8140B" w:rsidRDefault="00F8140B">
      <w:pPr>
        <w:tabs>
          <w:tab w:val="clear" w:pos="9870"/>
          <w:tab w:val="left" w:pos="1155"/>
        </w:tabs>
        <w:rPr>
          <w:lang w:val="uk-UA"/>
        </w:rPr>
      </w:pPr>
      <w:r>
        <w:rPr>
          <w:lang w:val="uk-UA"/>
        </w:rPr>
        <w:tab/>
      </w:r>
      <w:r>
        <w:rPr>
          <w:position w:val="-12"/>
          <w:lang w:val="uk-UA"/>
        </w:rPr>
        <w:object w:dxaOrig="660" w:dyaOrig="420">
          <v:shape id="_x0000_i1055" type="#_x0000_t75" style="width:33pt;height:21pt" o:ole="">
            <v:imagedata r:id="rId74" o:title=""/>
          </v:shape>
          <o:OLEObject Type="Embed" ProgID="Equation.3" ShapeID="_x0000_i1055" DrawAspect="Content" ObjectID="_1409996422" r:id="rId75"/>
        </w:object>
      </w:r>
      <w:r>
        <w:rPr>
          <w:lang w:val="uk-UA"/>
        </w:rPr>
        <w:t xml:space="preserve"> – максимальна вантажопідйомність магніту (у вітчизняних </w:t>
      </w:r>
      <w:r>
        <w:rPr>
          <w:position w:val="-12"/>
          <w:lang w:val="uk-UA"/>
        </w:rPr>
        <w:object w:dxaOrig="660" w:dyaOrig="420">
          <v:shape id="_x0000_i1056" type="#_x0000_t75" style="width:33pt;height:21pt" o:ole="">
            <v:imagedata r:id="rId74" o:title=""/>
          </v:shape>
          <o:OLEObject Type="Embed" ProgID="Equation.3" ShapeID="_x0000_i1056" DrawAspect="Content" ObjectID="_1409996423" r:id="rId76"/>
        </w:object>
      </w:r>
      <w:r>
        <w:rPr>
          <w:lang w:val="uk-UA"/>
        </w:rPr>
        <w:t xml:space="preserve">=45т, в імпортних </w:t>
      </w:r>
      <w:r>
        <w:rPr>
          <w:position w:val="-12"/>
          <w:lang w:val="uk-UA"/>
        </w:rPr>
        <w:object w:dxaOrig="660" w:dyaOrig="420">
          <v:shape id="_x0000_i1057" type="#_x0000_t75" style="width:33pt;height:21pt" o:ole="">
            <v:imagedata r:id="rId74" o:title=""/>
          </v:shape>
          <o:OLEObject Type="Embed" ProgID="Equation.3" ShapeID="_x0000_i1057" DrawAspect="Content" ObjectID="_1409996424" r:id="rId77"/>
        </w:object>
      </w:r>
      <w:r>
        <w:rPr>
          <w:lang w:val="uk-UA"/>
        </w:rPr>
        <w:t>=50т)</w:t>
      </w:r>
    </w:p>
    <w:p w:rsidR="00F8140B" w:rsidRDefault="00F8140B">
      <w:pPr>
        <w:tabs>
          <w:tab w:val="clear" w:pos="9870"/>
        </w:tabs>
        <w:jc w:val="center"/>
        <w:rPr>
          <w:u w:val="single"/>
          <w:lang w:val="uk-UA"/>
        </w:rPr>
      </w:pPr>
      <w:r>
        <w:rPr>
          <w:u w:val="single"/>
          <w:lang w:val="uk-UA"/>
        </w:rPr>
        <w:t>Магнітна лебідка</w:t>
      </w:r>
    </w:p>
    <w:p w:rsidR="00F8140B" w:rsidRDefault="00F8140B">
      <w:pPr>
        <w:tabs>
          <w:tab w:val="clear" w:pos="9870"/>
        </w:tabs>
        <w:rPr>
          <w:lang w:val="uk-UA"/>
        </w:rPr>
      </w:pPr>
      <w:r>
        <w:rPr>
          <w:lang w:val="uk-UA"/>
        </w:rPr>
        <w:object w:dxaOrig="13845" w:dyaOrig="7800">
          <v:shape id="_x0000_i1058" type="#_x0000_t75" style="width:276.75pt;height:252pt" o:ole="">
            <v:imagedata r:id="rId78" o:title="" croptop="3972f" cropbottom="4072f" cropleft="14892f" cropright="14996f"/>
          </v:shape>
          <o:OLEObject Type="Embed" ProgID="AutoCAD.Drawing.15" ShapeID="_x0000_i1058" DrawAspect="Content" ObjectID="_1409996425" r:id="rId79"/>
        </w:object>
      </w:r>
      <w:r>
        <w:rPr>
          <w:lang w:val="uk-UA"/>
        </w:rPr>
        <w:t xml:space="preserve"> </w:t>
      </w:r>
    </w:p>
    <w:p w:rsidR="00F8140B" w:rsidRDefault="00F8140B">
      <w:pPr>
        <w:tabs>
          <w:tab w:val="clear" w:pos="9870"/>
        </w:tabs>
        <w:rPr>
          <w:lang w:val="uk-UA"/>
        </w:rPr>
      </w:pPr>
      <w:r>
        <w:rPr>
          <w:lang w:val="uk-UA"/>
        </w:rPr>
        <w:object w:dxaOrig="13845" w:dyaOrig="7800">
          <v:shape id="_x0000_i1059" type="#_x0000_t75" style="width:225pt;height:246pt" o:ole="">
            <v:imagedata r:id="rId80" o:title="" croptop="4999f" cropbottom="4415f" cropleft="18172f" cropright="18466f"/>
          </v:shape>
          <o:OLEObject Type="Embed" ProgID="AutoCAD.Drawing.15" ShapeID="_x0000_i1059" DrawAspect="Content" ObjectID="_1409996426" r:id="rId81"/>
        </w:object>
      </w:r>
    </w:p>
    <w:p w:rsidR="00F8140B" w:rsidRDefault="00F8140B">
      <w:pPr>
        <w:tabs>
          <w:tab w:val="clear" w:pos="9870"/>
        </w:tabs>
        <w:rPr>
          <w:lang w:val="uk-UA"/>
        </w:rPr>
      </w:pPr>
      <w:r>
        <w:rPr>
          <w:lang w:val="uk-UA"/>
        </w:rPr>
        <w:t xml:space="preserve">1 – ланцюгова (зубцювата) передача </w:t>
      </w:r>
    </w:p>
    <w:p w:rsidR="00F8140B" w:rsidRDefault="00F8140B">
      <w:pPr>
        <w:tabs>
          <w:tab w:val="clear" w:pos="9870"/>
        </w:tabs>
        <w:rPr>
          <w:lang w:val="uk-UA"/>
        </w:rPr>
      </w:pPr>
      <w:r>
        <w:rPr>
          <w:lang w:val="uk-UA"/>
        </w:rPr>
        <w:t>2 – кабельний барабан з багатошаровою навивкою</w:t>
      </w:r>
    </w:p>
    <w:p w:rsidR="00F8140B" w:rsidRDefault="00F8140B">
      <w:pPr>
        <w:tabs>
          <w:tab w:val="clear" w:pos="9870"/>
        </w:tabs>
        <w:rPr>
          <w:lang w:val="uk-UA"/>
        </w:rPr>
      </w:pPr>
      <w:r>
        <w:rPr>
          <w:lang w:val="uk-UA"/>
        </w:rPr>
        <w:t>3 – струмознімач</w:t>
      </w:r>
    </w:p>
    <w:p w:rsidR="00F8140B" w:rsidRDefault="00F8140B">
      <w:pPr>
        <w:tabs>
          <w:tab w:val="clear" w:pos="9870"/>
        </w:tabs>
        <w:rPr>
          <w:lang w:val="uk-UA"/>
        </w:rPr>
      </w:pPr>
      <w:r>
        <w:rPr>
          <w:lang w:val="uk-UA"/>
        </w:rPr>
        <w:t>4 – електрокабель</w:t>
      </w:r>
    </w:p>
    <w:p w:rsidR="00F8140B" w:rsidRDefault="00F8140B">
      <w:pPr>
        <w:tabs>
          <w:tab w:val="clear" w:pos="9870"/>
        </w:tabs>
        <w:rPr>
          <w:lang w:val="uk-UA"/>
        </w:rPr>
      </w:pPr>
      <w:r>
        <w:rPr>
          <w:lang w:val="uk-UA"/>
        </w:rPr>
        <w:t>5 – електромагніт</w:t>
      </w:r>
    </w:p>
    <w:p w:rsidR="00F8140B" w:rsidRDefault="00F8140B">
      <w:pPr>
        <w:tabs>
          <w:tab w:val="clear" w:pos="9870"/>
        </w:tabs>
        <w:rPr>
          <w:lang w:val="uk-UA"/>
        </w:rPr>
      </w:pPr>
      <w:r>
        <w:rPr>
          <w:lang w:val="uk-UA"/>
        </w:rPr>
        <w:t>6,7 – зірочки</w:t>
      </w:r>
    </w:p>
    <w:p w:rsidR="00F8140B" w:rsidRDefault="00F8140B">
      <w:pPr>
        <w:tabs>
          <w:tab w:val="clear" w:pos="9870"/>
        </w:tabs>
        <w:rPr>
          <w:lang w:val="uk-UA"/>
        </w:rPr>
      </w:pPr>
      <w:r>
        <w:rPr>
          <w:lang w:val="uk-UA"/>
        </w:rPr>
        <w:t>8 – фрикційна муфта</w:t>
      </w:r>
    </w:p>
    <w:p w:rsidR="00F8140B" w:rsidRDefault="00F8140B">
      <w:pPr>
        <w:tabs>
          <w:tab w:val="clear" w:pos="9870"/>
        </w:tabs>
        <w:rPr>
          <w:lang w:val="uk-UA"/>
        </w:rPr>
      </w:pPr>
      <w:r>
        <w:rPr>
          <w:lang w:val="uk-UA"/>
        </w:rPr>
        <w:t>9 – кабелеукладач</w:t>
      </w:r>
    </w:p>
    <w:p w:rsidR="00F8140B" w:rsidRDefault="00F8140B">
      <w:pPr>
        <w:tabs>
          <w:tab w:val="clear" w:pos="9870"/>
        </w:tabs>
        <w:rPr>
          <w:lang w:val="uk-UA"/>
        </w:rPr>
      </w:pPr>
      <w:r>
        <w:rPr>
          <w:lang w:val="uk-UA"/>
        </w:rPr>
        <w:t>Кабельний барабан одержує обертання від барабана механізму підйому через ланцюгову (зубцювату) передачу. Зірочка 6 зафіксована на валу барабана механізму підйому, а зірочка 7 з'єднана з зовнішнім диском фрикційної муфти 8, внутрішні д</w:t>
      </w:r>
      <w:r>
        <w:rPr>
          <w:lang w:val="uk-UA"/>
        </w:rPr>
        <w:t>и</w:t>
      </w:r>
      <w:r>
        <w:rPr>
          <w:lang w:val="uk-UA"/>
        </w:rPr>
        <w:t>ски якої можуть обертатися щодо вала кабельного барабана 2. обертання внутрішніх дисків фрикційної муфти передається валу кабельного барабана через кулачковую муфту, що включають вручну. При роботі крана без магніту кабельний барабан ві</w:t>
      </w:r>
      <w:r>
        <w:rPr>
          <w:lang w:val="uk-UA"/>
        </w:rPr>
        <w:t>д</w:t>
      </w:r>
      <w:r>
        <w:rPr>
          <w:lang w:val="uk-UA"/>
        </w:rPr>
        <w:t>ключають, виводячи кулачковую муфту з зачеплення. На валу кабельного барабана встановлюється кільцевий струмознімач. Укладання кабелю на барабан в один шар з рівномірним кроком навивки робить кабелеукладач.</w:t>
      </w:r>
    </w:p>
    <w:p w:rsidR="00F8140B" w:rsidRDefault="00F8140B">
      <w:pPr>
        <w:tabs>
          <w:tab w:val="clear" w:pos="9870"/>
        </w:tabs>
        <w:rPr>
          <w:lang w:val="uk-UA"/>
        </w:rPr>
      </w:pPr>
      <w:r>
        <w:rPr>
          <w:lang w:val="uk-UA"/>
        </w:rPr>
        <w:t>Число витків на кабельному барабані</w:t>
      </w:r>
    </w:p>
    <w:p w:rsidR="00F8140B" w:rsidRDefault="00F8140B">
      <w:pPr>
        <w:tabs>
          <w:tab w:val="clear" w:pos="9870"/>
        </w:tabs>
        <w:rPr>
          <w:lang w:val="uk-UA"/>
        </w:rPr>
      </w:pPr>
      <w:r>
        <w:rPr>
          <w:position w:val="-34"/>
          <w:lang w:val="uk-UA"/>
        </w:rPr>
        <w:object w:dxaOrig="2500" w:dyaOrig="780">
          <v:shape id="_x0000_i1060" type="#_x0000_t75" style="width:125.25pt;height:39pt" o:ole="">
            <v:imagedata r:id="rId82" o:title=""/>
          </v:shape>
          <o:OLEObject Type="Embed" ProgID="Equation.3" ShapeID="_x0000_i1060" DrawAspect="Content" ObjectID="_1409996427" r:id="rId83"/>
        </w:object>
      </w:r>
    </w:p>
    <w:p w:rsidR="00F8140B" w:rsidRDefault="00F8140B">
      <w:pPr>
        <w:tabs>
          <w:tab w:val="clear" w:pos="9870"/>
          <w:tab w:val="left" w:pos="1260"/>
        </w:tabs>
        <w:rPr>
          <w:lang w:val="uk-UA"/>
        </w:rPr>
      </w:pPr>
      <w:r>
        <w:rPr>
          <w:lang w:val="uk-UA"/>
        </w:rPr>
        <w:t>де</w:t>
      </w:r>
      <w:r>
        <w:rPr>
          <w:lang w:val="uk-UA"/>
        </w:rPr>
        <w:tab/>
        <w:t>Н – висота підйому;</w:t>
      </w:r>
    </w:p>
    <w:p w:rsidR="00F8140B" w:rsidRDefault="00F8140B">
      <w:pPr>
        <w:tabs>
          <w:tab w:val="clear" w:pos="9870"/>
          <w:tab w:val="left" w:pos="1260"/>
        </w:tabs>
        <w:rPr>
          <w:lang w:val="uk-UA"/>
        </w:rPr>
      </w:pPr>
      <w:r>
        <w:rPr>
          <w:lang w:val="uk-UA"/>
        </w:rPr>
        <w:tab/>
        <w:t>D</w:t>
      </w:r>
      <w:r>
        <w:rPr>
          <w:vertAlign w:val="subscript"/>
          <w:lang w:val="uk-UA"/>
        </w:rPr>
        <w:t>КАБ.Б.</w:t>
      </w:r>
      <w:r>
        <w:rPr>
          <w:lang w:val="uk-UA"/>
        </w:rPr>
        <w:t xml:space="preserve"> – діаметр кабельного барабана;</w:t>
      </w:r>
    </w:p>
    <w:p w:rsidR="00F8140B" w:rsidRDefault="00F8140B">
      <w:pPr>
        <w:tabs>
          <w:tab w:val="clear" w:pos="9870"/>
          <w:tab w:val="left" w:pos="1260"/>
        </w:tabs>
        <w:rPr>
          <w:lang w:val="uk-UA"/>
        </w:rPr>
      </w:pPr>
      <w:r>
        <w:rPr>
          <w:lang w:val="uk-UA"/>
        </w:rPr>
        <w:tab/>
        <w:t>D</w:t>
      </w:r>
      <w:r>
        <w:rPr>
          <w:vertAlign w:val="subscript"/>
          <w:lang w:val="uk-UA"/>
        </w:rPr>
        <w:t>К</w:t>
      </w:r>
      <w:r>
        <w:rPr>
          <w:lang w:val="uk-UA"/>
        </w:rPr>
        <w:t xml:space="preserve"> – діаметр кабелю</w:t>
      </w:r>
    </w:p>
    <w:p w:rsidR="00F8140B" w:rsidRDefault="00F8140B">
      <w:pPr>
        <w:tabs>
          <w:tab w:val="clear" w:pos="9870"/>
        </w:tabs>
        <w:rPr>
          <w:lang w:val="uk-UA"/>
        </w:rPr>
      </w:pPr>
      <w:r>
        <w:rPr>
          <w:lang w:val="uk-UA"/>
        </w:rPr>
        <w:t>Передатне відношення відкритої передачі</w:t>
      </w:r>
    </w:p>
    <w:p w:rsidR="00F8140B" w:rsidRDefault="00F8140B">
      <w:pPr>
        <w:tabs>
          <w:tab w:val="clear" w:pos="9870"/>
        </w:tabs>
        <w:rPr>
          <w:lang w:val="uk-UA"/>
        </w:rPr>
      </w:pPr>
      <w:r>
        <w:rPr>
          <w:position w:val="-34"/>
          <w:lang w:val="uk-UA"/>
        </w:rPr>
        <w:object w:dxaOrig="1620" w:dyaOrig="780">
          <v:shape id="_x0000_i1061" type="#_x0000_t75" style="width:81pt;height:39pt" o:ole="">
            <v:imagedata r:id="rId84" o:title=""/>
          </v:shape>
          <o:OLEObject Type="Embed" ProgID="Equation.3" ShapeID="_x0000_i1061" DrawAspect="Content" ObjectID="_1409996428" r:id="rId85"/>
        </w:object>
      </w:r>
    </w:p>
    <w:p w:rsidR="00F8140B" w:rsidRDefault="00F8140B">
      <w:pPr>
        <w:tabs>
          <w:tab w:val="clear" w:pos="9870"/>
          <w:tab w:val="left" w:pos="1260"/>
        </w:tabs>
        <w:rPr>
          <w:lang w:val="uk-UA"/>
        </w:rPr>
      </w:pPr>
      <w:r>
        <w:rPr>
          <w:lang w:val="uk-UA"/>
        </w:rPr>
        <w:t>де</w:t>
      </w:r>
      <w:r>
        <w:rPr>
          <w:lang w:val="uk-UA"/>
        </w:rPr>
        <w:tab/>
        <w:t>n</w:t>
      </w:r>
      <w:r>
        <w:rPr>
          <w:vertAlign w:val="subscript"/>
          <w:lang w:val="uk-UA"/>
        </w:rPr>
        <w:t>КАН</w:t>
      </w:r>
      <w:r>
        <w:rPr>
          <w:lang w:val="uk-UA"/>
        </w:rPr>
        <w:t xml:space="preserve"> – число оборотів канатного барабана;</w:t>
      </w:r>
    </w:p>
    <w:p w:rsidR="00F8140B" w:rsidRDefault="00F8140B">
      <w:pPr>
        <w:tabs>
          <w:tab w:val="clear" w:pos="9870"/>
          <w:tab w:val="left" w:pos="1260"/>
        </w:tabs>
        <w:rPr>
          <w:lang w:val="uk-UA"/>
        </w:rPr>
      </w:pPr>
      <w:r>
        <w:rPr>
          <w:lang w:val="uk-UA"/>
        </w:rPr>
        <w:tab/>
        <w:t>n</w:t>
      </w:r>
      <w:r>
        <w:rPr>
          <w:vertAlign w:val="subscript"/>
          <w:lang w:val="uk-UA"/>
        </w:rPr>
        <w:t>КАБ</w:t>
      </w:r>
      <w:r>
        <w:rPr>
          <w:lang w:val="uk-UA"/>
        </w:rPr>
        <w:t xml:space="preserve"> – число оборотів кабельного барабана</w:t>
      </w:r>
    </w:p>
    <w:p w:rsidR="00F8140B" w:rsidRDefault="00F8140B">
      <w:pPr>
        <w:tabs>
          <w:tab w:val="clear" w:pos="9870"/>
        </w:tabs>
        <w:rPr>
          <w:lang w:val="uk-UA"/>
        </w:rPr>
      </w:pPr>
      <w:r>
        <w:rPr>
          <w:position w:val="-34"/>
          <w:lang w:val="uk-UA"/>
        </w:rPr>
        <w:object w:dxaOrig="3280" w:dyaOrig="780">
          <v:shape id="_x0000_i1062" type="#_x0000_t75" style="width:164.25pt;height:39pt" o:ole="">
            <v:imagedata r:id="rId86" o:title=""/>
          </v:shape>
          <o:OLEObject Type="Embed" ProgID="Equation.3" ShapeID="_x0000_i1062" DrawAspect="Content" ObjectID="_1409996429" r:id="rId87"/>
        </w:object>
      </w:r>
    </w:p>
    <w:p w:rsidR="00F8140B" w:rsidRDefault="00F8140B">
      <w:pPr>
        <w:tabs>
          <w:tab w:val="clear" w:pos="9870"/>
        </w:tabs>
        <w:rPr>
          <w:lang w:val="uk-UA"/>
        </w:rPr>
      </w:pPr>
      <w:r>
        <w:rPr>
          <w:position w:val="-34"/>
          <w:lang w:val="uk-UA"/>
        </w:rPr>
        <w:object w:dxaOrig="3040" w:dyaOrig="780">
          <v:shape id="_x0000_i1063" type="#_x0000_t75" style="width:152.25pt;height:39pt" o:ole="">
            <v:imagedata r:id="rId88" o:title=""/>
          </v:shape>
          <o:OLEObject Type="Embed" ProgID="Equation.3" ShapeID="_x0000_i1063" DrawAspect="Content" ObjectID="_1409996430" r:id="rId89"/>
        </w:object>
      </w:r>
    </w:p>
    <w:p w:rsidR="00F8140B" w:rsidRDefault="00F8140B">
      <w:pPr>
        <w:tabs>
          <w:tab w:val="clear" w:pos="9870"/>
        </w:tabs>
        <w:rPr>
          <w:lang w:val="uk-UA"/>
        </w:rPr>
      </w:pPr>
      <w:r>
        <w:rPr>
          <w:position w:val="-12"/>
          <w:lang w:val="uk-UA"/>
        </w:rPr>
        <w:object w:dxaOrig="1359" w:dyaOrig="380">
          <v:shape id="_x0000_i1064" type="#_x0000_t75" style="width:68.25pt;height:18.75pt" o:ole="">
            <v:imagedata r:id="rId90" o:title=""/>
          </v:shape>
          <o:OLEObject Type="Embed" ProgID="Equation.3" ShapeID="_x0000_i1064" DrawAspect="Content" ObjectID="_1409996431" r:id="rId91"/>
        </w:object>
      </w:r>
    </w:p>
    <w:p w:rsidR="00F8140B" w:rsidRDefault="00F8140B">
      <w:pPr>
        <w:tabs>
          <w:tab w:val="clear" w:pos="9870"/>
        </w:tabs>
        <w:rPr>
          <w:lang w:val="uk-UA"/>
        </w:rPr>
      </w:pPr>
      <w:r>
        <w:rPr>
          <w:position w:val="-34"/>
          <w:lang w:val="uk-UA"/>
        </w:rPr>
        <w:object w:dxaOrig="2240" w:dyaOrig="780">
          <v:shape id="_x0000_i1065" type="#_x0000_t75" style="width:111.75pt;height:39pt" o:ole="">
            <v:imagedata r:id="rId92" o:title=""/>
          </v:shape>
          <o:OLEObject Type="Embed" ProgID="Equation.3" ShapeID="_x0000_i1065" DrawAspect="Content" ObjectID="_1409996432" r:id="rId93"/>
        </w:object>
      </w:r>
      <w:r>
        <w:rPr>
          <w:lang w:val="uk-UA"/>
        </w:rPr>
        <w:t xml:space="preserve"> .</w:t>
      </w:r>
    </w:p>
    <w:p w:rsidR="00F8140B" w:rsidRDefault="00F8140B">
      <w:pPr>
        <w:tabs>
          <w:tab w:val="clear" w:pos="9870"/>
        </w:tabs>
        <w:rPr>
          <w:lang w:val="uk-UA"/>
        </w:rPr>
      </w:pPr>
      <w:r>
        <w:rPr>
          <w:lang w:val="uk-UA"/>
        </w:rPr>
        <w:t>До технічних характеристик магніту, по яких він вибирається з каталогу відн</w:t>
      </w:r>
      <w:r>
        <w:rPr>
          <w:lang w:val="uk-UA"/>
        </w:rPr>
        <w:t>о</w:t>
      </w:r>
      <w:r>
        <w:rPr>
          <w:lang w:val="uk-UA"/>
        </w:rPr>
        <w:t>сяться: максимальна вантажопідйомність магніту; маса магніту; потужність; струм котушки; подводимое напруга; максимальна робоча температура нагрівання коту</w:t>
      </w:r>
      <w:r>
        <w:rPr>
          <w:lang w:val="uk-UA"/>
        </w:rPr>
        <w:t>ш</w:t>
      </w:r>
      <w:r>
        <w:rPr>
          <w:lang w:val="uk-UA"/>
        </w:rPr>
        <w:t>ки. ПВ=50%.</w:t>
      </w:r>
    </w:p>
    <w:p w:rsidR="00F8140B" w:rsidRDefault="00F8140B">
      <w:pPr>
        <w:tabs>
          <w:tab w:val="clear" w:pos="9870"/>
        </w:tabs>
        <w:rPr>
          <w:lang w:val="uk-UA"/>
        </w:rPr>
      </w:pPr>
      <w:r>
        <w:rPr>
          <w:lang w:val="uk-UA"/>
        </w:rPr>
        <w:t>Особливістю нагружения магнітних лебідок є підвищені динамічні навант</w:t>
      </w:r>
      <w:r>
        <w:rPr>
          <w:lang w:val="uk-UA"/>
        </w:rPr>
        <w:t>а</w:t>
      </w:r>
      <w:r>
        <w:rPr>
          <w:lang w:val="uk-UA"/>
        </w:rPr>
        <w:t>ження при відриві матеріалу від штабеля вантажу (підйом сталевих аркушів зі шт</w:t>
      </w:r>
      <w:r>
        <w:rPr>
          <w:lang w:val="uk-UA"/>
        </w:rPr>
        <w:t>а</w:t>
      </w:r>
      <w:r>
        <w:rPr>
          <w:lang w:val="uk-UA"/>
        </w:rPr>
        <w:t>беля, підйом прокату з металевої підлоги).</w:t>
      </w:r>
    </w:p>
    <w:p w:rsidR="00F8140B" w:rsidRDefault="00C37A11">
      <w:pPr>
        <w:tabs>
          <w:tab w:val="clear" w:pos="9870"/>
        </w:tabs>
        <w:rPr>
          <w:lang w:val="uk-UA"/>
        </w:rPr>
      </w:pPr>
      <w:r>
        <w:rPr>
          <w:noProof/>
          <w:lang w:val="uk-UA"/>
        </w:rPr>
        <w:pict>
          <v:shape id="_x0000_s1030" type="#_x0000_t75" style="position:absolute;left:0;text-align:left;margin-left:34.05pt;margin-top:36.5pt;width:115.85pt;height:119.8pt;z-index:251649536">
            <v:imagedata r:id="rId94" o:title="" croptop="12195f" cropbottom="12099f" cropleft="21442f" cropright="21549f"/>
            <w10:wrap type="square"/>
          </v:shape>
          <o:OLEObject Type="Embed" ProgID="AutoCAD.Drawing.15" ShapeID="_x0000_s1030" DrawAspect="Content" ObjectID="_1409996651" r:id="rId95"/>
        </w:pict>
      </w:r>
      <w:r w:rsidR="00F8140B">
        <w:rPr>
          <w:position w:val="-54"/>
          <w:lang w:val="uk-UA"/>
        </w:rPr>
        <w:object w:dxaOrig="2720" w:dyaOrig="1260">
          <v:shape id="_x0000_i1066" type="#_x0000_t75" style="width:135.75pt;height:63pt" o:ole="">
            <v:imagedata r:id="rId96" o:title=""/>
          </v:shape>
          <o:OLEObject Type="Embed" ProgID="Equation.3" ShapeID="_x0000_i1066" DrawAspect="Content" ObjectID="_1409996433" r:id="rId97"/>
        </w:object>
      </w:r>
    </w:p>
    <w:p w:rsidR="00F8140B" w:rsidRDefault="00F8140B">
      <w:pPr>
        <w:tabs>
          <w:tab w:val="clear" w:pos="9870"/>
        </w:tabs>
        <w:rPr>
          <w:lang w:val="uk-UA"/>
        </w:rPr>
      </w:pPr>
    </w:p>
    <w:p w:rsidR="00F8140B" w:rsidRDefault="00F8140B">
      <w:pPr>
        <w:tabs>
          <w:tab w:val="clear" w:pos="9870"/>
        </w:tabs>
        <w:rPr>
          <w:lang w:val="uk-UA"/>
        </w:rPr>
      </w:pPr>
      <w:r>
        <w:rPr>
          <w:position w:val="-14"/>
          <w:lang w:val="uk-UA"/>
        </w:rPr>
        <w:object w:dxaOrig="3680" w:dyaOrig="400">
          <v:shape id="_x0000_i1067" type="#_x0000_t75" style="width:183.75pt;height:20.25pt" o:ole="">
            <v:imagedata r:id="rId98" o:title=""/>
          </v:shape>
          <o:OLEObject Type="Embed" ProgID="Equation.3" ShapeID="_x0000_i1067" DrawAspect="Content" ObjectID="_1409996434" r:id="rId99"/>
        </w:object>
      </w:r>
    </w:p>
    <w:p w:rsidR="00F8140B" w:rsidRDefault="00F8140B">
      <w:pPr>
        <w:tabs>
          <w:tab w:val="clear" w:pos="9870"/>
        </w:tabs>
        <w:rPr>
          <w:lang w:val="uk-UA"/>
        </w:rPr>
      </w:pPr>
      <w:r>
        <w:rPr>
          <w:lang w:val="uk-UA"/>
        </w:rPr>
        <w:lastRenderedPageBreak/>
        <w:t>к</w:t>
      </w:r>
      <w:r>
        <w:rPr>
          <w:vertAlign w:val="subscript"/>
          <w:lang w:val="uk-UA"/>
        </w:rPr>
        <w:t>ДИН</w:t>
      </w:r>
      <w:r>
        <w:rPr>
          <w:lang w:val="uk-UA"/>
        </w:rPr>
        <w:t>=1,3...1…1,4–неметалічна підстава</w:t>
      </w:r>
    </w:p>
    <w:p w:rsidR="00F8140B" w:rsidRDefault="00F8140B">
      <w:pPr>
        <w:tabs>
          <w:tab w:val="clear" w:pos="9870"/>
        </w:tabs>
        <w:rPr>
          <w:lang w:val="uk-UA"/>
        </w:rPr>
      </w:pPr>
      <w:r>
        <w:rPr>
          <w:lang w:val="uk-UA"/>
        </w:rPr>
        <w:t>к</w:t>
      </w:r>
      <w:r>
        <w:rPr>
          <w:vertAlign w:val="subscript"/>
          <w:lang w:val="uk-UA"/>
        </w:rPr>
        <w:t>ДИН</w:t>
      </w:r>
      <w:r>
        <w:rPr>
          <w:lang w:val="uk-UA"/>
        </w:rPr>
        <w:t>=1,8...2…2,0–металева підстава</w:t>
      </w:r>
    </w:p>
    <w:p w:rsidR="00F8140B" w:rsidRDefault="00F8140B">
      <w:pPr>
        <w:tabs>
          <w:tab w:val="clear" w:pos="9870"/>
        </w:tabs>
        <w:rPr>
          <w:lang w:val="uk-UA"/>
        </w:rPr>
      </w:pPr>
      <w:r>
        <w:rPr>
          <w:lang w:val="uk-UA"/>
        </w:rPr>
        <w:t>Ці підвищені навантаження виникають при відриві вантажу внаслідок явища примагничивания, коли магнітне поле магніту охоплює також вантаж, що не підл</w:t>
      </w:r>
      <w:r>
        <w:rPr>
          <w:lang w:val="uk-UA"/>
        </w:rPr>
        <w:t>я</w:t>
      </w:r>
      <w:r>
        <w:rPr>
          <w:lang w:val="uk-UA"/>
        </w:rPr>
        <w:t>гає підйому.</w:t>
      </w:r>
    </w:p>
    <w:p w:rsidR="00F8140B" w:rsidRDefault="00F8140B">
      <w:pPr>
        <w:tabs>
          <w:tab w:val="clear" w:pos="9870"/>
        </w:tabs>
        <w:rPr>
          <w:lang w:val="uk-UA"/>
        </w:rPr>
      </w:pPr>
      <w:r>
        <w:rPr>
          <w:lang w:val="uk-UA"/>
        </w:rPr>
        <w:t>Таблиця   – Технічні характеристики магнітів</w:t>
      </w:r>
    </w:p>
    <w:tbl>
      <w:tblPr>
        <w:tblW w:w="10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4"/>
        <w:gridCol w:w="1357"/>
        <w:gridCol w:w="1357"/>
        <w:gridCol w:w="1357"/>
        <w:gridCol w:w="1358"/>
      </w:tblGrid>
      <w:tr w:rsidR="00F8140B">
        <w:trPr>
          <w:cantSplit/>
        </w:trPr>
        <w:tc>
          <w:tcPr>
            <w:tcW w:w="4994" w:type="dxa"/>
            <w:vMerge w:val="restart"/>
            <w:vAlign w:val="center"/>
          </w:tcPr>
          <w:p w:rsidR="00F8140B" w:rsidRDefault="00F8140B">
            <w:pPr>
              <w:tabs>
                <w:tab w:val="clear" w:pos="9870"/>
              </w:tabs>
              <w:ind w:firstLine="0"/>
              <w:jc w:val="center"/>
            </w:pPr>
            <w:r>
              <w:t>Параметры</w:t>
            </w:r>
          </w:p>
        </w:tc>
        <w:tc>
          <w:tcPr>
            <w:tcW w:w="5429" w:type="dxa"/>
            <w:gridSpan w:val="4"/>
            <w:vAlign w:val="center"/>
          </w:tcPr>
          <w:p w:rsidR="00F8140B" w:rsidRDefault="00F8140B">
            <w:pPr>
              <w:tabs>
                <w:tab w:val="clear" w:pos="9870"/>
              </w:tabs>
              <w:ind w:firstLine="0"/>
              <w:jc w:val="center"/>
            </w:pPr>
            <w:r>
              <w:t>Тип магнита</w:t>
            </w:r>
          </w:p>
        </w:tc>
      </w:tr>
      <w:tr w:rsidR="00F8140B">
        <w:trPr>
          <w:cantSplit/>
        </w:trPr>
        <w:tc>
          <w:tcPr>
            <w:tcW w:w="4994" w:type="dxa"/>
            <w:vMerge/>
            <w:vAlign w:val="center"/>
          </w:tcPr>
          <w:p w:rsidR="00F8140B" w:rsidRDefault="00F8140B">
            <w:pPr>
              <w:tabs>
                <w:tab w:val="clear" w:pos="9870"/>
              </w:tabs>
              <w:ind w:firstLine="0"/>
              <w:jc w:val="center"/>
            </w:pPr>
          </w:p>
        </w:tc>
        <w:tc>
          <w:tcPr>
            <w:tcW w:w="1357" w:type="dxa"/>
            <w:vAlign w:val="center"/>
          </w:tcPr>
          <w:p w:rsidR="00F8140B" w:rsidRDefault="00F8140B">
            <w:pPr>
              <w:tabs>
                <w:tab w:val="clear" w:pos="9870"/>
              </w:tabs>
              <w:ind w:firstLine="0"/>
              <w:jc w:val="center"/>
            </w:pPr>
            <w:r>
              <w:t>М22</w:t>
            </w:r>
          </w:p>
        </w:tc>
        <w:tc>
          <w:tcPr>
            <w:tcW w:w="1357" w:type="dxa"/>
            <w:vAlign w:val="center"/>
          </w:tcPr>
          <w:p w:rsidR="00F8140B" w:rsidRDefault="00F8140B">
            <w:pPr>
              <w:tabs>
                <w:tab w:val="clear" w:pos="9870"/>
              </w:tabs>
              <w:ind w:firstLine="0"/>
              <w:jc w:val="center"/>
            </w:pPr>
            <w:r>
              <w:t>М82</w:t>
            </w:r>
          </w:p>
        </w:tc>
        <w:tc>
          <w:tcPr>
            <w:tcW w:w="1357" w:type="dxa"/>
            <w:vAlign w:val="center"/>
          </w:tcPr>
          <w:p w:rsidR="00F8140B" w:rsidRDefault="00F8140B">
            <w:pPr>
              <w:tabs>
                <w:tab w:val="clear" w:pos="9870"/>
              </w:tabs>
              <w:ind w:firstLine="0"/>
              <w:jc w:val="center"/>
            </w:pPr>
            <w:r>
              <w:t>ПМ15</w:t>
            </w:r>
          </w:p>
        </w:tc>
        <w:tc>
          <w:tcPr>
            <w:tcW w:w="1358" w:type="dxa"/>
            <w:vAlign w:val="center"/>
          </w:tcPr>
          <w:p w:rsidR="00F8140B" w:rsidRDefault="00F8140B">
            <w:pPr>
              <w:tabs>
                <w:tab w:val="clear" w:pos="9870"/>
              </w:tabs>
              <w:ind w:firstLine="0"/>
              <w:jc w:val="center"/>
            </w:pPr>
            <w:r>
              <w:t>ПМ25</w:t>
            </w:r>
          </w:p>
        </w:tc>
      </w:tr>
      <w:tr w:rsidR="00F8140B">
        <w:tc>
          <w:tcPr>
            <w:tcW w:w="4994" w:type="dxa"/>
            <w:vAlign w:val="center"/>
          </w:tcPr>
          <w:p w:rsidR="00F8140B" w:rsidRDefault="00F8140B">
            <w:pPr>
              <w:tabs>
                <w:tab w:val="clear" w:pos="9870"/>
              </w:tabs>
              <w:ind w:firstLine="0"/>
            </w:pPr>
            <w:r>
              <w:t xml:space="preserve">1 Вантажопідйомність </w:t>
            </w:r>
            <w:r>
              <w:rPr>
                <w:lang w:val="en-US"/>
              </w:rPr>
              <w:t>Q</w:t>
            </w:r>
            <w:r>
              <w:rPr>
                <w:vertAlign w:val="subscript"/>
                <w:lang w:val="en-US"/>
              </w:rPr>
              <w:t>M</w:t>
            </w:r>
            <w:r>
              <w:t>, т</w:t>
            </w:r>
          </w:p>
        </w:tc>
        <w:tc>
          <w:tcPr>
            <w:tcW w:w="1357" w:type="dxa"/>
            <w:vAlign w:val="center"/>
          </w:tcPr>
          <w:p w:rsidR="00F8140B" w:rsidRDefault="00F8140B">
            <w:pPr>
              <w:tabs>
                <w:tab w:val="clear" w:pos="9870"/>
              </w:tabs>
              <w:ind w:firstLine="0"/>
              <w:jc w:val="center"/>
            </w:pPr>
            <w:r>
              <w:t>7</w:t>
            </w:r>
          </w:p>
        </w:tc>
        <w:tc>
          <w:tcPr>
            <w:tcW w:w="1357" w:type="dxa"/>
            <w:vAlign w:val="center"/>
          </w:tcPr>
          <w:p w:rsidR="00F8140B" w:rsidRDefault="00F8140B">
            <w:pPr>
              <w:tabs>
                <w:tab w:val="clear" w:pos="9870"/>
              </w:tabs>
              <w:ind w:firstLine="0"/>
              <w:jc w:val="center"/>
            </w:pPr>
            <w:r>
              <w:t>45</w:t>
            </w:r>
          </w:p>
        </w:tc>
        <w:tc>
          <w:tcPr>
            <w:tcW w:w="1357" w:type="dxa"/>
            <w:vAlign w:val="center"/>
          </w:tcPr>
          <w:p w:rsidR="00F8140B" w:rsidRDefault="00F8140B">
            <w:pPr>
              <w:tabs>
                <w:tab w:val="clear" w:pos="9870"/>
              </w:tabs>
              <w:ind w:firstLine="0"/>
              <w:jc w:val="center"/>
            </w:pPr>
            <w:r>
              <w:t>7</w:t>
            </w:r>
          </w:p>
        </w:tc>
        <w:tc>
          <w:tcPr>
            <w:tcW w:w="1358" w:type="dxa"/>
            <w:vAlign w:val="center"/>
          </w:tcPr>
          <w:p w:rsidR="00F8140B" w:rsidRDefault="00F8140B">
            <w:pPr>
              <w:tabs>
                <w:tab w:val="clear" w:pos="9870"/>
              </w:tabs>
              <w:ind w:firstLine="0"/>
              <w:jc w:val="center"/>
            </w:pPr>
            <w:r>
              <w:t>14</w:t>
            </w:r>
          </w:p>
        </w:tc>
      </w:tr>
      <w:tr w:rsidR="00F8140B">
        <w:tc>
          <w:tcPr>
            <w:tcW w:w="4994" w:type="dxa"/>
            <w:vAlign w:val="center"/>
          </w:tcPr>
          <w:p w:rsidR="00F8140B" w:rsidRDefault="00F8140B">
            <w:pPr>
              <w:tabs>
                <w:tab w:val="clear" w:pos="9870"/>
              </w:tabs>
              <w:ind w:firstLine="0"/>
            </w:pPr>
            <w:r>
              <w:t>2 Потужність Р, кВт</w:t>
            </w:r>
          </w:p>
        </w:tc>
        <w:tc>
          <w:tcPr>
            <w:tcW w:w="1357" w:type="dxa"/>
            <w:vAlign w:val="center"/>
          </w:tcPr>
          <w:p w:rsidR="00F8140B" w:rsidRDefault="00F8140B">
            <w:pPr>
              <w:tabs>
                <w:tab w:val="clear" w:pos="9870"/>
              </w:tabs>
              <w:ind w:firstLine="0"/>
              <w:jc w:val="center"/>
            </w:pPr>
            <w:r>
              <w:t>2,82</w:t>
            </w:r>
          </w:p>
        </w:tc>
        <w:tc>
          <w:tcPr>
            <w:tcW w:w="1357" w:type="dxa"/>
            <w:vAlign w:val="center"/>
          </w:tcPr>
          <w:p w:rsidR="00F8140B" w:rsidRDefault="00F8140B">
            <w:pPr>
              <w:tabs>
                <w:tab w:val="clear" w:pos="9870"/>
              </w:tabs>
              <w:ind w:firstLine="0"/>
              <w:jc w:val="center"/>
            </w:pPr>
            <w:r>
              <w:t>15,4</w:t>
            </w:r>
          </w:p>
        </w:tc>
        <w:tc>
          <w:tcPr>
            <w:tcW w:w="1357" w:type="dxa"/>
            <w:vAlign w:val="center"/>
          </w:tcPr>
          <w:p w:rsidR="00F8140B" w:rsidRDefault="00F8140B">
            <w:pPr>
              <w:tabs>
                <w:tab w:val="clear" w:pos="9870"/>
              </w:tabs>
              <w:ind w:firstLine="0"/>
              <w:jc w:val="center"/>
            </w:pPr>
            <w:r>
              <w:t>2,3</w:t>
            </w:r>
          </w:p>
        </w:tc>
        <w:tc>
          <w:tcPr>
            <w:tcW w:w="1358" w:type="dxa"/>
            <w:vAlign w:val="center"/>
          </w:tcPr>
          <w:p w:rsidR="00F8140B" w:rsidRDefault="00F8140B">
            <w:pPr>
              <w:tabs>
                <w:tab w:val="clear" w:pos="9870"/>
              </w:tabs>
              <w:ind w:firstLine="0"/>
              <w:jc w:val="center"/>
            </w:pPr>
            <w:r>
              <w:t>4,4</w:t>
            </w:r>
          </w:p>
        </w:tc>
      </w:tr>
      <w:tr w:rsidR="00F8140B">
        <w:tc>
          <w:tcPr>
            <w:tcW w:w="4994" w:type="dxa"/>
            <w:vAlign w:val="center"/>
          </w:tcPr>
          <w:p w:rsidR="00F8140B" w:rsidRDefault="00F8140B">
            <w:pPr>
              <w:tabs>
                <w:tab w:val="clear" w:pos="9870"/>
              </w:tabs>
              <w:ind w:firstLine="0"/>
            </w:pPr>
            <w:r>
              <w:t>3 Маса m</w:t>
            </w:r>
            <w:r>
              <w:rPr>
                <w:vertAlign w:val="subscript"/>
              </w:rPr>
              <w:t>М</w:t>
            </w:r>
            <w:r>
              <w:t>, кг</w:t>
            </w:r>
          </w:p>
        </w:tc>
        <w:tc>
          <w:tcPr>
            <w:tcW w:w="1357" w:type="dxa"/>
            <w:vAlign w:val="center"/>
          </w:tcPr>
          <w:p w:rsidR="00F8140B" w:rsidRDefault="00F8140B">
            <w:pPr>
              <w:tabs>
                <w:tab w:val="clear" w:pos="9870"/>
              </w:tabs>
              <w:ind w:firstLine="0"/>
              <w:jc w:val="center"/>
            </w:pPr>
            <w:r>
              <w:t>710</w:t>
            </w:r>
          </w:p>
        </w:tc>
        <w:tc>
          <w:tcPr>
            <w:tcW w:w="1357" w:type="dxa"/>
            <w:vAlign w:val="center"/>
          </w:tcPr>
          <w:p w:rsidR="00F8140B" w:rsidRDefault="00F8140B">
            <w:pPr>
              <w:tabs>
                <w:tab w:val="clear" w:pos="9870"/>
              </w:tabs>
              <w:ind w:firstLine="0"/>
              <w:jc w:val="center"/>
            </w:pPr>
            <w:r>
              <w:t>9800</w:t>
            </w:r>
          </w:p>
        </w:tc>
        <w:tc>
          <w:tcPr>
            <w:tcW w:w="1357" w:type="dxa"/>
            <w:vAlign w:val="center"/>
          </w:tcPr>
          <w:p w:rsidR="00F8140B" w:rsidRDefault="00F8140B">
            <w:pPr>
              <w:tabs>
                <w:tab w:val="clear" w:pos="9870"/>
              </w:tabs>
              <w:ind w:firstLine="0"/>
              <w:jc w:val="center"/>
            </w:pPr>
            <w:r>
              <w:t>––</w:t>
            </w:r>
          </w:p>
        </w:tc>
        <w:tc>
          <w:tcPr>
            <w:tcW w:w="1358" w:type="dxa"/>
            <w:vAlign w:val="center"/>
          </w:tcPr>
          <w:p w:rsidR="00F8140B" w:rsidRDefault="00F8140B">
            <w:pPr>
              <w:tabs>
                <w:tab w:val="clear" w:pos="9870"/>
              </w:tabs>
              <w:ind w:firstLine="0"/>
              <w:jc w:val="center"/>
            </w:pPr>
            <w:r>
              <w:t>––</w:t>
            </w:r>
          </w:p>
        </w:tc>
      </w:tr>
      <w:tr w:rsidR="00F8140B">
        <w:tc>
          <w:tcPr>
            <w:tcW w:w="4994" w:type="dxa"/>
            <w:vAlign w:val="center"/>
          </w:tcPr>
          <w:p w:rsidR="00F8140B" w:rsidRDefault="00F8140B">
            <w:pPr>
              <w:tabs>
                <w:tab w:val="clear" w:pos="9870"/>
              </w:tabs>
              <w:ind w:firstLine="0"/>
            </w:pPr>
            <w:r>
              <w:t>4 Ток I, А</w:t>
            </w:r>
          </w:p>
        </w:tc>
        <w:tc>
          <w:tcPr>
            <w:tcW w:w="1357" w:type="dxa"/>
            <w:vAlign w:val="center"/>
          </w:tcPr>
          <w:p w:rsidR="00F8140B" w:rsidRDefault="00F8140B">
            <w:pPr>
              <w:tabs>
                <w:tab w:val="clear" w:pos="9870"/>
              </w:tabs>
              <w:ind w:firstLine="0"/>
              <w:jc w:val="center"/>
            </w:pPr>
            <w:r>
              <w:t>15,8</w:t>
            </w:r>
          </w:p>
        </w:tc>
        <w:tc>
          <w:tcPr>
            <w:tcW w:w="1357" w:type="dxa"/>
            <w:vAlign w:val="center"/>
          </w:tcPr>
          <w:p w:rsidR="00F8140B" w:rsidRDefault="00F8140B">
            <w:pPr>
              <w:tabs>
                <w:tab w:val="clear" w:pos="9870"/>
              </w:tabs>
              <w:ind w:firstLine="0"/>
              <w:jc w:val="center"/>
            </w:pPr>
            <w:r>
              <w:t>––</w:t>
            </w:r>
          </w:p>
        </w:tc>
        <w:tc>
          <w:tcPr>
            <w:tcW w:w="1357" w:type="dxa"/>
            <w:vAlign w:val="center"/>
          </w:tcPr>
          <w:p w:rsidR="00F8140B" w:rsidRDefault="00F8140B">
            <w:pPr>
              <w:tabs>
                <w:tab w:val="clear" w:pos="9870"/>
              </w:tabs>
              <w:ind w:firstLine="0"/>
              <w:jc w:val="center"/>
            </w:pPr>
            <w:r>
              <w:t>––</w:t>
            </w:r>
          </w:p>
        </w:tc>
        <w:tc>
          <w:tcPr>
            <w:tcW w:w="1358" w:type="dxa"/>
            <w:vAlign w:val="center"/>
          </w:tcPr>
          <w:p w:rsidR="00F8140B" w:rsidRDefault="00F8140B">
            <w:pPr>
              <w:tabs>
                <w:tab w:val="clear" w:pos="9870"/>
              </w:tabs>
              <w:ind w:firstLine="0"/>
              <w:jc w:val="center"/>
            </w:pPr>
            <w:r>
              <w:t>––</w:t>
            </w:r>
          </w:p>
        </w:tc>
      </w:tr>
      <w:tr w:rsidR="00F8140B">
        <w:tc>
          <w:tcPr>
            <w:tcW w:w="4994" w:type="dxa"/>
            <w:vAlign w:val="center"/>
          </w:tcPr>
          <w:p w:rsidR="00F8140B" w:rsidRDefault="00F8140B">
            <w:pPr>
              <w:tabs>
                <w:tab w:val="clear" w:pos="9870"/>
              </w:tabs>
              <w:ind w:firstLine="0"/>
            </w:pPr>
            <w:r>
              <w:t>5 Габаритні розміри, мм</w:t>
            </w:r>
          </w:p>
        </w:tc>
        <w:tc>
          <w:tcPr>
            <w:tcW w:w="1357" w:type="dxa"/>
            <w:vAlign w:val="center"/>
          </w:tcPr>
          <w:p w:rsidR="00F8140B" w:rsidRDefault="00F8140B">
            <w:pPr>
              <w:tabs>
                <w:tab w:val="clear" w:pos="9870"/>
              </w:tabs>
              <w:ind w:firstLine="0"/>
              <w:jc w:val="center"/>
            </w:pPr>
            <w:r>
              <w:sym w:font="Symbol" w:char="F0C6"/>
            </w:r>
            <w:r>
              <w:t>800</w:t>
            </w:r>
          </w:p>
        </w:tc>
        <w:tc>
          <w:tcPr>
            <w:tcW w:w="1357" w:type="dxa"/>
            <w:vAlign w:val="center"/>
          </w:tcPr>
          <w:p w:rsidR="00F8140B" w:rsidRDefault="00F8140B">
            <w:pPr>
              <w:tabs>
                <w:tab w:val="clear" w:pos="9870"/>
              </w:tabs>
              <w:ind w:firstLine="0"/>
              <w:jc w:val="center"/>
            </w:pPr>
            <w:r>
              <w:sym w:font="Symbol" w:char="F0C6"/>
            </w:r>
            <w:r>
              <w:t>1200</w:t>
            </w:r>
          </w:p>
        </w:tc>
        <w:tc>
          <w:tcPr>
            <w:tcW w:w="1357" w:type="dxa"/>
            <w:vAlign w:val="center"/>
          </w:tcPr>
          <w:p w:rsidR="00F8140B" w:rsidRDefault="00F8140B">
            <w:pPr>
              <w:tabs>
                <w:tab w:val="clear" w:pos="9870"/>
              </w:tabs>
              <w:ind w:firstLine="0"/>
              <w:jc w:val="center"/>
            </w:pPr>
            <w:r>
              <w:t>1100х475</w:t>
            </w:r>
          </w:p>
        </w:tc>
        <w:tc>
          <w:tcPr>
            <w:tcW w:w="1358" w:type="dxa"/>
            <w:vAlign w:val="center"/>
          </w:tcPr>
          <w:p w:rsidR="00F8140B" w:rsidRDefault="00F8140B">
            <w:pPr>
              <w:tabs>
                <w:tab w:val="clear" w:pos="9870"/>
              </w:tabs>
              <w:ind w:firstLine="0"/>
              <w:jc w:val="center"/>
            </w:pPr>
            <w:r>
              <w:t>1700х730</w:t>
            </w:r>
          </w:p>
        </w:tc>
      </w:tr>
    </w:tbl>
    <w:p w:rsidR="00F8140B" w:rsidRDefault="00F8140B">
      <w:pPr>
        <w:tabs>
          <w:tab w:val="clear" w:pos="9870"/>
        </w:tabs>
      </w:pPr>
    </w:p>
    <w:p w:rsidR="00F8140B" w:rsidRDefault="00F8140B">
      <w:pPr>
        <w:tabs>
          <w:tab w:val="clear" w:pos="9870"/>
        </w:tabs>
        <w:jc w:val="center"/>
        <w:rPr>
          <w:lang w:val="uk-UA"/>
        </w:rPr>
      </w:pPr>
      <w:r>
        <w:br w:type="page"/>
      </w:r>
      <w:r>
        <w:rPr>
          <w:lang w:val="uk-UA"/>
        </w:rPr>
        <w:lastRenderedPageBreak/>
        <w:t>МЕТАЛУРГІЙНІ КРАНИ</w:t>
      </w:r>
    </w:p>
    <w:p w:rsidR="00F8140B" w:rsidRDefault="00F8140B">
      <w:pPr>
        <w:tabs>
          <w:tab w:val="clear" w:pos="9870"/>
        </w:tabs>
        <w:rPr>
          <w:lang w:val="uk-UA"/>
        </w:rPr>
      </w:pPr>
      <w:r>
        <w:rPr>
          <w:lang w:val="uk-UA"/>
        </w:rPr>
        <w:t>1 Загальні зведення</w:t>
      </w:r>
    </w:p>
    <w:p w:rsidR="00F8140B" w:rsidRDefault="00F8140B">
      <w:pPr>
        <w:tabs>
          <w:tab w:val="clear" w:pos="9870"/>
        </w:tabs>
        <w:rPr>
          <w:lang w:val="uk-UA"/>
        </w:rPr>
      </w:pPr>
      <w:r>
        <w:rPr>
          <w:lang w:val="uk-UA"/>
        </w:rPr>
        <w:t>У мартенівських цехах застосовують мульдо-завалочные крани, напально-завалочные машини, ливарні крани (міксерні, заливальні і разливочные) і крани для роздягання злитків (стрипперные).</w:t>
      </w:r>
    </w:p>
    <w:p w:rsidR="00F8140B" w:rsidRDefault="00F8140B">
      <w:pPr>
        <w:tabs>
          <w:tab w:val="clear" w:pos="9870"/>
        </w:tabs>
        <w:rPr>
          <w:lang w:val="uk-UA"/>
        </w:rPr>
      </w:pPr>
      <w:r>
        <w:rPr>
          <w:lang w:val="uk-UA"/>
        </w:rPr>
        <w:t>У прокатних цехах застосовують колодцевые, крани для слябів, посадкові кр</w:t>
      </w:r>
      <w:r>
        <w:rPr>
          <w:lang w:val="uk-UA"/>
        </w:rPr>
        <w:t>а</w:t>
      </w:r>
      <w:r>
        <w:rPr>
          <w:lang w:val="uk-UA"/>
        </w:rPr>
        <w:t>ни, крани з лапами.</w:t>
      </w:r>
    </w:p>
    <w:p w:rsidR="00F8140B" w:rsidRDefault="00F8140B">
      <w:pPr>
        <w:tabs>
          <w:tab w:val="clear" w:pos="9870"/>
        </w:tabs>
        <w:rPr>
          <w:lang w:val="uk-UA"/>
        </w:rPr>
      </w:pPr>
      <w:r>
        <w:rPr>
          <w:lang w:val="uk-UA"/>
        </w:rPr>
        <w:t>У сталеплавильних цехах машинобудівних заводів застосовують мульдотран</w:t>
      </w:r>
      <w:r>
        <w:rPr>
          <w:lang w:val="uk-UA"/>
        </w:rPr>
        <w:t>с</w:t>
      </w:r>
      <w:r>
        <w:rPr>
          <w:lang w:val="uk-UA"/>
        </w:rPr>
        <w:t>тортные, завалочні і разливочные крани.</w:t>
      </w:r>
    </w:p>
    <w:p w:rsidR="00F8140B" w:rsidRDefault="00F8140B">
      <w:pPr>
        <w:tabs>
          <w:tab w:val="clear" w:pos="9870"/>
        </w:tabs>
        <w:rPr>
          <w:lang w:val="uk-UA"/>
        </w:rPr>
      </w:pPr>
      <w:r>
        <w:rPr>
          <w:lang w:val="uk-UA"/>
        </w:rPr>
        <w:t>У ковальсько-пресових цехах – кувальні крани, ковальські напольные маніп</w:t>
      </w:r>
      <w:r>
        <w:rPr>
          <w:lang w:val="uk-UA"/>
        </w:rPr>
        <w:t>у</w:t>
      </w:r>
      <w:r>
        <w:rPr>
          <w:lang w:val="uk-UA"/>
        </w:rPr>
        <w:t>лятори і посадкові машини.</w:t>
      </w:r>
    </w:p>
    <w:p w:rsidR="00F8140B" w:rsidRDefault="00F8140B">
      <w:pPr>
        <w:tabs>
          <w:tab w:val="clear" w:pos="9870"/>
        </w:tabs>
        <w:rPr>
          <w:lang w:val="uk-UA"/>
        </w:rPr>
      </w:pPr>
      <w:r>
        <w:rPr>
          <w:lang w:val="uk-UA"/>
        </w:rPr>
        <w:t>У термічних цехах – гартівні крани.</w:t>
      </w:r>
    </w:p>
    <w:p w:rsidR="00F8140B" w:rsidRDefault="00F8140B">
      <w:pPr>
        <w:tabs>
          <w:tab w:val="clear" w:pos="9870"/>
        </w:tabs>
        <w:rPr>
          <w:lang w:val="uk-UA"/>
        </w:rPr>
      </w:pPr>
      <w:r>
        <w:rPr>
          <w:lang w:val="uk-UA"/>
        </w:rPr>
        <w:t>Спеціальні металургійні крани обслуговуються тільки машиністом, тому вим</w:t>
      </w:r>
      <w:r>
        <w:rPr>
          <w:lang w:val="uk-UA"/>
        </w:rPr>
        <w:t>а</w:t>
      </w:r>
      <w:r>
        <w:rPr>
          <w:lang w:val="uk-UA"/>
        </w:rPr>
        <w:t>гають повної механізації загарбних органів, що мають жорстку підвіску.</w:t>
      </w:r>
    </w:p>
    <w:p w:rsidR="00F8140B" w:rsidRDefault="00F8140B">
      <w:pPr>
        <w:tabs>
          <w:tab w:val="clear" w:pos="9870"/>
        </w:tabs>
        <w:rPr>
          <w:lang w:val="uk-UA"/>
        </w:rPr>
      </w:pPr>
      <w:r>
        <w:rPr>
          <w:lang w:val="uk-UA"/>
        </w:rPr>
        <w:t>Багато металургійних кранів виконують не тільки підйомно-транспортні, але і технологічні операції.</w:t>
      </w:r>
    </w:p>
    <w:p w:rsidR="00F8140B" w:rsidRDefault="00F8140B">
      <w:pPr>
        <w:tabs>
          <w:tab w:val="clear" w:pos="9870"/>
        </w:tabs>
        <w:rPr>
          <w:lang w:val="uk-UA"/>
        </w:rPr>
      </w:pPr>
      <w:r>
        <w:rPr>
          <w:lang w:val="uk-UA"/>
        </w:rPr>
        <w:t>2 Мульдо-завалочные крани</w:t>
      </w:r>
    </w:p>
    <w:p w:rsidR="00F8140B" w:rsidRDefault="00F8140B">
      <w:pPr>
        <w:tabs>
          <w:tab w:val="clear" w:pos="9870"/>
        </w:tabs>
        <w:rPr>
          <w:lang w:val="uk-UA"/>
        </w:rPr>
      </w:pPr>
      <w:r>
        <w:rPr>
          <w:lang w:val="uk-UA"/>
        </w:rPr>
        <w:t>2.1 Загальні зведення</w:t>
      </w:r>
    </w:p>
    <w:p w:rsidR="00F8140B" w:rsidRDefault="00F8140B">
      <w:pPr>
        <w:tabs>
          <w:tab w:val="clear" w:pos="9870"/>
        </w:tabs>
        <w:rPr>
          <w:lang w:val="uk-UA"/>
        </w:rPr>
      </w:pPr>
      <w:r>
        <w:rPr>
          <w:lang w:val="uk-UA"/>
        </w:rPr>
        <w:t>Установлюються на грубних прольотах мартенівських цехів європейського т</w:t>
      </w:r>
      <w:r>
        <w:rPr>
          <w:lang w:val="uk-UA"/>
        </w:rPr>
        <w:t>и</w:t>
      </w:r>
      <w:r>
        <w:rPr>
          <w:lang w:val="uk-UA"/>
        </w:rPr>
        <w:t>пу із садкою печей до 100т і виконують наступні операції:</w:t>
      </w:r>
    </w:p>
    <w:p w:rsidR="00F8140B" w:rsidRDefault="00F8140B">
      <w:pPr>
        <w:numPr>
          <w:ilvl w:val="0"/>
          <w:numId w:val="3"/>
        </w:numPr>
        <w:tabs>
          <w:tab w:val="clear" w:pos="9870"/>
        </w:tabs>
        <w:rPr>
          <w:lang w:val="uk-UA"/>
        </w:rPr>
      </w:pPr>
      <w:r>
        <w:rPr>
          <w:lang w:val="uk-UA"/>
        </w:rPr>
        <w:t>Завалка шихти;</w:t>
      </w:r>
    </w:p>
    <w:p w:rsidR="00F8140B" w:rsidRDefault="00F8140B">
      <w:pPr>
        <w:numPr>
          <w:ilvl w:val="0"/>
          <w:numId w:val="3"/>
        </w:numPr>
        <w:tabs>
          <w:tab w:val="clear" w:pos="9870"/>
        </w:tabs>
        <w:rPr>
          <w:lang w:val="uk-UA"/>
        </w:rPr>
      </w:pPr>
      <w:r>
        <w:rPr>
          <w:lang w:val="uk-UA"/>
        </w:rPr>
        <w:t>Розрівнювання шихти на подині печі хоботом крана;</w:t>
      </w:r>
    </w:p>
    <w:p w:rsidR="00F8140B" w:rsidRDefault="00F8140B">
      <w:pPr>
        <w:numPr>
          <w:ilvl w:val="0"/>
          <w:numId w:val="3"/>
        </w:numPr>
        <w:tabs>
          <w:tab w:val="clear" w:pos="9870"/>
        </w:tabs>
        <w:rPr>
          <w:lang w:val="uk-UA"/>
        </w:rPr>
      </w:pPr>
      <w:r>
        <w:rPr>
          <w:lang w:val="uk-UA"/>
        </w:rPr>
        <w:t>Установка мульд у два ряди на мульдовій лаві;</w:t>
      </w:r>
    </w:p>
    <w:p w:rsidR="00F8140B" w:rsidRDefault="00F8140B">
      <w:pPr>
        <w:numPr>
          <w:ilvl w:val="0"/>
          <w:numId w:val="3"/>
        </w:numPr>
        <w:tabs>
          <w:tab w:val="clear" w:pos="9870"/>
        </w:tabs>
        <w:rPr>
          <w:lang w:val="uk-UA"/>
        </w:rPr>
      </w:pPr>
      <w:r>
        <w:rPr>
          <w:lang w:val="uk-UA"/>
        </w:rPr>
        <w:t>Допоміжні і ремонтні роботи, у тому числі ремонт печей</w:t>
      </w:r>
    </w:p>
    <w:p w:rsidR="00F8140B" w:rsidRDefault="00F8140B">
      <w:pPr>
        <w:tabs>
          <w:tab w:val="clear" w:pos="9870"/>
        </w:tabs>
        <w:rPr>
          <w:lang w:val="uk-UA"/>
        </w:rPr>
      </w:pPr>
      <w:r>
        <w:rPr>
          <w:lang w:val="uk-UA"/>
        </w:rPr>
        <w:t>2.2 Пристрій крана</w:t>
      </w:r>
    </w:p>
    <w:p w:rsidR="00F8140B" w:rsidRDefault="00F8140B">
      <w:pPr>
        <w:tabs>
          <w:tab w:val="clear" w:pos="9870"/>
        </w:tabs>
        <w:rPr>
          <w:lang w:val="uk-UA"/>
        </w:rPr>
      </w:pPr>
      <w:r>
        <w:rPr>
          <w:lang w:val="uk-UA"/>
        </w:rPr>
        <w:t>Мульдозавалочный кран складається з моста і двох візків. Кран має звичайну конструкцію моста мостового крана й один загальний чи два роздільних механізми пересування.</w:t>
      </w:r>
    </w:p>
    <w:p w:rsidR="00F8140B" w:rsidRDefault="00F8140B">
      <w:pPr>
        <w:tabs>
          <w:tab w:val="clear" w:pos="9870"/>
        </w:tabs>
        <w:ind w:firstLine="0"/>
        <w:rPr>
          <w:lang w:val="uk-UA"/>
        </w:rPr>
      </w:pPr>
      <w:r>
        <w:rPr>
          <w:lang w:val="uk-UA"/>
        </w:rPr>
        <w:object w:dxaOrig="13845" w:dyaOrig="7800">
          <v:shape id="_x0000_i1068" type="#_x0000_t75" style="width:7in;height:449.25pt" o:ole="">
            <v:imagedata r:id="rId100" o:title="" croptop="3113f" cropbottom="3970f" cropleft="14531f" cropright="13917f"/>
          </v:shape>
          <o:OLEObject Type="Embed" ProgID="AutoCAD.Drawing.15" ShapeID="_x0000_i1068" DrawAspect="Content" ObjectID="_1409996435" r:id="rId101"/>
        </w:object>
      </w:r>
    </w:p>
    <w:p w:rsidR="00F8140B" w:rsidRDefault="00F8140B">
      <w:pPr>
        <w:tabs>
          <w:tab w:val="clear" w:pos="9870"/>
        </w:tabs>
        <w:rPr>
          <w:lang w:val="uk-UA"/>
        </w:rPr>
      </w:pPr>
      <w:r>
        <w:rPr>
          <w:lang w:val="uk-UA"/>
        </w:rPr>
        <w:t>Малюнок   – Схема мульдозавалочного крана</w:t>
      </w:r>
    </w:p>
    <w:p w:rsidR="00F8140B" w:rsidRDefault="00F8140B" w:rsidP="00F8140B">
      <w:pPr>
        <w:numPr>
          <w:ilvl w:val="0"/>
          <w:numId w:val="4"/>
        </w:numPr>
        <w:tabs>
          <w:tab w:val="clear" w:pos="851"/>
          <w:tab w:val="clear" w:pos="9870"/>
          <w:tab w:val="num" w:pos="735"/>
        </w:tabs>
        <w:ind w:left="420"/>
        <w:rPr>
          <w:lang w:val="uk-UA"/>
        </w:rPr>
      </w:pPr>
      <w:r>
        <w:rPr>
          <w:lang w:val="uk-UA"/>
        </w:rPr>
        <w:t>Головний візок, що переміщається по окремих подовжніх балках, що і доп</w:t>
      </w:r>
      <w:r>
        <w:rPr>
          <w:lang w:val="uk-UA"/>
        </w:rPr>
        <w:t>о</w:t>
      </w:r>
      <w:r>
        <w:rPr>
          <w:lang w:val="uk-UA"/>
        </w:rPr>
        <w:t>міжний візок 2 (по одній чи колії по рівнобіжним);</w:t>
      </w:r>
    </w:p>
    <w:p w:rsidR="00F8140B" w:rsidRDefault="00F8140B" w:rsidP="00F8140B">
      <w:pPr>
        <w:numPr>
          <w:ilvl w:val="0"/>
          <w:numId w:val="5"/>
        </w:numPr>
        <w:tabs>
          <w:tab w:val="clear" w:pos="851"/>
          <w:tab w:val="clear" w:pos="9870"/>
          <w:tab w:val="num" w:pos="735"/>
        </w:tabs>
        <w:ind w:left="420"/>
        <w:rPr>
          <w:lang w:val="uk-UA"/>
        </w:rPr>
      </w:pPr>
      <w:r>
        <w:rPr>
          <w:lang w:val="uk-UA"/>
        </w:rPr>
        <w:t>Міст крана;</w:t>
      </w:r>
    </w:p>
    <w:p w:rsidR="00F8140B" w:rsidRDefault="00F8140B" w:rsidP="00F8140B">
      <w:pPr>
        <w:numPr>
          <w:ilvl w:val="0"/>
          <w:numId w:val="5"/>
        </w:numPr>
        <w:tabs>
          <w:tab w:val="clear" w:pos="851"/>
          <w:tab w:val="clear" w:pos="9870"/>
          <w:tab w:val="num" w:pos="735"/>
        </w:tabs>
        <w:ind w:left="420"/>
        <w:rPr>
          <w:lang w:val="uk-UA"/>
        </w:rPr>
      </w:pPr>
      <w:r>
        <w:rPr>
          <w:lang w:val="uk-UA"/>
        </w:rPr>
        <w:t>Шахта, жорстко зв'язана з рамою візка 1;</w:t>
      </w:r>
    </w:p>
    <w:p w:rsidR="00F8140B" w:rsidRDefault="00F8140B" w:rsidP="00F8140B">
      <w:pPr>
        <w:numPr>
          <w:ilvl w:val="0"/>
          <w:numId w:val="5"/>
        </w:numPr>
        <w:tabs>
          <w:tab w:val="clear" w:pos="851"/>
          <w:tab w:val="clear" w:pos="9870"/>
          <w:tab w:val="num" w:pos="735"/>
        </w:tabs>
        <w:ind w:left="420"/>
        <w:rPr>
          <w:lang w:val="uk-UA"/>
        </w:rPr>
      </w:pPr>
      <w:r>
        <w:rPr>
          <w:lang w:val="uk-UA"/>
        </w:rPr>
        <w:t>Колона, що вертикально переміщається по направляючим (вкладишах вер</w:t>
      </w:r>
      <w:r>
        <w:rPr>
          <w:lang w:val="uk-UA"/>
        </w:rPr>
        <w:t>х</w:t>
      </w:r>
      <w:r>
        <w:rPr>
          <w:lang w:val="uk-UA"/>
        </w:rPr>
        <w:t>ньої і нижньої траверс) шахти й обертова щодо шахти;</w:t>
      </w:r>
    </w:p>
    <w:p w:rsidR="00F8140B" w:rsidRDefault="00F8140B" w:rsidP="00F8140B">
      <w:pPr>
        <w:numPr>
          <w:ilvl w:val="0"/>
          <w:numId w:val="5"/>
        </w:numPr>
        <w:tabs>
          <w:tab w:val="clear" w:pos="851"/>
          <w:tab w:val="clear" w:pos="9870"/>
          <w:tab w:val="num" w:pos="735"/>
        </w:tabs>
        <w:ind w:left="420"/>
        <w:rPr>
          <w:lang w:val="uk-UA"/>
        </w:rPr>
      </w:pPr>
      <w:r>
        <w:rPr>
          <w:lang w:val="uk-UA"/>
        </w:rPr>
        <w:t>Кабіна з пультом керування краном, жорстко зв'язана з колоною 5;</w:t>
      </w:r>
    </w:p>
    <w:p w:rsidR="00F8140B" w:rsidRDefault="00F8140B" w:rsidP="00F8140B">
      <w:pPr>
        <w:numPr>
          <w:ilvl w:val="0"/>
          <w:numId w:val="5"/>
        </w:numPr>
        <w:tabs>
          <w:tab w:val="clear" w:pos="851"/>
          <w:tab w:val="clear" w:pos="9870"/>
          <w:tab w:val="num" w:pos="735"/>
        </w:tabs>
        <w:ind w:left="420"/>
        <w:rPr>
          <w:lang w:val="uk-UA"/>
        </w:rPr>
      </w:pPr>
      <w:r>
        <w:rPr>
          <w:lang w:val="uk-UA"/>
        </w:rPr>
        <w:t>Шатун, ( чиканати ланцюги) механізму підйому колони;</w:t>
      </w:r>
    </w:p>
    <w:p w:rsidR="00F8140B" w:rsidRDefault="00F8140B" w:rsidP="00F8140B">
      <w:pPr>
        <w:numPr>
          <w:ilvl w:val="0"/>
          <w:numId w:val="5"/>
        </w:numPr>
        <w:tabs>
          <w:tab w:val="clear" w:pos="851"/>
          <w:tab w:val="clear" w:pos="9870"/>
          <w:tab w:val="num" w:pos="735"/>
        </w:tabs>
        <w:ind w:left="420"/>
        <w:rPr>
          <w:lang w:val="uk-UA"/>
        </w:rPr>
      </w:pPr>
      <w:r>
        <w:rPr>
          <w:lang w:val="uk-UA"/>
        </w:rPr>
        <w:t>Завзяті ролики, що запобігають відрив ходових коліс головного візка 1;</w:t>
      </w:r>
    </w:p>
    <w:p w:rsidR="00F8140B" w:rsidRDefault="00F8140B" w:rsidP="00F8140B">
      <w:pPr>
        <w:numPr>
          <w:ilvl w:val="0"/>
          <w:numId w:val="5"/>
        </w:numPr>
        <w:tabs>
          <w:tab w:val="clear" w:pos="851"/>
          <w:tab w:val="clear" w:pos="9870"/>
          <w:tab w:val="num" w:pos="735"/>
        </w:tabs>
        <w:ind w:left="420"/>
        <w:rPr>
          <w:lang w:val="uk-UA"/>
        </w:rPr>
      </w:pPr>
      <w:r>
        <w:rPr>
          <w:lang w:val="uk-UA"/>
        </w:rPr>
        <w:lastRenderedPageBreak/>
        <w:t>Хитна рама, хитання за допомогою кривошипно-шатунного механізму 10 і отже підйом і опускання мульди;</w:t>
      </w:r>
    </w:p>
    <w:p w:rsidR="00F8140B" w:rsidRDefault="00F8140B" w:rsidP="00F8140B">
      <w:pPr>
        <w:numPr>
          <w:ilvl w:val="0"/>
          <w:numId w:val="6"/>
        </w:numPr>
        <w:tabs>
          <w:tab w:val="clear" w:pos="9870"/>
        </w:tabs>
        <w:ind w:left="420"/>
        <w:rPr>
          <w:lang w:val="uk-UA"/>
        </w:rPr>
      </w:pPr>
      <w:r>
        <w:rPr>
          <w:lang w:val="uk-UA"/>
        </w:rPr>
        <w:t>Вісь хитання рами;</w:t>
      </w:r>
    </w:p>
    <w:p w:rsidR="00F8140B" w:rsidRDefault="00F8140B" w:rsidP="00F8140B">
      <w:pPr>
        <w:numPr>
          <w:ilvl w:val="0"/>
          <w:numId w:val="6"/>
        </w:numPr>
        <w:tabs>
          <w:tab w:val="clear" w:pos="9870"/>
        </w:tabs>
        <w:ind w:left="420"/>
        <w:rPr>
          <w:lang w:val="uk-UA"/>
        </w:rPr>
      </w:pPr>
      <w:r>
        <w:rPr>
          <w:lang w:val="uk-UA"/>
        </w:rPr>
        <w:t>Обертовий мундштук;</w:t>
      </w:r>
    </w:p>
    <w:p w:rsidR="00F8140B" w:rsidRDefault="00F8140B" w:rsidP="00F8140B">
      <w:pPr>
        <w:numPr>
          <w:ilvl w:val="0"/>
          <w:numId w:val="6"/>
        </w:numPr>
        <w:tabs>
          <w:tab w:val="clear" w:pos="9870"/>
        </w:tabs>
        <w:ind w:left="420"/>
        <w:rPr>
          <w:lang w:val="uk-UA"/>
        </w:rPr>
      </w:pPr>
      <w:r>
        <w:rPr>
          <w:lang w:val="uk-UA"/>
        </w:rPr>
        <w:t>Фланцеве (болтове) чи клинове з'єднання мундштука з хоботом 14 (тверде з'єднання);</w:t>
      </w:r>
    </w:p>
    <w:p w:rsidR="00F8140B" w:rsidRDefault="00F8140B" w:rsidP="00F8140B">
      <w:pPr>
        <w:numPr>
          <w:ilvl w:val="0"/>
          <w:numId w:val="7"/>
        </w:numPr>
        <w:tabs>
          <w:tab w:val="clear" w:pos="9870"/>
        </w:tabs>
        <w:ind w:left="420"/>
        <w:rPr>
          <w:lang w:val="uk-UA"/>
        </w:rPr>
      </w:pPr>
      <w:r>
        <w:rPr>
          <w:lang w:val="uk-UA"/>
        </w:rPr>
        <w:t>Прорізи, що виключають поломки механізму хитання хобота 14 для випадку, коли при підйомі нагору шатуна чи мульда кінець хобота упруться у тверду п</w:t>
      </w:r>
      <w:r>
        <w:rPr>
          <w:lang w:val="uk-UA"/>
        </w:rPr>
        <w:t>е</w:t>
      </w:r>
      <w:r>
        <w:rPr>
          <w:lang w:val="uk-UA"/>
        </w:rPr>
        <w:t>решкоду;</w:t>
      </w:r>
    </w:p>
    <w:p w:rsidR="00F8140B" w:rsidRDefault="00F8140B" w:rsidP="00F8140B">
      <w:pPr>
        <w:numPr>
          <w:ilvl w:val="0"/>
          <w:numId w:val="7"/>
        </w:numPr>
        <w:tabs>
          <w:tab w:val="clear" w:pos="9870"/>
        </w:tabs>
        <w:ind w:left="420"/>
        <w:rPr>
          <w:lang w:val="uk-UA"/>
        </w:rPr>
      </w:pPr>
      <w:r>
        <w:rPr>
          <w:lang w:val="uk-UA"/>
        </w:rPr>
        <w:t>Мульда з вантажем, з'єднана з хоботом 14 за допомогою механізму замика</w:t>
      </w:r>
      <w:r>
        <w:rPr>
          <w:lang w:val="uk-UA"/>
        </w:rPr>
        <w:t>н</w:t>
      </w:r>
      <w:r>
        <w:rPr>
          <w:lang w:val="uk-UA"/>
        </w:rPr>
        <w:t>ня мульди;</w:t>
      </w:r>
    </w:p>
    <w:p w:rsidR="00F8140B" w:rsidRDefault="00F8140B" w:rsidP="00F8140B">
      <w:pPr>
        <w:numPr>
          <w:ilvl w:val="0"/>
          <w:numId w:val="7"/>
        </w:numPr>
        <w:tabs>
          <w:tab w:val="clear" w:pos="9870"/>
        </w:tabs>
        <w:ind w:left="420"/>
        <w:rPr>
          <w:lang w:val="uk-UA"/>
        </w:rPr>
      </w:pPr>
      <w:r>
        <w:rPr>
          <w:lang w:val="uk-UA"/>
        </w:rPr>
        <w:t>Мульдова лава шихтового чи грубного прольоту, на яку встановлюються н</w:t>
      </w:r>
      <w:r>
        <w:rPr>
          <w:lang w:val="uk-UA"/>
        </w:rPr>
        <w:t>а</w:t>
      </w:r>
      <w:r>
        <w:rPr>
          <w:lang w:val="uk-UA"/>
        </w:rPr>
        <w:t>вантажені чи порожні мульди;</w:t>
      </w:r>
    </w:p>
    <w:p w:rsidR="00F8140B" w:rsidRDefault="00F8140B" w:rsidP="00F8140B">
      <w:pPr>
        <w:numPr>
          <w:ilvl w:val="0"/>
          <w:numId w:val="7"/>
        </w:numPr>
        <w:tabs>
          <w:tab w:val="clear" w:pos="9870"/>
        </w:tabs>
        <w:ind w:left="420"/>
        <w:rPr>
          <w:lang w:val="uk-UA"/>
        </w:rPr>
      </w:pPr>
      <w:r>
        <w:rPr>
          <w:lang w:val="uk-UA"/>
        </w:rPr>
        <w:t>Завалочне вікно печі 19.</w:t>
      </w:r>
    </w:p>
    <w:p w:rsidR="00F8140B" w:rsidRDefault="00F8140B">
      <w:pPr>
        <w:tabs>
          <w:tab w:val="clear" w:pos="9870"/>
        </w:tabs>
        <w:rPr>
          <w:lang w:val="uk-UA"/>
        </w:rPr>
      </w:pPr>
      <w:r>
        <w:rPr>
          <w:lang w:val="uk-UA"/>
        </w:rPr>
        <w:t>Вантажопідйомність мульдозавалочного крана</w:t>
      </w:r>
    </w:p>
    <w:p w:rsidR="00F8140B" w:rsidRDefault="00F8140B">
      <w:pPr>
        <w:tabs>
          <w:tab w:val="clear" w:pos="9870"/>
        </w:tabs>
        <w:rPr>
          <w:lang w:val="uk-UA"/>
        </w:rPr>
      </w:pPr>
      <w:r>
        <w:rPr>
          <w:lang w:val="uk-UA"/>
        </w:rPr>
        <w:t>Q=Q</w:t>
      </w:r>
      <w:r>
        <w:rPr>
          <w:vertAlign w:val="subscript"/>
          <w:lang w:val="uk-UA"/>
        </w:rPr>
        <w:t>1</w:t>
      </w:r>
      <w:r>
        <w:rPr>
          <w:lang w:val="uk-UA"/>
        </w:rPr>
        <w:t>+Q</w:t>
      </w:r>
      <w:r>
        <w:rPr>
          <w:vertAlign w:val="subscript"/>
          <w:lang w:val="uk-UA"/>
        </w:rPr>
        <w:t>2</w:t>
      </w:r>
      <w:r>
        <w:rPr>
          <w:lang w:val="uk-UA"/>
        </w:rPr>
        <w:t>=5+20 чи 3,2+10,</w:t>
      </w:r>
    </w:p>
    <w:p w:rsidR="00F8140B" w:rsidRDefault="00F8140B">
      <w:pPr>
        <w:tabs>
          <w:tab w:val="clear" w:pos="9870"/>
          <w:tab w:val="left" w:pos="1050"/>
        </w:tabs>
        <w:rPr>
          <w:lang w:val="uk-UA"/>
        </w:rPr>
      </w:pPr>
      <w:r>
        <w:rPr>
          <w:lang w:val="uk-UA"/>
        </w:rPr>
        <w:t>де</w:t>
      </w:r>
      <w:r>
        <w:rPr>
          <w:lang w:val="uk-UA"/>
        </w:rPr>
        <w:tab/>
        <w:t>Q</w:t>
      </w:r>
      <w:r>
        <w:rPr>
          <w:vertAlign w:val="subscript"/>
          <w:lang w:val="uk-UA"/>
        </w:rPr>
        <w:t>1</w:t>
      </w:r>
      <w:r>
        <w:rPr>
          <w:lang w:val="uk-UA"/>
        </w:rPr>
        <w:t xml:space="preserve"> – вантажопідйомність на кінці хобота;</w:t>
      </w:r>
    </w:p>
    <w:p w:rsidR="00F8140B" w:rsidRDefault="00F8140B">
      <w:pPr>
        <w:tabs>
          <w:tab w:val="clear" w:pos="9870"/>
          <w:tab w:val="left" w:pos="1050"/>
        </w:tabs>
        <w:rPr>
          <w:lang w:val="uk-UA"/>
        </w:rPr>
      </w:pPr>
      <w:r>
        <w:rPr>
          <w:lang w:val="uk-UA"/>
        </w:rPr>
        <w:tab/>
        <w:t>Q</w:t>
      </w:r>
      <w:r>
        <w:rPr>
          <w:vertAlign w:val="subscript"/>
          <w:lang w:val="uk-UA"/>
        </w:rPr>
        <w:t>2</w:t>
      </w:r>
      <w:r>
        <w:rPr>
          <w:lang w:val="uk-UA"/>
        </w:rPr>
        <w:t xml:space="preserve"> – вантажопідйомність допоміжного візка.</w:t>
      </w:r>
    </w:p>
    <w:p w:rsidR="00F8140B" w:rsidRDefault="00F8140B">
      <w:pPr>
        <w:tabs>
          <w:tab w:val="clear" w:pos="9870"/>
        </w:tabs>
        <w:rPr>
          <w:lang w:val="uk-UA"/>
        </w:rPr>
      </w:pPr>
      <w:r>
        <w:rPr>
          <w:lang w:val="uk-UA"/>
        </w:rPr>
        <w:t>На рамі головного візка 1 установлений: механізм підйому колони, механізм повороту колони і механізм пересування візка. У кабіні 6 установлений: механізм обертання хобота, механізм замикання мульди.</w:t>
      </w:r>
    </w:p>
    <w:p w:rsidR="00F8140B" w:rsidRDefault="00F8140B">
      <w:pPr>
        <w:tabs>
          <w:tab w:val="clear" w:pos="9870"/>
        </w:tabs>
        <w:rPr>
          <w:lang w:val="uk-UA"/>
        </w:rPr>
      </w:pPr>
      <w:r>
        <w:rPr>
          <w:lang w:val="uk-UA"/>
        </w:rPr>
        <w:t>2.3 Конструкція і механізму підйому колони</w:t>
      </w:r>
    </w:p>
    <w:p w:rsidR="00F8140B" w:rsidRDefault="00F8140B">
      <w:pPr>
        <w:tabs>
          <w:tab w:val="clear" w:pos="9870"/>
        </w:tabs>
        <w:rPr>
          <w:lang w:val="uk-UA"/>
        </w:rPr>
      </w:pPr>
      <w:r>
        <w:rPr>
          <w:lang w:val="uk-UA"/>
        </w:rPr>
        <w:t>Розрізняють 3 типи цих механізмів: шатунний, канатний і ланцюговий.</w:t>
      </w:r>
    </w:p>
    <w:p w:rsidR="00F8140B" w:rsidRDefault="00F8140B">
      <w:pPr>
        <w:tabs>
          <w:tab w:val="clear" w:pos="9870"/>
        </w:tabs>
        <w:rPr>
          <w:lang w:val="uk-UA"/>
        </w:rPr>
      </w:pPr>
      <w:r>
        <w:rPr>
          <w:lang w:val="uk-UA"/>
        </w:rPr>
        <w:t>Найбільш надійним є механізм на шатунах, хоча він і тяжелее, чим механізми інших типів.</w:t>
      </w:r>
    </w:p>
    <w:p w:rsidR="00F8140B" w:rsidRDefault="00F8140B">
      <w:pPr>
        <w:tabs>
          <w:tab w:val="clear" w:pos="9870"/>
        </w:tabs>
        <w:rPr>
          <w:lang w:val="uk-UA"/>
        </w:rPr>
      </w:pPr>
      <w:r>
        <w:rPr>
          <w:lang w:val="uk-UA"/>
        </w:rPr>
        <w:t>Механізм на канатах легкий, простій по конструкції, але вимагає частої зміни канатів (недовговічний).</w:t>
      </w:r>
    </w:p>
    <w:p w:rsidR="00F8140B" w:rsidRDefault="00F8140B">
      <w:pPr>
        <w:tabs>
          <w:tab w:val="clear" w:pos="9870"/>
        </w:tabs>
        <w:rPr>
          <w:lang w:val="uk-UA"/>
        </w:rPr>
      </w:pPr>
      <w:r>
        <w:rPr>
          <w:lang w:val="uk-UA"/>
        </w:rPr>
        <w:t>Механізм на ланцюгах унаслідок витяжки ланцюгів зараз не застосовується.</w:t>
      </w:r>
    </w:p>
    <w:p w:rsidR="00F8140B" w:rsidRDefault="00F8140B">
      <w:pPr>
        <w:tabs>
          <w:tab w:val="clear" w:pos="9870"/>
        </w:tabs>
        <w:rPr>
          <w:lang w:val="uk-UA"/>
        </w:rPr>
      </w:pPr>
      <w:r>
        <w:rPr>
          <w:lang w:val="uk-UA"/>
        </w:rPr>
        <w:t>Розглянемо механізм підйому колони на шатунах</w:t>
      </w:r>
    </w:p>
    <w:p w:rsidR="00F8140B" w:rsidRDefault="00F8140B">
      <w:pPr>
        <w:tabs>
          <w:tab w:val="clear" w:pos="9870"/>
        </w:tabs>
        <w:ind w:firstLine="0"/>
        <w:rPr>
          <w:lang w:val="uk-UA"/>
        </w:rPr>
      </w:pPr>
      <w:r>
        <w:rPr>
          <w:lang w:val="uk-UA"/>
        </w:rPr>
        <w:object w:dxaOrig="13845" w:dyaOrig="7800">
          <v:shape id="_x0000_i1069" type="#_x0000_t75" style="width:508.5pt;height:476.25pt" o:ole="">
            <v:imagedata r:id="rId102" o:title="" croptop="3628f" cropbottom="3865f" cropleft="15266f" cropright="15361f"/>
          </v:shape>
          <o:OLEObject Type="Embed" ProgID="AutoCAD.Drawing.15" ShapeID="_x0000_i1069" DrawAspect="Content" ObjectID="_1409996436" r:id="rId103"/>
        </w:object>
      </w:r>
    </w:p>
    <w:p w:rsidR="00F8140B" w:rsidRDefault="00F8140B">
      <w:pPr>
        <w:numPr>
          <w:ilvl w:val="0"/>
          <w:numId w:val="8"/>
        </w:numPr>
        <w:tabs>
          <w:tab w:val="clear" w:pos="9870"/>
        </w:tabs>
        <w:rPr>
          <w:lang w:val="uk-UA"/>
        </w:rPr>
      </w:pPr>
      <w:r>
        <w:rPr>
          <w:lang w:val="uk-UA"/>
        </w:rPr>
        <w:t>Зубчасті колеса відкритої передачі;</w:t>
      </w:r>
    </w:p>
    <w:p w:rsidR="00F8140B" w:rsidRDefault="00F8140B">
      <w:pPr>
        <w:numPr>
          <w:ilvl w:val="0"/>
          <w:numId w:val="8"/>
        </w:numPr>
        <w:tabs>
          <w:tab w:val="clear" w:pos="9870"/>
        </w:tabs>
        <w:rPr>
          <w:lang w:val="uk-UA"/>
        </w:rPr>
      </w:pPr>
      <w:r>
        <w:rPr>
          <w:lang w:val="uk-UA"/>
        </w:rPr>
        <w:t>Пальці кривошипів;</w:t>
      </w:r>
    </w:p>
    <w:p w:rsidR="00F8140B" w:rsidRDefault="00F8140B">
      <w:pPr>
        <w:numPr>
          <w:ilvl w:val="0"/>
          <w:numId w:val="8"/>
        </w:numPr>
        <w:tabs>
          <w:tab w:val="clear" w:pos="9870"/>
        </w:tabs>
        <w:rPr>
          <w:lang w:val="uk-UA"/>
        </w:rPr>
      </w:pPr>
      <w:r>
        <w:rPr>
          <w:lang w:val="uk-UA"/>
        </w:rPr>
        <w:t>Складені шатуни, що виключають поломки в механізмі підйому для випадку, коли при опусканні колони, вона зустріне тверду перешкоду, а пальці крив</w:t>
      </w:r>
      <w:r>
        <w:rPr>
          <w:lang w:val="uk-UA"/>
        </w:rPr>
        <w:t>о</w:t>
      </w:r>
      <w:r>
        <w:rPr>
          <w:lang w:val="uk-UA"/>
        </w:rPr>
        <w:t>шипів не дійдуть до нижнього мертвого положення;</w:t>
      </w:r>
    </w:p>
    <w:p w:rsidR="00F8140B" w:rsidRDefault="00F8140B">
      <w:pPr>
        <w:numPr>
          <w:ilvl w:val="0"/>
          <w:numId w:val="8"/>
        </w:numPr>
        <w:tabs>
          <w:tab w:val="clear" w:pos="9870"/>
        </w:tabs>
        <w:rPr>
          <w:lang w:val="uk-UA"/>
        </w:rPr>
      </w:pPr>
      <w:r>
        <w:rPr>
          <w:lang w:val="uk-UA"/>
        </w:rPr>
        <w:t>Неповоротна голівка поворотної колони 5;</w:t>
      </w:r>
    </w:p>
    <w:p w:rsidR="00F8140B" w:rsidRDefault="00F8140B">
      <w:pPr>
        <w:numPr>
          <w:ilvl w:val="0"/>
          <w:numId w:val="9"/>
        </w:numPr>
        <w:tabs>
          <w:tab w:val="clear" w:pos="9870"/>
        </w:tabs>
        <w:rPr>
          <w:lang w:val="uk-UA"/>
        </w:rPr>
      </w:pPr>
      <w:r>
        <w:rPr>
          <w:lang w:val="uk-UA"/>
        </w:rPr>
        <w:t>Верхній і нижній радіальні підшипники опори колони.</w:t>
      </w:r>
    </w:p>
    <w:p w:rsidR="00F8140B" w:rsidRDefault="00F8140B">
      <w:pPr>
        <w:tabs>
          <w:tab w:val="clear" w:pos="9870"/>
        </w:tabs>
        <w:rPr>
          <w:lang w:val="uk-UA"/>
        </w:rPr>
      </w:pPr>
      <w:r>
        <w:rPr>
          <w:lang w:val="uk-UA"/>
        </w:rPr>
        <w:t>З позиції надійності в механізмі встановлюються два двигуни, кожний з який розрахований на необхідний режим роботи.</w:t>
      </w:r>
    </w:p>
    <w:p w:rsidR="00F8140B" w:rsidRDefault="00F8140B">
      <w:pPr>
        <w:tabs>
          <w:tab w:val="clear" w:pos="9870"/>
        </w:tabs>
        <w:rPr>
          <w:lang w:val="uk-UA"/>
        </w:rPr>
      </w:pPr>
      <w:r>
        <w:rPr>
          <w:lang w:val="uk-UA"/>
        </w:rPr>
        <w:t>Розрахунок потужності привода механізму підйому колони</w:t>
      </w:r>
    </w:p>
    <w:p w:rsidR="00F8140B" w:rsidRDefault="00F8140B">
      <w:pPr>
        <w:tabs>
          <w:tab w:val="clear" w:pos="9870"/>
        </w:tabs>
        <w:ind w:firstLine="0"/>
        <w:rPr>
          <w:lang w:val="uk-UA"/>
        </w:rPr>
      </w:pPr>
      <w:r>
        <w:rPr>
          <w:lang w:val="uk-UA"/>
        </w:rPr>
        <w:object w:dxaOrig="13845" w:dyaOrig="7800">
          <v:shape id="_x0000_i1070" type="#_x0000_t75" style="width:507.75pt;height:720.75pt" o:ole="">
            <v:imagedata r:id="rId104" o:title="" cropleft="19911f" cropright="19620f"/>
          </v:shape>
          <o:OLEObject Type="Embed" ProgID="AutoCAD.Drawing.15" ShapeID="_x0000_i1070" DrawAspect="Content" ObjectID="_1409996437" r:id="rId105"/>
        </w:object>
      </w:r>
    </w:p>
    <w:p w:rsidR="00F8140B" w:rsidRDefault="00F8140B">
      <w:pPr>
        <w:tabs>
          <w:tab w:val="clear" w:pos="9870"/>
        </w:tabs>
        <w:rPr>
          <w:lang w:val="uk-UA"/>
        </w:rPr>
      </w:pPr>
      <w:r>
        <w:rPr>
          <w:lang w:val="uk-UA"/>
        </w:rPr>
        <w:lastRenderedPageBreak/>
        <w:t>Малюнок    – Розрахункова схема механізму підйому колони</w:t>
      </w:r>
    </w:p>
    <w:p w:rsidR="00F8140B" w:rsidRDefault="00F8140B">
      <w:pPr>
        <w:tabs>
          <w:tab w:val="clear" w:pos="9870"/>
        </w:tabs>
        <w:rPr>
          <w:lang w:val="uk-UA"/>
        </w:rPr>
      </w:pPr>
      <w:r>
        <w:rPr>
          <w:lang w:val="uk-UA"/>
        </w:rPr>
        <w:t>Визначимо зусилля в шатуні Т</w:t>
      </w:r>
    </w:p>
    <w:p w:rsidR="00F8140B" w:rsidRDefault="00F8140B">
      <w:pPr>
        <w:tabs>
          <w:tab w:val="clear" w:pos="9870"/>
        </w:tabs>
        <w:rPr>
          <w:lang w:val="uk-UA"/>
        </w:rPr>
      </w:pPr>
      <w:r>
        <w:rPr>
          <w:position w:val="-12"/>
          <w:lang w:val="uk-UA"/>
        </w:rPr>
        <w:object w:dxaOrig="1180" w:dyaOrig="380">
          <v:shape id="_x0000_i1071" type="#_x0000_t75" style="width:59.25pt;height:18.75pt" o:ole="">
            <v:imagedata r:id="rId106" o:title=""/>
          </v:shape>
          <o:OLEObject Type="Embed" ProgID="Equation.3" ShapeID="_x0000_i1071" DrawAspect="Content" ObjectID="_1409996438" r:id="rId107"/>
        </w:object>
      </w:r>
    </w:p>
    <w:p w:rsidR="00F8140B" w:rsidRDefault="00F8140B">
      <w:pPr>
        <w:tabs>
          <w:tab w:val="clear" w:pos="9870"/>
          <w:tab w:val="right" w:pos="10080"/>
        </w:tabs>
        <w:rPr>
          <w:lang w:val="uk-UA"/>
        </w:rPr>
      </w:pPr>
      <w:r>
        <w:rPr>
          <w:position w:val="-26"/>
          <w:lang w:val="uk-UA"/>
        </w:rPr>
        <w:object w:dxaOrig="6180" w:dyaOrig="700">
          <v:shape id="_x0000_i1072" type="#_x0000_t75" style="width:309pt;height:35.25pt" o:ole="">
            <v:imagedata r:id="rId108" o:title=""/>
          </v:shape>
          <o:OLEObject Type="Embed" ProgID="Equation.3" ShapeID="_x0000_i1072" DrawAspect="Content" ObjectID="_1409996439" r:id="rId109"/>
        </w:object>
      </w:r>
      <w:r>
        <w:rPr>
          <w:lang w:val="uk-UA"/>
        </w:rPr>
        <w:tab/>
        <w:t>(1)</w:t>
      </w:r>
    </w:p>
    <w:p w:rsidR="00F8140B" w:rsidRDefault="00F8140B">
      <w:pPr>
        <w:tabs>
          <w:tab w:val="clear" w:pos="9870"/>
          <w:tab w:val="right" w:pos="10080"/>
        </w:tabs>
        <w:rPr>
          <w:lang w:val="uk-UA"/>
        </w:rPr>
      </w:pPr>
      <w:r>
        <w:rPr>
          <w:position w:val="-12"/>
          <w:lang w:val="uk-UA"/>
        </w:rPr>
        <w:object w:dxaOrig="4120" w:dyaOrig="380">
          <v:shape id="_x0000_i1073" type="#_x0000_t75" style="width:206.25pt;height:18.75pt" o:ole="">
            <v:imagedata r:id="rId110" o:title=""/>
          </v:shape>
          <o:OLEObject Type="Embed" ProgID="Equation.3" ShapeID="_x0000_i1073" DrawAspect="Content" ObjectID="_1409996440" r:id="rId111"/>
        </w:object>
      </w:r>
    </w:p>
    <w:p w:rsidR="00F8140B" w:rsidRDefault="00F8140B">
      <w:pPr>
        <w:tabs>
          <w:tab w:val="clear" w:pos="9870"/>
          <w:tab w:val="right" w:pos="10080"/>
        </w:tabs>
        <w:rPr>
          <w:lang w:val="uk-UA"/>
        </w:rPr>
      </w:pPr>
      <w:r>
        <w:rPr>
          <w:position w:val="-12"/>
          <w:lang w:val="uk-UA"/>
        </w:rPr>
        <w:object w:dxaOrig="1040" w:dyaOrig="380">
          <v:shape id="_x0000_i1074" type="#_x0000_t75" style="width:51.75pt;height:18.75pt" o:ole="">
            <v:imagedata r:id="rId112" o:title=""/>
          </v:shape>
          <o:OLEObject Type="Embed" ProgID="Equation.3" ShapeID="_x0000_i1074" DrawAspect="Content" ObjectID="_1409996441" r:id="rId113"/>
        </w:object>
      </w:r>
    </w:p>
    <w:p w:rsidR="00F8140B" w:rsidRDefault="00F8140B">
      <w:pPr>
        <w:tabs>
          <w:tab w:val="clear" w:pos="9870"/>
          <w:tab w:val="right" w:pos="10080"/>
        </w:tabs>
        <w:rPr>
          <w:lang w:val="uk-UA"/>
        </w:rPr>
      </w:pPr>
      <w:r>
        <w:rPr>
          <w:position w:val="-12"/>
          <w:lang w:val="uk-UA"/>
        </w:rPr>
        <w:object w:dxaOrig="3879" w:dyaOrig="380">
          <v:shape id="_x0000_i1075" type="#_x0000_t75" style="width:194.25pt;height:18.75pt" o:ole="">
            <v:imagedata r:id="rId114" o:title=""/>
          </v:shape>
          <o:OLEObject Type="Embed" ProgID="Equation.3" ShapeID="_x0000_i1075" DrawAspect="Content" ObjectID="_1409996442" r:id="rId115"/>
        </w:object>
      </w:r>
      <w:r>
        <w:rPr>
          <w:lang w:val="uk-UA"/>
        </w:rPr>
        <w:tab/>
        <w:t>(2)</w:t>
      </w:r>
    </w:p>
    <w:p w:rsidR="00F8140B" w:rsidRDefault="00F8140B">
      <w:pPr>
        <w:tabs>
          <w:tab w:val="clear" w:pos="9870"/>
          <w:tab w:val="right" w:pos="10080"/>
        </w:tabs>
        <w:rPr>
          <w:lang w:val="uk-UA"/>
        </w:rPr>
      </w:pPr>
      <w:r>
        <w:rPr>
          <w:position w:val="-12"/>
          <w:lang w:val="uk-UA"/>
        </w:rPr>
        <w:object w:dxaOrig="1060" w:dyaOrig="380">
          <v:shape id="_x0000_i1076" type="#_x0000_t75" style="width:53.25pt;height:18.75pt" o:ole="">
            <v:imagedata r:id="rId116" o:title=""/>
          </v:shape>
          <o:OLEObject Type="Embed" ProgID="Equation.3" ShapeID="_x0000_i1076" DrawAspect="Content" ObjectID="_1409996443" r:id="rId117"/>
        </w:object>
      </w:r>
    </w:p>
    <w:p w:rsidR="00F8140B" w:rsidRDefault="00F8140B">
      <w:pPr>
        <w:tabs>
          <w:tab w:val="clear" w:pos="9870"/>
          <w:tab w:val="right" w:pos="10080"/>
        </w:tabs>
        <w:rPr>
          <w:lang w:val="uk-UA"/>
        </w:rPr>
      </w:pPr>
      <w:r>
        <w:rPr>
          <w:position w:val="-12"/>
          <w:lang w:val="uk-UA"/>
        </w:rPr>
        <w:object w:dxaOrig="2439" w:dyaOrig="380">
          <v:shape id="_x0000_i1077" type="#_x0000_t75" style="width:122.25pt;height:18.75pt" o:ole="">
            <v:imagedata r:id="rId118" o:title=""/>
          </v:shape>
          <o:OLEObject Type="Embed" ProgID="Equation.3" ShapeID="_x0000_i1077" DrawAspect="Content" ObjectID="_1409996444" r:id="rId119"/>
        </w:object>
      </w:r>
      <w:r>
        <w:rPr>
          <w:lang w:val="uk-UA"/>
        </w:rPr>
        <w:tab/>
        <w:t>(3)</w:t>
      </w:r>
    </w:p>
    <w:p w:rsidR="00F8140B" w:rsidRDefault="00F8140B">
      <w:pPr>
        <w:tabs>
          <w:tab w:val="clear" w:pos="9870"/>
          <w:tab w:val="right" w:pos="10080"/>
        </w:tabs>
        <w:rPr>
          <w:lang w:val="uk-UA"/>
        </w:rPr>
      </w:pPr>
      <w:r>
        <w:rPr>
          <w:lang w:val="uk-UA"/>
        </w:rPr>
        <w:t>З (1),(2),(3) знаходимо T,N</w:t>
      </w:r>
      <w:r>
        <w:rPr>
          <w:vertAlign w:val="subscript"/>
          <w:lang w:val="uk-UA"/>
        </w:rPr>
        <w:t>1</w:t>
      </w:r>
      <w:r>
        <w:rPr>
          <w:lang w:val="uk-UA"/>
        </w:rPr>
        <w:t>,N</w:t>
      </w:r>
      <w:r>
        <w:rPr>
          <w:vertAlign w:val="subscript"/>
          <w:lang w:val="uk-UA"/>
        </w:rPr>
        <w:t>2</w:t>
      </w:r>
    </w:p>
    <w:p w:rsidR="00F8140B" w:rsidRDefault="00F8140B">
      <w:pPr>
        <w:tabs>
          <w:tab w:val="clear" w:pos="9870"/>
          <w:tab w:val="right" w:pos="10080"/>
        </w:tabs>
        <w:rPr>
          <w:lang w:val="uk-UA"/>
        </w:rPr>
      </w:pPr>
      <w:r>
        <w:rPr>
          <w:lang w:val="uk-UA"/>
        </w:rPr>
        <w:t>M</w:t>
      </w:r>
      <w:r>
        <w:rPr>
          <w:vertAlign w:val="subscript"/>
          <w:lang w:val="uk-UA"/>
        </w:rPr>
        <w:t>0</w:t>
      </w:r>
      <w:r>
        <w:rPr>
          <w:lang w:val="uk-UA"/>
        </w:rPr>
        <w:t>=T·OK – максимальний момент, що крутить, на валу кривошипа</w:t>
      </w:r>
    </w:p>
    <w:p w:rsidR="00F8140B" w:rsidRDefault="00C37A11">
      <w:pPr>
        <w:tabs>
          <w:tab w:val="clear" w:pos="9870"/>
          <w:tab w:val="right" w:pos="10080"/>
        </w:tabs>
        <w:rPr>
          <w:lang w:val="uk-UA"/>
        </w:rPr>
      </w:pPr>
      <w:r>
        <w:rPr>
          <w:noProof/>
          <w:lang w:val="uk-UA"/>
        </w:rPr>
        <w:pict>
          <v:shape id="_x0000_s1031" type="#_x0000_t75" style="position:absolute;left:0;text-align:left;margin-left:0;margin-top:1.05pt;width:139.5pt;height:183pt;z-index:251650560">
            <v:imagedata r:id="rId120" o:title="" croptop="6812f" cropbottom="3477f" cropleft="21925f" cropright="19993f"/>
            <w10:wrap type="square"/>
          </v:shape>
          <o:OLEObject Type="Embed" ProgID="AutoCAD.Drawing.15" ShapeID="_x0000_s1031" DrawAspect="Content" ObjectID="_1409996652" r:id="rId121"/>
        </w:pict>
      </w:r>
      <w:r w:rsidR="00F8140B">
        <w:rPr>
          <w:noProof/>
          <w:lang w:val="uk-UA"/>
        </w:rPr>
        <w:t>З</w:t>
      </w:r>
      <w:r w:rsidR="00F8140B">
        <w:rPr>
          <w:lang w:val="uk-UA"/>
        </w:rPr>
        <w:t xml:space="preserve"> </w:t>
      </w:r>
      <w:r w:rsidR="00F8140B">
        <w:rPr>
          <w:lang w:val="uk-UA"/>
        </w:rPr>
        <w:sym w:font="Symbol" w:char="F044"/>
      </w:r>
      <w:r w:rsidR="00F8140B">
        <w:rPr>
          <w:lang w:val="uk-UA"/>
        </w:rPr>
        <w:t>АОК</w:t>
      </w:r>
    </w:p>
    <w:p w:rsidR="00F8140B" w:rsidRDefault="00C37A11">
      <w:pPr>
        <w:tabs>
          <w:tab w:val="clear" w:pos="9870"/>
          <w:tab w:val="right" w:pos="10080"/>
        </w:tabs>
        <w:rPr>
          <w:lang w:val="uk-UA"/>
        </w:rPr>
      </w:pPr>
      <w:r>
        <w:rPr>
          <w:noProof/>
          <w:lang w:val="uk-UA"/>
        </w:rPr>
        <w:pict>
          <v:shape id="_x0000_s1032" type="#_x0000_t75" style="position:absolute;left:0;text-align:left;margin-left:14.25pt;margin-top:11.35pt;width:156pt;height:101.25pt;z-index:251651584">
            <v:imagedata r:id="rId122" o:title=""/>
            <w10:wrap type="square"/>
          </v:shape>
          <o:OLEObject Type="Embed" ProgID="Equation.3" ShapeID="_x0000_s1032" DrawAspect="Content" ObjectID="_1409996653" r:id="rId123"/>
        </w:pict>
      </w:r>
      <w:r w:rsidR="00F8140B">
        <w:rPr>
          <w:lang w:val="uk-UA"/>
        </w:rPr>
        <w:t>OA=R (радіус)</w:t>
      </w:r>
    </w:p>
    <w:p w:rsidR="00F8140B" w:rsidRDefault="00F8140B">
      <w:pPr>
        <w:tabs>
          <w:tab w:val="clear" w:pos="9870"/>
          <w:tab w:val="right" w:pos="10080"/>
        </w:tabs>
        <w:rPr>
          <w:lang w:val="uk-UA"/>
        </w:rPr>
      </w:pPr>
      <w:r>
        <w:rPr>
          <w:lang w:val="uk-UA"/>
        </w:rPr>
        <w:t>AB=l</w:t>
      </w:r>
    </w:p>
    <w:p w:rsidR="00F8140B" w:rsidRDefault="00F8140B">
      <w:pPr>
        <w:tabs>
          <w:tab w:val="clear" w:pos="9870"/>
          <w:tab w:val="right" w:pos="10080"/>
        </w:tabs>
        <w:rPr>
          <w:lang w:val="uk-UA"/>
        </w:rPr>
      </w:pPr>
    </w:p>
    <w:p w:rsidR="00F8140B" w:rsidRDefault="00F8140B">
      <w:pPr>
        <w:tabs>
          <w:tab w:val="clear" w:pos="9870"/>
          <w:tab w:val="right" w:pos="10080"/>
        </w:tabs>
        <w:rPr>
          <w:lang w:val="uk-UA"/>
        </w:rPr>
      </w:pPr>
    </w:p>
    <w:p w:rsidR="00F8140B" w:rsidRDefault="00F8140B">
      <w:pPr>
        <w:tabs>
          <w:tab w:val="clear" w:pos="9870"/>
          <w:tab w:val="right" w:pos="10080"/>
        </w:tabs>
        <w:rPr>
          <w:lang w:val="uk-UA"/>
        </w:rPr>
      </w:pPr>
    </w:p>
    <w:p w:rsidR="00F8140B" w:rsidRDefault="00F8140B">
      <w:pPr>
        <w:tabs>
          <w:tab w:val="clear" w:pos="9870"/>
          <w:tab w:val="right" w:pos="10080"/>
        </w:tabs>
        <w:rPr>
          <w:lang w:val="uk-UA"/>
        </w:rPr>
      </w:pPr>
    </w:p>
    <w:p w:rsidR="00F8140B" w:rsidRDefault="00F8140B">
      <w:pPr>
        <w:tabs>
          <w:tab w:val="clear" w:pos="9870"/>
          <w:tab w:val="right" w:pos="10080"/>
        </w:tabs>
        <w:rPr>
          <w:lang w:val="uk-UA"/>
        </w:rPr>
      </w:pPr>
    </w:p>
    <w:p w:rsidR="00F8140B" w:rsidRDefault="00F8140B">
      <w:pPr>
        <w:tabs>
          <w:tab w:val="clear" w:pos="9870"/>
          <w:tab w:val="right" w:pos="10080"/>
        </w:tabs>
        <w:rPr>
          <w:lang w:val="uk-UA"/>
        </w:rPr>
      </w:pPr>
      <w:r>
        <w:rPr>
          <w:lang w:val="uk-UA"/>
        </w:rPr>
        <w:t>M</w:t>
      </w:r>
      <w:r>
        <w:rPr>
          <w:vertAlign w:val="subscript"/>
          <w:lang w:val="uk-UA"/>
        </w:rPr>
        <w:t>0</w:t>
      </w:r>
      <w:r>
        <w:rPr>
          <w:lang w:val="uk-UA"/>
        </w:rPr>
        <w:t>=T·ОА·sin((+?)= T·R·sin((+?)=var?const</w:t>
      </w:r>
    </w:p>
    <w:p w:rsidR="00F8140B" w:rsidRDefault="00F8140B">
      <w:pPr>
        <w:tabs>
          <w:tab w:val="clear" w:pos="9870"/>
          <w:tab w:val="right" w:pos="10080"/>
        </w:tabs>
        <w:rPr>
          <w:lang w:val="uk-UA"/>
        </w:rPr>
      </w:pPr>
      <w:r>
        <w:rPr>
          <w:lang w:val="uk-UA"/>
        </w:rPr>
        <w:t>Механізм працює в напруженому режимі, тому його потужність визначають як середньоквадратичну з урахуванням температури нагрівання</w:t>
      </w:r>
    </w:p>
    <w:p w:rsidR="00F8140B" w:rsidRDefault="00F8140B">
      <w:pPr>
        <w:tabs>
          <w:tab w:val="clear" w:pos="9870"/>
          <w:tab w:val="right" w:pos="10080"/>
        </w:tabs>
        <w:rPr>
          <w:lang w:val="uk-UA"/>
        </w:rPr>
      </w:pPr>
      <w:r>
        <w:rPr>
          <w:lang w:val="uk-UA"/>
        </w:rPr>
        <w:t>Потужність</w:t>
      </w:r>
    </w:p>
    <w:p w:rsidR="00F8140B" w:rsidRDefault="00F8140B">
      <w:pPr>
        <w:tabs>
          <w:tab w:val="clear" w:pos="9870"/>
          <w:tab w:val="right" w:pos="10080"/>
        </w:tabs>
        <w:rPr>
          <w:lang w:val="uk-UA"/>
        </w:rPr>
      </w:pPr>
      <w:r>
        <w:rPr>
          <w:position w:val="-34"/>
          <w:lang w:val="uk-UA"/>
        </w:rPr>
        <w:object w:dxaOrig="4959" w:dyaOrig="820">
          <v:shape id="_x0000_i1078" type="#_x0000_t75" style="width:248.25pt;height:41.25pt" o:ole="">
            <v:imagedata r:id="rId124" o:title=""/>
          </v:shape>
          <o:OLEObject Type="Embed" ProgID="Equation.3" ShapeID="_x0000_i1078" DrawAspect="Content" ObjectID="_1409996445" r:id="rId125"/>
        </w:object>
      </w:r>
    </w:p>
    <w:p w:rsidR="00F8140B" w:rsidRDefault="00F8140B">
      <w:pPr>
        <w:tabs>
          <w:tab w:val="clear" w:pos="9870"/>
          <w:tab w:val="right" w:pos="10080"/>
        </w:tabs>
        <w:rPr>
          <w:lang w:val="uk-UA"/>
        </w:rPr>
      </w:pPr>
      <w:r>
        <w:rPr>
          <w:lang w:val="uk-UA"/>
        </w:rPr>
        <w:t xml:space="preserve">де </w:t>
      </w:r>
      <w:r>
        <w:rPr>
          <w:position w:val="-12"/>
          <w:lang w:val="uk-UA"/>
        </w:rPr>
        <w:object w:dxaOrig="800" w:dyaOrig="420">
          <v:shape id="_x0000_i1079" type="#_x0000_t75" style="width:39.75pt;height:21pt" o:ole="">
            <v:imagedata r:id="rId126" o:title=""/>
          </v:shape>
          <o:OLEObject Type="Embed" ProgID="Equation.3" ShapeID="_x0000_i1079" DrawAspect="Content" ObjectID="_1409996446" r:id="rId127"/>
        </w:object>
      </w:r>
      <w:r>
        <w:rPr>
          <w:lang w:val="uk-UA"/>
        </w:rPr>
        <w:t xml:space="preserve"> – середньоквадратичний момент</w:t>
      </w:r>
    </w:p>
    <w:p w:rsidR="00F8140B" w:rsidRDefault="00F8140B">
      <w:pPr>
        <w:tabs>
          <w:tab w:val="clear" w:pos="9870"/>
          <w:tab w:val="right" w:pos="10080"/>
        </w:tabs>
        <w:rPr>
          <w:lang w:val="uk-UA"/>
        </w:rPr>
      </w:pPr>
      <w:r>
        <w:rPr>
          <w:position w:val="-32"/>
          <w:lang w:val="uk-UA"/>
        </w:rPr>
        <w:object w:dxaOrig="2160" w:dyaOrig="780">
          <v:shape id="_x0000_i1080" type="#_x0000_t75" style="width:108pt;height:39pt" o:ole="">
            <v:imagedata r:id="rId128" o:title=""/>
          </v:shape>
          <o:OLEObject Type="Embed" ProgID="Equation.3" ShapeID="_x0000_i1080" DrawAspect="Content" ObjectID="_1409996447" r:id="rId129"/>
        </w:object>
      </w:r>
    </w:p>
    <w:p w:rsidR="00F8140B" w:rsidRDefault="00F8140B">
      <w:pPr>
        <w:tabs>
          <w:tab w:val="clear" w:pos="9870"/>
          <w:tab w:val="right" w:pos="10080"/>
        </w:tabs>
        <w:rPr>
          <w:lang w:val="uk-UA"/>
        </w:rPr>
      </w:pPr>
      <w:r>
        <w:rPr>
          <w:position w:val="-12"/>
          <w:lang w:val="uk-UA"/>
        </w:rPr>
        <w:object w:dxaOrig="2000" w:dyaOrig="420">
          <v:shape id="_x0000_i1081" type="#_x0000_t75" style="width:99.75pt;height:21pt" o:ole="">
            <v:imagedata r:id="rId130" o:title=""/>
          </v:shape>
          <o:OLEObject Type="Embed" ProgID="Equation.3" ShapeID="_x0000_i1081" DrawAspect="Content" ObjectID="_1409996448" r:id="rId131"/>
        </w:object>
      </w:r>
    </w:p>
    <w:p w:rsidR="00F8140B" w:rsidRDefault="00F8140B">
      <w:pPr>
        <w:tabs>
          <w:tab w:val="clear" w:pos="9870"/>
          <w:tab w:val="right" w:pos="10080"/>
        </w:tabs>
        <w:rPr>
          <w:lang w:val="uk-UA"/>
        </w:rPr>
      </w:pPr>
      <w:r>
        <w:rPr>
          <w:position w:val="-34"/>
          <w:lang w:val="uk-UA"/>
        </w:rPr>
        <w:object w:dxaOrig="2340" w:dyaOrig="780">
          <v:shape id="_x0000_i1082" type="#_x0000_t75" style="width:117pt;height:39pt" o:ole="">
            <v:imagedata r:id="rId132" o:title=""/>
          </v:shape>
          <o:OLEObject Type="Embed" ProgID="Equation.3" ShapeID="_x0000_i1082" DrawAspect="Content" ObjectID="_1409996449" r:id="rId133"/>
        </w:object>
      </w:r>
    </w:p>
    <w:p w:rsidR="00F8140B" w:rsidRDefault="00F8140B">
      <w:pPr>
        <w:tabs>
          <w:tab w:val="clear" w:pos="9870"/>
          <w:tab w:val="right" w:pos="10080"/>
        </w:tabs>
        <w:rPr>
          <w:lang w:val="uk-UA"/>
        </w:rPr>
      </w:pPr>
      <w:r>
        <w:rPr>
          <w:lang w:val="uk-UA"/>
        </w:rPr>
        <w:t>2.4 Конструкція і розрахунок механізму обертання колони</w:t>
      </w:r>
    </w:p>
    <w:p w:rsidR="00F8140B" w:rsidRDefault="00F8140B">
      <w:pPr>
        <w:tabs>
          <w:tab w:val="clear" w:pos="9870"/>
          <w:tab w:val="right" w:pos="10080"/>
        </w:tabs>
        <w:ind w:firstLine="0"/>
        <w:rPr>
          <w:lang w:val="uk-UA"/>
        </w:rPr>
      </w:pPr>
      <w:r>
        <w:rPr>
          <w:lang w:val="uk-UA"/>
        </w:rPr>
        <w:object w:dxaOrig="13845" w:dyaOrig="7800">
          <v:shape id="_x0000_i1083" type="#_x0000_t75" style="width:508.5pt;height:372.75pt" o:ole="">
            <v:imagedata r:id="rId134" o:title="" croptop="3287f" cropbottom="2704f" cropleft="6585f" cropright="13069f"/>
          </v:shape>
          <o:OLEObject Type="Embed" ProgID="AutoCAD.Drawing.15" ShapeID="_x0000_i1083" DrawAspect="Content" ObjectID="_1409996450" r:id="rId135"/>
        </w:object>
      </w:r>
    </w:p>
    <w:p w:rsidR="00F8140B" w:rsidRDefault="00F8140B">
      <w:pPr>
        <w:tabs>
          <w:tab w:val="clear" w:pos="9870"/>
          <w:tab w:val="right" w:pos="10080"/>
        </w:tabs>
        <w:ind w:firstLine="0"/>
        <w:rPr>
          <w:lang w:val="uk-UA"/>
        </w:rPr>
      </w:pPr>
      <w:r>
        <w:rPr>
          <w:lang w:val="uk-UA"/>
        </w:rPr>
        <w:t>Малюнок   – Схема механізму обертання колони</w:t>
      </w:r>
    </w:p>
    <w:p w:rsidR="00F8140B" w:rsidRDefault="00F8140B">
      <w:pPr>
        <w:tabs>
          <w:tab w:val="clear" w:pos="9870"/>
          <w:tab w:val="right" w:pos="10080"/>
        </w:tabs>
        <w:ind w:firstLine="0"/>
        <w:rPr>
          <w:lang w:val="uk-UA"/>
        </w:rPr>
      </w:pPr>
      <w:r>
        <w:rPr>
          <w:lang w:val="uk-UA"/>
        </w:rPr>
        <w:t>1 – Рама візка;</w:t>
      </w:r>
    </w:p>
    <w:p w:rsidR="00F8140B" w:rsidRDefault="00F8140B">
      <w:pPr>
        <w:tabs>
          <w:tab w:val="clear" w:pos="9870"/>
          <w:tab w:val="right" w:pos="10080"/>
        </w:tabs>
        <w:ind w:firstLine="0"/>
        <w:rPr>
          <w:lang w:val="uk-UA"/>
        </w:rPr>
      </w:pPr>
      <w:r>
        <w:rPr>
          <w:lang w:val="uk-UA"/>
        </w:rPr>
        <w:t>2 – Привод механізму обертання, що включає черв'ячний редуктор з убудованої в нього муфтою граничного моменту;</w:t>
      </w:r>
    </w:p>
    <w:p w:rsidR="00F8140B" w:rsidRDefault="00F8140B">
      <w:pPr>
        <w:tabs>
          <w:tab w:val="clear" w:pos="9870"/>
          <w:tab w:val="right" w:pos="10080"/>
        </w:tabs>
        <w:ind w:firstLine="0"/>
        <w:rPr>
          <w:lang w:val="uk-UA"/>
        </w:rPr>
      </w:pPr>
      <w:r>
        <w:rPr>
          <w:lang w:val="uk-UA"/>
        </w:rPr>
        <w:t>3 – вертикальний вал, Що Плаває;</w:t>
      </w:r>
    </w:p>
    <w:p w:rsidR="00F8140B" w:rsidRDefault="00F8140B">
      <w:pPr>
        <w:tabs>
          <w:tab w:val="clear" w:pos="9870"/>
          <w:tab w:val="right" w:pos="10080"/>
        </w:tabs>
        <w:ind w:firstLine="0"/>
        <w:rPr>
          <w:lang w:val="uk-UA"/>
        </w:rPr>
      </w:pPr>
      <w:r>
        <w:rPr>
          <w:lang w:val="uk-UA"/>
        </w:rPr>
        <w:t>4 – Шестірня відкритої зубчастої передачі, опори вала, що закріплені на шахті;</w:t>
      </w:r>
    </w:p>
    <w:p w:rsidR="00F8140B" w:rsidRDefault="00F8140B">
      <w:pPr>
        <w:tabs>
          <w:tab w:val="clear" w:pos="9870"/>
          <w:tab w:val="right" w:pos="10080"/>
        </w:tabs>
        <w:ind w:firstLine="0"/>
        <w:rPr>
          <w:lang w:val="uk-UA"/>
        </w:rPr>
      </w:pPr>
      <w:r>
        <w:rPr>
          <w:lang w:val="uk-UA"/>
        </w:rPr>
        <w:t>5 – Складене зубчасте колесо відкритої передачі;</w:t>
      </w:r>
    </w:p>
    <w:p w:rsidR="00F8140B" w:rsidRDefault="00F8140B">
      <w:pPr>
        <w:tabs>
          <w:tab w:val="clear" w:pos="9870"/>
          <w:tab w:val="right" w:pos="10080"/>
        </w:tabs>
        <w:ind w:firstLine="0"/>
        <w:rPr>
          <w:lang w:val="uk-UA"/>
        </w:rPr>
      </w:pPr>
      <w:r>
        <w:rPr>
          <w:lang w:val="uk-UA"/>
        </w:rPr>
        <w:t>6,7 – радіальні підшипники верхньої і нижньої опор колони 8</w:t>
      </w:r>
    </w:p>
    <w:p w:rsidR="00F8140B" w:rsidRDefault="00F8140B">
      <w:pPr>
        <w:tabs>
          <w:tab w:val="clear" w:pos="9870"/>
          <w:tab w:val="right" w:pos="10080"/>
        </w:tabs>
        <w:ind w:firstLine="0"/>
        <w:rPr>
          <w:lang w:val="uk-UA"/>
        </w:rPr>
      </w:pPr>
      <w:r>
        <w:rPr>
          <w:lang w:val="uk-UA"/>
        </w:rPr>
        <w:lastRenderedPageBreak/>
        <w:t>Зубчасте колесо виконане рознімним і прикріплене болтами 9 до обертового частині верхньої траверси. Рознімним воно виконано для забезпечення монтажу і демонт</w:t>
      </w:r>
      <w:r>
        <w:rPr>
          <w:lang w:val="uk-UA"/>
        </w:rPr>
        <w:t>а</w:t>
      </w:r>
      <w:r>
        <w:rPr>
          <w:lang w:val="uk-UA"/>
        </w:rPr>
        <w:t>жу;</w:t>
      </w:r>
    </w:p>
    <w:p w:rsidR="00F8140B" w:rsidRDefault="00F8140B">
      <w:pPr>
        <w:tabs>
          <w:tab w:val="clear" w:pos="9870"/>
          <w:tab w:val="right" w:pos="10080"/>
        </w:tabs>
        <w:ind w:firstLine="0"/>
        <w:rPr>
          <w:lang w:val="uk-UA"/>
        </w:rPr>
      </w:pPr>
      <w:r>
        <w:rPr>
          <w:lang w:val="uk-UA"/>
        </w:rPr>
        <w:t>10 – Повзуни, закріплені або на колесі 5, або на корпусі опори колони</w:t>
      </w:r>
    </w:p>
    <w:p w:rsidR="00F8140B" w:rsidRDefault="00F8140B">
      <w:pPr>
        <w:tabs>
          <w:tab w:val="clear" w:pos="9870"/>
          <w:tab w:val="right" w:pos="10080"/>
        </w:tabs>
        <w:ind w:firstLine="525"/>
        <w:rPr>
          <w:lang w:val="uk-UA"/>
        </w:rPr>
      </w:pPr>
      <w:r>
        <w:rPr>
          <w:lang w:val="uk-UA"/>
        </w:rPr>
        <w:t>Колона має три опори:</w:t>
      </w:r>
    </w:p>
    <w:p w:rsidR="00F8140B" w:rsidRDefault="00F8140B">
      <w:pPr>
        <w:tabs>
          <w:tab w:val="clear" w:pos="9870"/>
          <w:tab w:val="right" w:pos="10080"/>
        </w:tabs>
        <w:ind w:firstLine="525"/>
        <w:rPr>
          <w:lang w:val="uk-UA"/>
        </w:rPr>
      </w:pPr>
      <w:r>
        <w:rPr>
          <w:lang w:val="uk-UA"/>
        </w:rPr>
        <w:t>а) завзятий підшипник у неповоротній голівці колони;</w:t>
      </w:r>
    </w:p>
    <w:p w:rsidR="00F8140B" w:rsidRDefault="00F8140B">
      <w:pPr>
        <w:tabs>
          <w:tab w:val="clear" w:pos="9870"/>
          <w:tab w:val="right" w:pos="10080"/>
        </w:tabs>
        <w:ind w:firstLine="525"/>
        <w:rPr>
          <w:lang w:val="uk-UA"/>
        </w:rPr>
      </w:pPr>
      <w:r>
        <w:rPr>
          <w:lang w:val="uk-UA"/>
        </w:rPr>
        <w:t>б) радіальний підшипник у зубчастому колесі;</w:t>
      </w:r>
    </w:p>
    <w:p w:rsidR="00F8140B" w:rsidRDefault="00F8140B">
      <w:pPr>
        <w:tabs>
          <w:tab w:val="clear" w:pos="9870"/>
          <w:tab w:val="right" w:pos="10080"/>
        </w:tabs>
        <w:ind w:firstLine="525"/>
        <w:rPr>
          <w:lang w:val="uk-UA"/>
        </w:rPr>
      </w:pPr>
      <w:r>
        <w:rPr>
          <w:lang w:val="uk-UA"/>
        </w:rPr>
        <w:t>в) нижня радіальна опора</w:t>
      </w:r>
    </w:p>
    <w:p w:rsidR="00F8140B" w:rsidRDefault="00F8140B">
      <w:pPr>
        <w:tabs>
          <w:tab w:val="clear" w:pos="9870"/>
          <w:tab w:val="right" w:pos="10080"/>
        </w:tabs>
        <w:ind w:firstLine="525"/>
        <w:rPr>
          <w:lang w:val="uk-UA"/>
        </w:rPr>
      </w:pPr>
      <w:r>
        <w:rPr>
          <w:lang w:val="uk-UA"/>
        </w:rPr>
        <w:t>Розрахунок потужності привода механізму обертання колони</w:t>
      </w:r>
    </w:p>
    <w:p w:rsidR="00F8140B" w:rsidRDefault="00F8140B">
      <w:pPr>
        <w:tabs>
          <w:tab w:val="clear" w:pos="9870"/>
          <w:tab w:val="right" w:pos="10080"/>
        </w:tabs>
        <w:ind w:firstLine="525"/>
        <w:rPr>
          <w:lang w:val="uk-UA"/>
        </w:rPr>
      </w:pPr>
      <w:r>
        <w:rPr>
          <w:lang w:val="uk-UA"/>
        </w:rPr>
        <w:t>При визначенні необхідної потужності привода розглядається найбільш неспр</w:t>
      </w:r>
      <w:r>
        <w:rPr>
          <w:lang w:val="uk-UA"/>
        </w:rPr>
        <w:t>и</w:t>
      </w:r>
      <w:r>
        <w:rPr>
          <w:lang w:val="uk-UA"/>
        </w:rPr>
        <w:t>ятливий випадок – несталий рух ( чипуск гальмування) відразу трьох механізмів: механізму обертання колони, механізму пересування крана і механізму пересування візка</w:t>
      </w:r>
    </w:p>
    <w:p w:rsidR="00F8140B" w:rsidRDefault="00FD5D31">
      <w:pPr>
        <w:tabs>
          <w:tab w:val="clear" w:pos="9870"/>
          <w:tab w:val="right" w:pos="10080"/>
        </w:tabs>
        <w:ind w:firstLine="0"/>
        <w:rPr>
          <w:lang w:val="uk-UA"/>
        </w:rPr>
      </w:pPr>
      <w:r>
        <w:rPr>
          <w:noProof/>
        </w:rPr>
        <w:drawing>
          <wp:inline distT="0" distB="0" distL="0" distR="0">
            <wp:extent cx="6410325" cy="2762250"/>
            <wp:effectExtent l="0" t="0" r="952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6">
                      <a:extLst>
                        <a:ext uri="{28A0092B-C50C-407E-A947-70E740481C1C}">
                          <a14:useLocalDpi xmlns:a14="http://schemas.microsoft.com/office/drawing/2010/main" val="0"/>
                        </a:ext>
                      </a:extLst>
                    </a:blip>
                    <a:srcRect l="3589" t="21803" r="2777" b="24458"/>
                    <a:stretch>
                      <a:fillRect/>
                    </a:stretch>
                  </pic:blipFill>
                  <pic:spPr bwMode="auto">
                    <a:xfrm>
                      <a:off x="0" y="0"/>
                      <a:ext cx="6410325" cy="2762250"/>
                    </a:xfrm>
                    <a:prstGeom prst="rect">
                      <a:avLst/>
                    </a:prstGeom>
                    <a:noFill/>
                    <a:ln>
                      <a:noFill/>
                    </a:ln>
                  </pic:spPr>
                </pic:pic>
              </a:graphicData>
            </a:graphic>
          </wp:inline>
        </w:drawing>
      </w:r>
    </w:p>
    <w:p w:rsidR="00F8140B" w:rsidRDefault="00F8140B">
      <w:pPr>
        <w:tabs>
          <w:tab w:val="clear" w:pos="9870"/>
          <w:tab w:val="right" w:pos="10080"/>
        </w:tabs>
        <w:ind w:firstLine="525"/>
        <w:rPr>
          <w:lang w:val="uk-UA"/>
        </w:rPr>
      </w:pPr>
      <w:r>
        <w:rPr>
          <w:lang w:val="uk-UA"/>
        </w:rPr>
        <w:t>Відцентрова сила, що діє на кабіну і колону</w:t>
      </w:r>
    </w:p>
    <w:p w:rsidR="00F8140B" w:rsidRDefault="00F8140B">
      <w:pPr>
        <w:tabs>
          <w:tab w:val="clear" w:pos="9870"/>
          <w:tab w:val="right" w:pos="10080"/>
        </w:tabs>
        <w:ind w:firstLine="525"/>
        <w:rPr>
          <w:lang w:val="uk-UA"/>
        </w:rPr>
      </w:pPr>
      <w:r>
        <w:rPr>
          <w:position w:val="-32"/>
          <w:lang w:val="uk-UA"/>
        </w:rPr>
        <w:object w:dxaOrig="3540" w:dyaOrig="760">
          <v:shape id="_x0000_i1084" type="#_x0000_t75" style="width:194.25pt;height:38.25pt" o:ole="">
            <v:imagedata r:id="rId137" o:title=""/>
          </v:shape>
          <o:OLEObject Type="Embed" ProgID="Equation.3" ShapeID="_x0000_i1084" DrawAspect="Content" ObjectID="_1409996451" r:id="rId138"/>
        </w:object>
      </w:r>
    </w:p>
    <w:p w:rsidR="00F8140B" w:rsidRDefault="00F8140B">
      <w:pPr>
        <w:tabs>
          <w:tab w:val="clear" w:pos="9870"/>
          <w:tab w:val="right" w:pos="10080"/>
        </w:tabs>
        <w:ind w:firstLine="525"/>
        <w:rPr>
          <w:lang w:val="uk-UA"/>
        </w:rPr>
      </w:pPr>
      <w:r>
        <w:rPr>
          <w:lang w:val="uk-UA"/>
        </w:rPr>
        <w:t>а</w:t>
      </w:r>
      <w:r>
        <w:rPr>
          <w:vertAlign w:val="subscript"/>
          <w:lang w:val="uk-UA"/>
        </w:rPr>
        <w:t>П</w:t>
      </w:r>
      <w:r>
        <w:rPr>
          <w:lang w:val="uk-UA"/>
        </w:rPr>
        <w:t xml:space="preserve"> – прискорення; ω – кутова швидкість; ОС – радіус обертання колони.</w:t>
      </w:r>
    </w:p>
    <w:p w:rsidR="00F8140B" w:rsidRDefault="00F8140B">
      <w:pPr>
        <w:tabs>
          <w:tab w:val="clear" w:pos="9870"/>
          <w:tab w:val="right" w:pos="10080"/>
        </w:tabs>
        <w:ind w:firstLine="525"/>
        <w:rPr>
          <w:lang w:val="uk-UA"/>
        </w:rPr>
      </w:pPr>
      <w:r>
        <w:rPr>
          <w:lang w:val="uk-UA"/>
        </w:rPr>
        <w:t>Тангенціальна сила (сила інерції маси кабіни і колони при чи розгоні гальм</w:t>
      </w:r>
      <w:r>
        <w:rPr>
          <w:lang w:val="uk-UA"/>
        </w:rPr>
        <w:t>у</w:t>
      </w:r>
      <w:r>
        <w:rPr>
          <w:lang w:val="uk-UA"/>
        </w:rPr>
        <w:t>ванні їх навколо осі колони)</w:t>
      </w:r>
    </w:p>
    <w:p w:rsidR="00F8140B" w:rsidRDefault="00F8140B">
      <w:pPr>
        <w:tabs>
          <w:tab w:val="clear" w:pos="9870"/>
          <w:tab w:val="right" w:pos="10080"/>
        </w:tabs>
        <w:ind w:firstLine="525"/>
        <w:rPr>
          <w:lang w:val="uk-UA"/>
        </w:rPr>
      </w:pPr>
      <w:r>
        <w:rPr>
          <w:position w:val="-32"/>
          <w:lang w:val="uk-UA"/>
        </w:rPr>
        <w:object w:dxaOrig="3120" w:dyaOrig="760">
          <v:shape id="_x0000_i1085" type="#_x0000_t75" style="width:171pt;height:38.25pt" o:ole="">
            <v:imagedata r:id="rId139" o:title=""/>
          </v:shape>
          <o:OLEObject Type="Embed" ProgID="Equation.3" ShapeID="_x0000_i1085" DrawAspect="Content" ObjectID="_1409996452" r:id="rId140"/>
        </w:object>
      </w:r>
    </w:p>
    <w:p w:rsidR="00F8140B" w:rsidRDefault="00F8140B">
      <w:pPr>
        <w:tabs>
          <w:tab w:val="clear" w:pos="9870"/>
          <w:tab w:val="right" w:pos="10080"/>
        </w:tabs>
        <w:ind w:firstLine="525"/>
        <w:rPr>
          <w:lang w:val="uk-UA"/>
        </w:rPr>
      </w:pPr>
      <w:r>
        <w:rPr>
          <w:lang w:val="uk-UA"/>
        </w:rPr>
        <w:lastRenderedPageBreak/>
        <w:t>Сумарний момент сил інерції поворотної частини крана</w:t>
      </w:r>
    </w:p>
    <w:p w:rsidR="00F8140B" w:rsidRDefault="00F8140B">
      <w:pPr>
        <w:tabs>
          <w:tab w:val="clear" w:pos="9870"/>
          <w:tab w:val="right" w:pos="10080"/>
        </w:tabs>
        <w:ind w:firstLine="525"/>
        <w:rPr>
          <w:lang w:val="uk-UA"/>
        </w:rPr>
      </w:pPr>
      <w:r>
        <w:rPr>
          <w:lang w:val="uk-UA"/>
        </w:rPr>
        <w:t>МІН=ε·J, Н·м,</w:t>
      </w:r>
    </w:p>
    <w:p w:rsidR="00F8140B" w:rsidRDefault="00F8140B">
      <w:pPr>
        <w:tabs>
          <w:tab w:val="clear" w:pos="9870"/>
          <w:tab w:val="left" w:pos="1050"/>
          <w:tab w:val="right" w:pos="10080"/>
        </w:tabs>
        <w:ind w:firstLine="525"/>
        <w:rPr>
          <w:lang w:val="uk-UA"/>
        </w:rPr>
      </w:pPr>
      <w:r>
        <w:rPr>
          <w:lang w:val="uk-UA"/>
        </w:rPr>
        <w:t>де</w:t>
      </w:r>
      <w:r>
        <w:rPr>
          <w:lang w:val="uk-UA"/>
        </w:rPr>
        <w:tab/>
        <w:t>J – момент інерції маси поворотної частини крана, кг·м</w:t>
      </w:r>
      <w:r>
        <w:rPr>
          <w:vertAlign w:val="superscript"/>
          <w:lang w:val="uk-UA"/>
        </w:rPr>
        <w:t>2</w:t>
      </w:r>
      <w:r>
        <w:rPr>
          <w:lang w:val="uk-UA"/>
        </w:rPr>
        <w:t>;</w:t>
      </w:r>
    </w:p>
    <w:p w:rsidR="00F8140B" w:rsidRDefault="00F8140B">
      <w:pPr>
        <w:tabs>
          <w:tab w:val="clear" w:pos="9870"/>
          <w:tab w:val="left" w:pos="1050"/>
          <w:tab w:val="right" w:pos="10080"/>
        </w:tabs>
        <w:ind w:firstLine="525"/>
        <w:rPr>
          <w:lang w:val="uk-UA"/>
        </w:rPr>
      </w:pPr>
      <w:r>
        <w:rPr>
          <w:lang w:val="uk-UA"/>
        </w:rPr>
        <w:tab/>
        <w:t>ε – кутове прискорення, 1/з</w:t>
      </w:r>
      <w:r>
        <w:rPr>
          <w:vertAlign w:val="superscript"/>
          <w:lang w:val="uk-UA"/>
        </w:rPr>
        <w:t>2</w:t>
      </w:r>
      <w:r>
        <w:rPr>
          <w:lang w:val="uk-UA"/>
        </w:rPr>
        <w:t>.</w:t>
      </w:r>
    </w:p>
    <w:p w:rsidR="00F8140B" w:rsidRDefault="00F8140B">
      <w:pPr>
        <w:tabs>
          <w:tab w:val="clear" w:pos="9870"/>
          <w:tab w:val="right" w:pos="10080"/>
        </w:tabs>
        <w:ind w:firstLine="525"/>
        <w:rPr>
          <w:lang w:val="uk-UA"/>
        </w:rPr>
      </w:pPr>
      <w:r>
        <w:rPr>
          <w:lang w:val="uk-UA"/>
        </w:rPr>
        <w:t>F</w:t>
      </w:r>
      <w:r>
        <w:rPr>
          <w:vertAlign w:val="subscript"/>
          <w:lang w:val="uk-UA"/>
        </w:rPr>
        <w:t>ИН.Т.</w:t>
      </w:r>
      <w:r>
        <w:rPr>
          <w:lang w:val="uk-UA"/>
        </w:rPr>
        <w:t xml:space="preserve"> – сила інерції маси кабіни і колони при  чи розгоні гальмуванні візка</w:t>
      </w:r>
    </w:p>
    <w:p w:rsidR="00F8140B" w:rsidRDefault="00F8140B">
      <w:pPr>
        <w:tabs>
          <w:tab w:val="clear" w:pos="9870"/>
          <w:tab w:val="right" w:pos="10080"/>
        </w:tabs>
        <w:ind w:firstLine="525"/>
        <w:rPr>
          <w:lang w:val="uk-UA"/>
        </w:rPr>
      </w:pPr>
      <w:r>
        <w:rPr>
          <w:position w:val="-32"/>
          <w:lang w:val="uk-UA"/>
        </w:rPr>
        <w:object w:dxaOrig="1820" w:dyaOrig="760">
          <v:shape id="_x0000_i1086" type="#_x0000_t75" style="width:99.75pt;height:38.25pt" o:ole="">
            <v:imagedata r:id="rId141" o:title=""/>
          </v:shape>
          <o:OLEObject Type="Embed" ProgID="Equation.3" ShapeID="_x0000_i1086" DrawAspect="Content" ObjectID="_1409996453" r:id="rId142"/>
        </w:object>
      </w:r>
    </w:p>
    <w:p w:rsidR="00F8140B" w:rsidRDefault="00F8140B">
      <w:pPr>
        <w:tabs>
          <w:tab w:val="clear" w:pos="9870"/>
          <w:tab w:val="right" w:pos="10080"/>
        </w:tabs>
        <w:ind w:firstLine="525"/>
        <w:rPr>
          <w:lang w:val="uk-UA"/>
        </w:rPr>
      </w:pPr>
      <w:r>
        <w:rPr>
          <w:lang w:val="uk-UA"/>
        </w:rPr>
        <w:t>F</w:t>
      </w:r>
      <w:r>
        <w:rPr>
          <w:vertAlign w:val="subscript"/>
          <w:lang w:val="uk-UA"/>
        </w:rPr>
        <w:t>ИН.К.</w:t>
      </w:r>
      <w:r>
        <w:rPr>
          <w:lang w:val="uk-UA"/>
        </w:rPr>
        <w:t xml:space="preserve"> – сила інерції маси кабіни і колони при  чи розгоні гальмуванні моста кр</w:t>
      </w:r>
      <w:r>
        <w:rPr>
          <w:lang w:val="uk-UA"/>
        </w:rPr>
        <w:t>а</w:t>
      </w:r>
      <w:r>
        <w:rPr>
          <w:lang w:val="uk-UA"/>
        </w:rPr>
        <w:t>на</w:t>
      </w:r>
    </w:p>
    <w:p w:rsidR="00F8140B" w:rsidRDefault="00F8140B">
      <w:pPr>
        <w:tabs>
          <w:tab w:val="clear" w:pos="9870"/>
          <w:tab w:val="right" w:pos="10080"/>
        </w:tabs>
        <w:ind w:firstLine="525"/>
        <w:rPr>
          <w:lang w:val="uk-UA"/>
        </w:rPr>
      </w:pPr>
      <w:r>
        <w:rPr>
          <w:position w:val="-32"/>
          <w:lang w:val="uk-UA"/>
        </w:rPr>
        <w:object w:dxaOrig="1840" w:dyaOrig="760">
          <v:shape id="_x0000_i1087" type="#_x0000_t75" style="width:100.5pt;height:38.25pt" o:ole="">
            <v:imagedata r:id="rId143" o:title=""/>
          </v:shape>
          <o:OLEObject Type="Embed" ProgID="Equation.3" ShapeID="_x0000_i1087" DrawAspect="Content" ObjectID="_1409996454" r:id="rId144"/>
        </w:object>
      </w:r>
    </w:p>
    <w:p w:rsidR="00F8140B" w:rsidRDefault="00F8140B">
      <w:pPr>
        <w:tabs>
          <w:tab w:val="clear" w:pos="9870"/>
          <w:tab w:val="right" w:pos="10080"/>
        </w:tabs>
        <w:ind w:firstLine="525"/>
        <w:rPr>
          <w:lang w:val="uk-UA"/>
        </w:rPr>
      </w:pPr>
      <w:r>
        <w:rPr>
          <w:lang w:val="uk-UA"/>
        </w:rPr>
        <w:t>Найбільший момент виникає при дії наступних сил</w:t>
      </w:r>
    </w:p>
    <w:p w:rsidR="00F8140B" w:rsidRDefault="00F8140B">
      <w:pPr>
        <w:tabs>
          <w:tab w:val="clear" w:pos="9870"/>
          <w:tab w:val="right" w:pos="10080"/>
        </w:tabs>
        <w:ind w:firstLine="525"/>
        <w:rPr>
          <w:lang w:val="uk-UA"/>
        </w:rPr>
      </w:pPr>
      <w:r>
        <w:rPr>
          <w:lang w:val="uk-UA"/>
        </w:rPr>
        <w:t>М</w:t>
      </w:r>
      <w:r>
        <w:rPr>
          <w:vertAlign w:val="subscript"/>
          <w:lang w:val="uk-UA"/>
        </w:rPr>
        <w:t>СОПР</w:t>
      </w:r>
      <w:r>
        <w:rPr>
          <w:lang w:val="uk-UA"/>
        </w:rPr>
        <w:t>=М</w:t>
      </w:r>
      <w:r>
        <w:rPr>
          <w:vertAlign w:val="subscript"/>
          <w:lang w:val="uk-UA"/>
        </w:rPr>
        <w:t>0</w:t>
      </w:r>
      <w:r>
        <w:rPr>
          <w:lang w:val="uk-UA"/>
        </w:rPr>
        <w:t>=F</w:t>
      </w:r>
      <w:r>
        <w:rPr>
          <w:vertAlign w:val="subscript"/>
          <w:lang w:val="uk-UA"/>
        </w:rPr>
        <w:t>τ</w:t>
      </w:r>
      <w:r>
        <w:rPr>
          <w:lang w:val="uk-UA"/>
        </w:rPr>
        <w:t>·OC+F</w:t>
      </w:r>
      <w:r>
        <w:rPr>
          <w:vertAlign w:val="subscript"/>
          <w:lang w:val="uk-UA"/>
        </w:rPr>
        <w:t>ИН.Т.</w:t>
      </w:r>
      <w:r>
        <w:rPr>
          <w:lang w:val="uk-UA"/>
        </w:rPr>
        <w:t>·ОС·cosφ+F</w:t>
      </w:r>
      <w:r>
        <w:rPr>
          <w:vertAlign w:val="subscript"/>
          <w:lang w:val="uk-UA"/>
        </w:rPr>
        <w:t>ИН.К.</w:t>
      </w:r>
      <w:r>
        <w:rPr>
          <w:lang w:val="uk-UA"/>
        </w:rPr>
        <w:t>·ОС·sinφ+M</w:t>
      </w:r>
      <w:r>
        <w:rPr>
          <w:vertAlign w:val="subscript"/>
          <w:lang w:val="uk-UA"/>
        </w:rPr>
        <w:t>TP.A</w:t>
      </w:r>
      <w:r>
        <w:rPr>
          <w:lang w:val="uk-UA"/>
        </w:rPr>
        <w:t>+M</w:t>
      </w:r>
      <w:r>
        <w:rPr>
          <w:vertAlign w:val="subscript"/>
          <w:lang w:val="uk-UA"/>
        </w:rPr>
        <w:t>TP.B</w:t>
      </w:r>
      <w:r>
        <w:rPr>
          <w:lang w:val="uk-UA"/>
        </w:rPr>
        <w:t>+M</w:t>
      </w:r>
      <w:r>
        <w:rPr>
          <w:vertAlign w:val="subscript"/>
          <w:lang w:val="uk-UA"/>
        </w:rPr>
        <w:t>TP.D</w:t>
      </w:r>
      <w:r>
        <w:rPr>
          <w:lang w:val="uk-UA"/>
        </w:rPr>
        <w:t>=var,</w:t>
      </w:r>
    </w:p>
    <w:p w:rsidR="00F8140B" w:rsidRDefault="00F8140B">
      <w:pPr>
        <w:tabs>
          <w:tab w:val="clear" w:pos="9870"/>
          <w:tab w:val="right" w:pos="10080"/>
        </w:tabs>
        <w:ind w:firstLine="525"/>
        <w:rPr>
          <w:lang w:val="uk-UA"/>
        </w:rPr>
      </w:pPr>
      <w:r>
        <w:rPr>
          <w:lang w:val="uk-UA"/>
        </w:rPr>
        <w:t>де M</w:t>
      </w:r>
      <w:r>
        <w:rPr>
          <w:vertAlign w:val="subscript"/>
          <w:lang w:val="uk-UA"/>
        </w:rPr>
        <w:t>TP.A</w:t>
      </w:r>
      <w:r>
        <w:rPr>
          <w:lang w:val="uk-UA"/>
        </w:rPr>
        <w:t>, M</w:t>
      </w:r>
      <w:r>
        <w:rPr>
          <w:vertAlign w:val="subscript"/>
          <w:lang w:val="uk-UA"/>
        </w:rPr>
        <w:t>TP.B</w:t>
      </w:r>
      <w:r>
        <w:rPr>
          <w:lang w:val="uk-UA"/>
        </w:rPr>
        <w:t>, M</w:t>
      </w:r>
      <w:r>
        <w:rPr>
          <w:vertAlign w:val="subscript"/>
          <w:lang w:val="uk-UA"/>
        </w:rPr>
        <w:t xml:space="preserve">TP.D </w:t>
      </w:r>
      <w:r>
        <w:rPr>
          <w:lang w:val="uk-UA"/>
        </w:rPr>
        <w:t xml:space="preserve"> - моменти від сил тертя, що виникають у верхньому і н</w:t>
      </w:r>
      <w:r>
        <w:rPr>
          <w:lang w:val="uk-UA"/>
        </w:rPr>
        <w:t>и</w:t>
      </w:r>
      <w:r>
        <w:rPr>
          <w:lang w:val="uk-UA"/>
        </w:rPr>
        <w:t>жньому підшипниках і підп'ятнику колони.</w:t>
      </w:r>
    </w:p>
    <w:p w:rsidR="00F8140B" w:rsidRDefault="00F8140B">
      <w:pPr>
        <w:tabs>
          <w:tab w:val="clear" w:pos="9870"/>
          <w:tab w:val="right" w:pos="10080"/>
        </w:tabs>
        <w:ind w:firstLine="525"/>
        <w:rPr>
          <w:lang w:val="uk-UA"/>
        </w:rPr>
      </w:pPr>
      <w:r>
        <w:rPr>
          <w:lang w:val="uk-UA"/>
        </w:rPr>
        <w:t>Потужність двигуна привода обертання колони при пуску</w:t>
      </w:r>
    </w:p>
    <w:p w:rsidR="00F8140B" w:rsidRDefault="00F8140B">
      <w:pPr>
        <w:tabs>
          <w:tab w:val="clear" w:pos="9870"/>
          <w:tab w:val="right" w:pos="10080"/>
        </w:tabs>
        <w:ind w:firstLine="525"/>
        <w:rPr>
          <w:lang w:val="uk-UA"/>
        </w:rPr>
      </w:pPr>
      <w:r>
        <w:rPr>
          <w:position w:val="-34"/>
          <w:lang w:val="uk-UA"/>
        </w:rPr>
        <w:object w:dxaOrig="1719" w:dyaOrig="820">
          <v:shape id="_x0000_i1088" type="#_x0000_t75" style="width:94.5pt;height:41.25pt" o:ole="">
            <v:imagedata r:id="rId145" o:title=""/>
          </v:shape>
          <o:OLEObject Type="Embed" ProgID="Equation.3" ShapeID="_x0000_i1088" DrawAspect="Content" ObjectID="_1409996455" r:id="rId146"/>
        </w:object>
      </w:r>
      <w:r>
        <w:rPr>
          <w:lang w:val="uk-UA"/>
        </w:rPr>
        <w:t xml:space="preserve"> , </w:t>
      </w:r>
      <w:proofErr w:type="spellStart"/>
      <w:r>
        <w:rPr>
          <w:lang w:val="uk-UA"/>
        </w:rPr>
        <w:t>квт</w:t>
      </w:r>
      <w:proofErr w:type="spellEnd"/>
      <w:r>
        <w:rPr>
          <w:lang w:val="uk-UA"/>
        </w:rPr>
        <w:t xml:space="preserve">. </w:t>
      </w:r>
      <w:r>
        <w:rPr>
          <w:position w:val="-34"/>
          <w:lang w:val="uk-UA"/>
        </w:rPr>
        <w:object w:dxaOrig="3920" w:dyaOrig="820">
          <v:shape id="_x0000_i1089" type="#_x0000_t75" style="width:214.5pt;height:41.25pt" o:ole="">
            <v:imagedata r:id="rId147" o:title=""/>
          </v:shape>
          <o:OLEObject Type="Embed" ProgID="Equation.3" ShapeID="_x0000_i1089" DrawAspect="Content" ObjectID="_1409996456" r:id="rId148"/>
        </w:object>
      </w:r>
    </w:p>
    <w:p w:rsidR="00F8140B" w:rsidRDefault="00F8140B">
      <w:pPr>
        <w:tabs>
          <w:tab w:val="clear" w:pos="9870"/>
          <w:tab w:val="right" w:pos="10080"/>
        </w:tabs>
        <w:ind w:firstLine="525"/>
        <w:rPr>
          <w:lang w:val="uk-UA"/>
        </w:rPr>
      </w:pPr>
      <w:r>
        <w:rPr>
          <w:lang w:val="uk-UA"/>
        </w:rPr>
        <w:t xml:space="preserve">Кут φ, при якому виникає </w:t>
      </w:r>
      <w:r>
        <w:rPr>
          <w:position w:val="-12"/>
          <w:lang w:val="uk-UA"/>
        </w:rPr>
        <w:object w:dxaOrig="780" w:dyaOrig="420">
          <v:shape id="_x0000_i1090" type="#_x0000_t75" style="width:39pt;height:21pt" o:ole="">
            <v:imagedata r:id="rId149" o:title=""/>
          </v:shape>
          <o:OLEObject Type="Embed" ProgID="Equation.3" ShapeID="_x0000_i1090" DrawAspect="Content" ObjectID="_1409996457" r:id="rId150"/>
        </w:object>
      </w:r>
      <w:r>
        <w:rPr>
          <w:lang w:val="uk-UA"/>
        </w:rPr>
        <w:t>, можна визначити, якщо дорівняти до нуля п</w:t>
      </w:r>
      <w:r>
        <w:rPr>
          <w:lang w:val="uk-UA"/>
        </w:rPr>
        <w:t>о</w:t>
      </w:r>
      <w:r>
        <w:rPr>
          <w:lang w:val="uk-UA"/>
        </w:rPr>
        <w:t>хідну від М</w:t>
      </w:r>
      <w:r>
        <w:rPr>
          <w:vertAlign w:val="subscript"/>
          <w:lang w:val="uk-UA"/>
        </w:rPr>
        <w:t>СОПР</w:t>
      </w:r>
      <w:r>
        <w:rPr>
          <w:lang w:val="uk-UA"/>
        </w:rPr>
        <w:t xml:space="preserve">, </w:t>
      </w:r>
      <w:r>
        <w:rPr>
          <w:position w:val="-32"/>
          <w:lang w:val="uk-UA"/>
        </w:rPr>
        <w:object w:dxaOrig="1400" w:dyaOrig="800">
          <v:shape id="_x0000_i1091" type="#_x0000_t75" style="width:76.5pt;height:40.5pt" o:ole="">
            <v:imagedata r:id="rId151" o:title=""/>
          </v:shape>
          <o:OLEObject Type="Embed" ProgID="Equation.3" ShapeID="_x0000_i1091" DrawAspect="Content" ObjectID="_1409996458" r:id="rId152"/>
        </w:object>
      </w:r>
    </w:p>
    <w:p w:rsidR="00F8140B" w:rsidRDefault="00F8140B">
      <w:pPr>
        <w:tabs>
          <w:tab w:val="clear" w:pos="9870"/>
          <w:tab w:val="right" w:pos="10080"/>
        </w:tabs>
        <w:ind w:firstLine="525"/>
        <w:rPr>
          <w:lang w:val="uk-UA"/>
        </w:rPr>
      </w:pPr>
      <w:r>
        <w:rPr>
          <w:lang w:val="uk-UA"/>
        </w:rPr>
        <w:t>При перемінному значенні φ</w:t>
      </w:r>
    </w:p>
    <w:p w:rsidR="00F8140B" w:rsidRDefault="00F8140B">
      <w:pPr>
        <w:tabs>
          <w:tab w:val="clear" w:pos="9870"/>
          <w:tab w:val="right" w:pos="10080"/>
        </w:tabs>
        <w:ind w:firstLine="525"/>
        <w:rPr>
          <w:lang w:val="uk-UA"/>
        </w:rPr>
      </w:pPr>
      <w:r>
        <w:rPr>
          <w:lang w:val="uk-UA"/>
        </w:rPr>
        <w:t>F</w:t>
      </w:r>
      <w:r>
        <w:rPr>
          <w:vertAlign w:val="subscript"/>
          <w:lang w:val="uk-UA"/>
        </w:rPr>
        <w:t>ИН.К.</w:t>
      </w:r>
      <w:r>
        <w:rPr>
          <w:lang w:val="uk-UA"/>
        </w:rPr>
        <w:t>·ОС·cosφ– F</w:t>
      </w:r>
      <w:r>
        <w:rPr>
          <w:vertAlign w:val="subscript"/>
          <w:lang w:val="uk-UA"/>
        </w:rPr>
        <w:t>ИН.Т.</w:t>
      </w:r>
      <w:r>
        <w:rPr>
          <w:lang w:val="uk-UA"/>
        </w:rPr>
        <w:t>·ОС·sinφ=0</w:t>
      </w:r>
    </w:p>
    <w:p w:rsidR="00F8140B" w:rsidRDefault="00F8140B">
      <w:pPr>
        <w:tabs>
          <w:tab w:val="clear" w:pos="9870"/>
          <w:tab w:val="right" w:pos="10080"/>
        </w:tabs>
        <w:ind w:firstLine="525"/>
        <w:rPr>
          <w:lang w:val="uk-UA"/>
        </w:rPr>
      </w:pPr>
      <w:r>
        <w:rPr>
          <w:lang w:val="uk-UA"/>
        </w:rPr>
        <w:t>відкіля</w:t>
      </w:r>
    </w:p>
    <w:p w:rsidR="00F8140B" w:rsidRDefault="00F8140B">
      <w:pPr>
        <w:tabs>
          <w:tab w:val="clear" w:pos="9870"/>
          <w:tab w:val="right" w:pos="10080"/>
        </w:tabs>
        <w:ind w:firstLine="525"/>
        <w:rPr>
          <w:lang w:val="uk-UA"/>
        </w:rPr>
      </w:pPr>
      <w:r>
        <w:rPr>
          <w:position w:val="-34"/>
          <w:lang w:val="uk-UA"/>
        </w:rPr>
        <w:object w:dxaOrig="3739" w:dyaOrig="820">
          <v:shape id="_x0000_i1092" type="#_x0000_t75" style="width:204.75pt;height:41.25pt" o:ole="">
            <v:imagedata r:id="rId153" o:title=""/>
          </v:shape>
          <o:OLEObject Type="Embed" ProgID="Equation.3" ShapeID="_x0000_i1092" DrawAspect="Content" ObjectID="_1409996459" r:id="rId154"/>
        </w:object>
      </w:r>
      <w:r>
        <w:rPr>
          <w:lang w:val="uk-UA"/>
        </w:rPr>
        <w:t xml:space="preserve"> ,</w:t>
      </w:r>
    </w:p>
    <w:p w:rsidR="00F8140B" w:rsidRDefault="00F8140B">
      <w:pPr>
        <w:tabs>
          <w:tab w:val="clear" w:pos="9870"/>
          <w:tab w:val="right" w:pos="10080"/>
        </w:tabs>
        <w:ind w:firstLine="525"/>
        <w:rPr>
          <w:lang w:val="uk-UA"/>
        </w:rPr>
      </w:pPr>
      <w:r>
        <w:rPr>
          <w:lang w:val="uk-UA"/>
        </w:rPr>
        <w:t>де φ</w:t>
      </w:r>
      <w:r>
        <w:rPr>
          <w:vertAlign w:val="subscript"/>
          <w:lang w:val="uk-UA"/>
        </w:rPr>
        <w:t>0</w:t>
      </w:r>
      <w:r>
        <w:rPr>
          <w:lang w:val="uk-UA"/>
        </w:rPr>
        <w:t xml:space="preserve"> – кут, ін якому М</w:t>
      </w:r>
      <w:r>
        <w:rPr>
          <w:vertAlign w:val="subscript"/>
          <w:lang w:val="uk-UA"/>
        </w:rPr>
        <w:t>СОПР</w:t>
      </w:r>
      <w:r>
        <w:rPr>
          <w:lang w:val="uk-UA"/>
        </w:rPr>
        <w:t xml:space="preserve"> – максимальний;</w:t>
      </w:r>
    </w:p>
    <w:p w:rsidR="00F8140B" w:rsidRDefault="00F8140B">
      <w:pPr>
        <w:tabs>
          <w:tab w:val="clear" w:pos="9870"/>
          <w:tab w:val="right" w:pos="10080"/>
        </w:tabs>
        <w:ind w:firstLine="525"/>
        <w:rPr>
          <w:lang w:val="uk-UA"/>
        </w:rPr>
      </w:pPr>
      <w:r>
        <w:rPr>
          <w:lang w:val="uk-UA"/>
        </w:rPr>
        <w:t>а</w:t>
      </w:r>
      <w:r>
        <w:rPr>
          <w:vertAlign w:val="subscript"/>
          <w:lang w:val="uk-UA"/>
        </w:rPr>
        <w:t>К</w:t>
      </w:r>
      <w:r>
        <w:rPr>
          <w:lang w:val="uk-UA"/>
        </w:rPr>
        <w:t xml:space="preserve"> – середнє прискорення моста крана;</w:t>
      </w:r>
    </w:p>
    <w:p w:rsidR="00F8140B" w:rsidRDefault="00F8140B">
      <w:pPr>
        <w:tabs>
          <w:tab w:val="clear" w:pos="9870"/>
          <w:tab w:val="right" w:pos="10080"/>
        </w:tabs>
        <w:ind w:firstLine="525"/>
        <w:rPr>
          <w:lang w:val="uk-UA"/>
        </w:rPr>
      </w:pPr>
      <w:r>
        <w:rPr>
          <w:lang w:val="uk-UA"/>
        </w:rPr>
        <w:t>а</w:t>
      </w:r>
      <w:r>
        <w:rPr>
          <w:vertAlign w:val="subscript"/>
          <w:lang w:val="uk-UA"/>
        </w:rPr>
        <w:t>Т</w:t>
      </w:r>
      <w:r>
        <w:rPr>
          <w:lang w:val="uk-UA"/>
        </w:rPr>
        <w:t xml:space="preserve"> – середнє прискорення візка</w:t>
      </w:r>
    </w:p>
    <w:p w:rsidR="00F8140B" w:rsidRDefault="00F8140B">
      <w:pPr>
        <w:tabs>
          <w:tab w:val="clear" w:pos="9870"/>
          <w:tab w:val="right" w:pos="10080"/>
        </w:tabs>
        <w:ind w:firstLine="525"/>
        <w:jc w:val="center"/>
        <w:rPr>
          <w:lang w:val="uk-UA"/>
        </w:rPr>
      </w:pPr>
      <w:r>
        <w:rPr>
          <w:lang w:val="uk-UA"/>
        </w:rPr>
        <w:t>Технічна характеристика крана по «Сибтяжмаш»</w:t>
      </w:r>
    </w:p>
    <w:p w:rsidR="00F8140B" w:rsidRDefault="00F8140B">
      <w:pPr>
        <w:tabs>
          <w:tab w:val="clear" w:pos="9870"/>
        </w:tabs>
        <w:ind w:firstLine="525"/>
        <w:rPr>
          <w:lang w:val="uk-UA"/>
        </w:rPr>
      </w:pPr>
      <w:r>
        <w:rPr>
          <w:lang w:val="uk-UA"/>
        </w:rPr>
        <w:lastRenderedPageBreak/>
        <w:t>Q=5+20т</w:t>
      </w:r>
      <w:r>
        <w:rPr>
          <w:lang w:val="uk-UA"/>
        </w:rPr>
        <w:tab/>
        <w:t>V</w:t>
      </w:r>
      <w:r>
        <w:rPr>
          <w:vertAlign w:val="subscript"/>
          <w:lang w:val="uk-UA"/>
        </w:rPr>
        <w:t>П.ГАКА</w:t>
      </w:r>
      <w:r>
        <w:rPr>
          <w:lang w:val="uk-UA"/>
        </w:rPr>
        <w:t>=10 м/хв</w:t>
      </w:r>
      <w:r>
        <w:rPr>
          <w:lang w:val="uk-UA"/>
        </w:rPr>
        <w:tab/>
        <w:t>n</w:t>
      </w:r>
      <w:r>
        <w:rPr>
          <w:vertAlign w:val="subscript"/>
          <w:lang w:val="uk-UA"/>
        </w:rPr>
        <w:t>ХОБ</w:t>
      </w:r>
      <w:r>
        <w:rPr>
          <w:lang w:val="uk-UA"/>
        </w:rPr>
        <w:t>=20 про/хв</w:t>
      </w:r>
    </w:p>
    <w:p w:rsidR="00F8140B" w:rsidRDefault="00F8140B">
      <w:pPr>
        <w:tabs>
          <w:tab w:val="clear" w:pos="9870"/>
        </w:tabs>
        <w:ind w:firstLine="525"/>
        <w:rPr>
          <w:lang w:val="uk-UA"/>
        </w:rPr>
      </w:pPr>
      <w:r>
        <w:rPr>
          <w:lang w:val="uk-UA"/>
        </w:rPr>
        <w:t>L=17м</w:t>
      </w:r>
      <w:r>
        <w:rPr>
          <w:lang w:val="uk-UA"/>
        </w:rPr>
        <w:tab/>
      </w:r>
      <w:r>
        <w:rPr>
          <w:lang w:val="uk-UA"/>
        </w:rPr>
        <w:tab/>
        <w:t>V</w:t>
      </w:r>
      <w:r>
        <w:rPr>
          <w:vertAlign w:val="subscript"/>
          <w:lang w:val="uk-UA"/>
        </w:rPr>
        <w:t>ТЕЛ.ГР</w:t>
      </w:r>
      <w:r>
        <w:rPr>
          <w:lang w:val="uk-UA"/>
        </w:rPr>
        <w:t>=45 м/хв</w:t>
      </w:r>
      <w:r>
        <w:rPr>
          <w:lang w:val="uk-UA"/>
        </w:rPr>
        <w:tab/>
      </w:r>
      <w:r>
        <w:rPr>
          <w:lang w:val="uk-UA"/>
        </w:rPr>
        <w:tab/>
        <w:t>V</w:t>
      </w:r>
      <w:r>
        <w:rPr>
          <w:vertAlign w:val="subscript"/>
          <w:lang w:val="uk-UA"/>
        </w:rPr>
        <w:t>КАЧ.КІЛ</w:t>
      </w:r>
      <w:r>
        <w:rPr>
          <w:lang w:val="uk-UA"/>
        </w:rPr>
        <w:t>=12 кач/хв</w:t>
      </w:r>
    </w:p>
    <w:p w:rsidR="00F8140B" w:rsidRDefault="00F8140B">
      <w:pPr>
        <w:tabs>
          <w:tab w:val="clear" w:pos="9870"/>
        </w:tabs>
        <w:ind w:firstLine="525"/>
        <w:rPr>
          <w:lang w:val="uk-UA"/>
        </w:rPr>
      </w:pPr>
      <w:r>
        <w:rPr>
          <w:lang w:val="uk-UA"/>
        </w:rPr>
        <w:t>H</w:t>
      </w:r>
      <w:r>
        <w:rPr>
          <w:vertAlign w:val="subscript"/>
          <w:lang w:val="uk-UA"/>
        </w:rPr>
        <w:t>П.КІЛ.</w:t>
      </w:r>
      <w:r>
        <w:rPr>
          <w:lang w:val="uk-UA"/>
        </w:rPr>
        <w:t>=1м</w:t>
      </w:r>
      <w:r>
        <w:rPr>
          <w:lang w:val="uk-UA"/>
        </w:rPr>
        <w:tab/>
        <w:t>V</w:t>
      </w:r>
      <w:r>
        <w:rPr>
          <w:vertAlign w:val="subscript"/>
          <w:lang w:val="uk-UA"/>
        </w:rPr>
        <w:t>ТЕЛ.ВСП</w:t>
      </w:r>
      <w:r>
        <w:rPr>
          <w:lang w:val="uk-UA"/>
        </w:rPr>
        <w:t>=35 м/хв</w:t>
      </w:r>
    </w:p>
    <w:p w:rsidR="00F8140B" w:rsidRDefault="00F8140B">
      <w:pPr>
        <w:tabs>
          <w:tab w:val="clear" w:pos="9870"/>
        </w:tabs>
        <w:ind w:firstLine="525"/>
        <w:rPr>
          <w:lang w:val="uk-UA"/>
        </w:rPr>
      </w:pPr>
      <w:r>
        <w:rPr>
          <w:lang w:val="uk-UA"/>
        </w:rPr>
        <w:t>H</w:t>
      </w:r>
      <w:r>
        <w:rPr>
          <w:vertAlign w:val="subscript"/>
          <w:lang w:val="uk-UA"/>
        </w:rPr>
        <w:t>П.ГАКА.</w:t>
      </w:r>
      <w:r>
        <w:rPr>
          <w:lang w:val="uk-UA"/>
        </w:rPr>
        <w:t>=18м</w:t>
      </w:r>
      <w:r>
        <w:rPr>
          <w:lang w:val="uk-UA"/>
        </w:rPr>
        <w:tab/>
        <w:t>V</w:t>
      </w:r>
      <w:r>
        <w:rPr>
          <w:vertAlign w:val="subscript"/>
          <w:lang w:val="uk-UA"/>
        </w:rPr>
        <w:t>КР</w:t>
      </w:r>
      <w:r>
        <w:rPr>
          <w:lang w:val="uk-UA"/>
        </w:rPr>
        <w:t>=90 м/хв</w:t>
      </w:r>
    </w:p>
    <w:p w:rsidR="00F8140B" w:rsidRDefault="00F8140B">
      <w:pPr>
        <w:tabs>
          <w:tab w:val="clear" w:pos="9870"/>
        </w:tabs>
        <w:ind w:firstLine="525"/>
        <w:rPr>
          <w:lang w:val="uk-UA"/>
        </w:rPr>
      </w:pPr>
      <w:r>
        <w:rPr>
          <w:lang w:val="uk-UA"/>
        </w:rPr>
        <w:t>V</w:t>
      </w:r>
      <w:r>
        <w:rPr>
          <w:vertAlign w:val="subscript"/>
          <w:lang w:val="uk-UA"/>
        </w:rPr>
        <w:t>под.кіл.</w:t>
      </w:r>
      <w:r>
        <w:rPr>
          <w:lang w:val="uk-UA"/>
        </w:rPr>
        <w:t>=5м/хв</w:t>
      </w:r>
      <w:r>
        <w:rPr>
          <w:lang w:val="uk-UA"/>
        </w:rPr>
        <w:tab/>
        <w:t>n</w:t>
      </w:r>
      <w:r>
        <w:rPr>
          <w:vertAlign w:val="subscript"/>
          <w:lang w:val="uk-UA"/>
        </w:rPr>
        <w:t>КОЛ</w:t>
      </w:r>
      <w:r>
        <w:rPr>
          <w:lang w:val="uk-UA"/>
        </w:rPr>
        <w:t>=4,5 про/хв</w:t>
      </w:r>
    </w:p>
    <w:p w:rsidR="00F8140B" w:rsidRDefault="00F8140B">
      <w:pPr>
        <w:tabs>
          <w:tab w:val="clear" w:pos="9870"/>
        </w:tabs>
        <w:ind w:firstLine="525"/>
        <w:rPr>
          <w:lang w:val="uk-UA"/>
        </w:rPr>
      </w:pPr>
    </w:p>
    <w:p w:rsidR="00F8140B" w:rsidRDefault="00F8140B">
      <w:pPr>
        <w:tabs>
          <w:tab w:val="clear" w:pos="9870"/>
        </w:tabs>
        <w:ind w:firstLine="525"/>
        <w:jc w:val="center"/>
        <w:rPr>
          <w:lang w:val="uk-UA"/>
        </w:rPr>
      </w:pPr>
      <w:r>
        <w:rPr>
          <w:lang w:val="uk-UA"/>
        </w:rPr>
        <w:t>Напольно-завалочные машини</w:t>
      </w:r>
    </w:p>
    <w:p w:rsidR="00F8140B" w:rsidRDefault="00F8140B">
      <w:pPr>
        <w:tabs>
          <w:tab w:val="clear" w:pos="9870"/>
        </w:tabs>
        <w:ind w:firstLine="525"/>
        <w:rPr>
          <w:lang w:val="uk-UA"/>
        </w:rPr>
      </w:pPr>
      <w:r>
        <w:rPr>
          <w:lang w:val="uk-UA"/>
        </w:rPr>
        <w:t>Здійснюють завалку шихти в мартенівські печі американського типу із садкою 600-900т. Перед печами по рейковому шляху переміщається тепловозом склад візків з навантаженими мульдами. На наступному рейковому шляху переміщаються нап</w:t>
      </w:r>
      <w:r>
        <w:rPr>
          <w:lang w:val="uk-UA"/>
        </w:rPr>
        <w:t>о</w:t>
      </w:r>
      <w:r>
        <w:rPr>
          <w:lang w:val="uk-UA"/>
        </w:rPr>
        <w:t>льно-завалочные машини. Вантажопідйомність цих машин досягає 10...15т.</w:t>
      </w:r>
    </w:p>
    <w:p w:rsidR="00F8140B" w:rsidRDefault="00F8140B">
      <w:pPr>
        <w:tabs>
          <w:tab w:val="clear" w:pos="9870"/>
        </w:tabs>
        <w:ind w:firstLine="525"/>
        <w:jc w:val="center"/>
        <w:rPr>
          <w:lang w:val="uk-UA"/>
        </w:rPr>
      </w:pPr>
      <w:r>
        <w:rPr>
          <w:lang w:val="uk-UA"/>
        </w:rPr>
        <w:br w:type="page"/>
      </w:r>
      <w:r>
        <w:rPr>
          <w:lang w:val="uk-UA"/>
        </w:rPr>
        <w:lastRenderedPageBreak/>
        <w:t xml:space="preserve"> Ливарні крани</w:t>
      </w:r>
    </w:p>
    <w:p w:rsidR="00F8140B" w:rsidRDefault="00F8140B">
      <w:pPr>
        <w:tabs>
          <w:tab w:val="clear" w:pos="9870"/>
        </w:tabs>
        <w:ind w:firstLine="574"/>
        <w:rPr>
          <w:lang w:val="uk-UA"/>
        </w:rPr>
      </w:pPr>
      <w:r>
        <w:rPr>
          <w:lang w:val="uk-UA"/>
        </w:rPr>
        <w:t>1 Загальні зведення</w:t>
      </w:r>
    </w:p>
    <w:p w:rsidR="00F8140B" w:rsidRDefault="00F8140B">
      <w:pPr>
        <w:tabs>
          <w:tab w:val="clear" w:pos="9870"/>
        </w:tabs>
        <w:ind w:firstLine="574"/>
        <w:rPr>
          <w:lang w:val="uk-UA"/>
        </w:rPr>
      </w:pPr>
      <w:r>
        <w:rPr>
          <w:lang w:val="uk-UA"/>
        </w:rPr>
        <w:t>По призначенню розрізняють три типи ливарних кранів: міксерний, заливал</w:t>
      </w:r>
      <w:r>
        <w:rPr>
          <w:lang w:val="uk-UA"/>
        </w:rPr>
        <w:t>ь</w:t>
      </w:r>
      <w:r>
        <w:rPr>
          <w:lang w:val="uk-UA"/>
        </w:rPr>
        <w:t>ний, разливочный.</w:t>
      </w:r>
    </w:p>
    <w:p w:rsidR="00F8140B" w:rsidRDefault="00F8140B">
      <w:pPr>
        <w:tabs>
          <w:tab w:val="clear" w:pos="9870"/>
        </w:tabs>
        <w:ind w:firstLine="574"/>
        <w:rPr>
          <w:lang w:val="uk-UA"/>
        </w:rPr>
      </w:pPr>
      <w:r>
        <w:rPr>
          <w:u w:val="single"/>
          <w:lang w:val="uk-UA"/>
        </w:rPr>
        <w:t>Міксерний кран</w:t>
      </w:r>
      <w:r>
        <w:rPr>
          <w:lang w:val="uk-UA"/>
        </w:rPr>
        <w:t xml:space="preserve"> працює</w:t>
      </w:r>
      <w:r>
        <w:rPr>
          <w:u w:val="single"/>
          <w:lang w:val="uk-UA"/>
        </w:rPr>
        <w:t xml:space="preserve"> </w:t>
      </w:r>
      <w:r>
        <w:rPr>
          <w:lang w:val="uk-UA"/>
        </w:rPr>
        <w:t>в міксерному відділенні мартенівського цеху, здійснює підйом ковшів з рідким чавуном зі спеціальних залізничних вагонів чугуновозов і заливання рідкого чавуна в міксер. Міксер – ємність для збереження й осреднения складу рідкого чавуна. Місткість їх 1500т.</w:t>
      </w:r>
    </w:p>
    <w:p w:rsidR="00F8140B" w:rsidRDefault="00F8140B">
      <w:pPr>
        <w:tabs>
          <w:tab w:val="clear" w:pos="9870"/>
        </w:tabs>
        <w:ind w:firstLine="574"/>
        <w:rPr>
          <w:lang w:val="uk-UA"/>
        </w:rPr>
      </w:pPr>
      <w:r>
        <w:rPr>
          <w:u w:val="single"/>
          <w:lang w:val="uk-UA"/>
        </w:rPr>
        <w:t>Завливочный кран</w:t>
      </w:r>
      <w:r>
        <w:rPr>
          <w:lang w:val="uk-UA"/>
        </w:rPr>
        <w:t xml:space="preserve"> працює в грубному прольоті мартенівського цеху, здійснює заливання рідкого чавуна в піч.</w:t>
      </w:r>
    </w:p>
    <w:p w:rsidR="00F8140B" w:rsidRDefault="00F8140B">
      <w:pPr>
        <w:tabs>
          <w:tab w:val="clear" w:pos="9870"/>
        </w:tabs>
        <w:ind w:firstLine="574"/>
        <w:rPr>
          <w:lang w:val="uk-UA"/>
        </w:rPr>
      </w:pPr>
      <w:r>
        <w:rPr>
          <w:u w:val="single"/>
          <w:lang w:val="uk-UA"/>
        </w:rPr>
        <w:t>Разливочный кран</w:t>
      </w:r>
      <w:r>
        <w:rPr>
          <w:lang w:val="uk-UA"/>
        </w:rPr>
        <w:t xml:space="preserve"> – у разливочном прольоті, він робить розливання рідкої ма</w:t>
      </w:r>
      <w:r>
        <w:rPr>
          <w:lang w:val="uk-UA"/>
        </w:rPr>
        <w:t>р</w:t>
      </w:r>
      <w:r>
        <w:rPr>
          <w:lang w:val="uk-UA"/>
        </w:rPr>
        <w:t>тенівської сталі (чи конверторної) у изложницы.</w:t>
      </w:r>
    </w:p>
    <w:p w:rsidR="00F8140B" w:rsidRDefault="00F8140B">
      <w:pPr>
        <w:tabs>
          <w:tab w:val="clear" w:pos="9870"/>
        </w:tabs>
        <w:ind w:firstLine="574"/>
        <w:rPr>
          <w:lang w:val="uk-UA"/>
        </w:rPr>
      </w:pPr>
      <w:r>
        <w:rPr>
          <w:lang w:val="uk-UA"/>
        </w:rPr>
        <w:t>Вантажопідйомність головних візків 100…630т, а допоміжних 20…100т. Q=Q</w:t>
      </w:r>
      <w:r>
        <w:rPr>
          <w:vertAlign w:val="subscript"/>
          <w:lang w:val="uk-UA"/>
        </w:rPr>
        <w:t>1</w:t>
      </w:r>
      <w:r>
        <w:rPr>
          <w:lang w:val="uk-UA"/>
        </w:rPr>
        <w:t>+Q</w:t>
      </w:r>
      <w:r>
        <w:rPr>
          <w:vertAlign w:val="subscript"/>
          <w:lang w:val="uk-UA"/>
        </w:rPr>
        <w:t>2</w:t>
      </w:r>
      <w:r>
        <w:rPr>
          <w:lang w:val="uk-UA"/>
        </w:rPr>
        <w:t>/Q</w:t>
      </w:r>
      <w:r>
        <w:rPr>
          <w:vertAlign w:val="subscript"/>
          <w:lang w:val="uk-UA"/>
        </w:rPr>
        <w:t>3</w:t>
      </w:r>
      <w:r>
        <w:rPr>
          <w:lang w:val="uk-UA"/>
        </w:rPr>
        <w:t xml:space="preserve">=630+90/16, </w:t>
      </w:r>
    </w:p>
    <w:p w:rsidR="00F8140B" w:rsidRDefault="00F8140B">
      <w:pPr>
        <w:tabs>
          <w:tab w:val="clear" w:pos="9870"/>
          <w:tab w:val="left" w:pos="1155"/>
        </w:tabs>
        <w:ind w:firstLine="574"/>
        <w:rPr>
          <w:lang w:val="uk-UA"/>
        </w:rPr>
      </w:pPr>
      <w:r>
        <w:rPr>
          <w:lang w:val="uk-UA"/>
        </w:rPr>
        <w:t>де</w:t>
      </w:r>
      <w:r>
        <w:rPr>
          <w:lang w:val="uk-UA"/>
        </w:rPr>
        <w:tab/>
        <w:t>Q</w:t>
      </w:r>
      <w:r>
        <w:rPr>
          <w:vertAlign w:val="subscript"/>
          <w:lang w:val="uk-UA"/>
        </w:rPr>
        <w:t>1</w:t>
      </w:r>
      <w:r>
        <w:rPr>
          <w:lang w:val="uk-UA"/>
        </w:rPr>
        <w:t xml:space="preserve"> – вантажопідйомність головного підйому, </w:t>
      </w:r>
    </w:p>
    <w:p w:rsidR="00F8140B" w:rsidRDefault="00F8140B">
      <w:pPr>
        <w:tabs>
          <w:tab w:val="clear" w:pos="9870"/>
          <w:tab w:val="left" w:pos="1155"/>
        </w:tabs>
        <w:ind w:firstLine="574"/>
        <w:rPr>
          <w:lang w:val="uk-UA"/>
        </w:rPr>
      </w:pPr>
      <w:r>
        <w:rPr>
          <w:lang w:val="uk-UA"/>
        </w:rPr>
        <w:tab/>
        <w:t>Q</w:t>
      </w:r>
      <w:r>
        <w:rPr>
          <w:vertAlign w:val="subscript"/>
          <w:lang w:val="uk-UA"/>
        </w:rPr>
        <w:t>2</w:t>
      </w:r>
      <w:r>
        <w:rPr>
          <w:lang w:val="uk-UA"/>
        </w:rPr>
        <w:t xml:space="preserve"> – вантажопідйомність великого підйому, </w:t>
      </w:r>
    </w:p>
    <w:p w:rsidR="00F8140B" w:rsidRDefault="00F8140B">
      <w:pPr>
        <w:tabs>
          <w:tab w:val="clear" w:pos="9870"/>
          <w:tab w:val="left" w:pos="1155"/>
        </w:tabs>
        <w:ind w:firstLine="574"/>
        <w:rPr>
          <w:lang w:val="uk-UA"/>
        </w:rPr>
      </w:pPr>
      <w:r>
        <w:rPr>
          <w:lang w:val="uk-UA"/>
        </w:rPr>
        <w:tab/>
        <w:t>Q</w:t>
      </w:r>
      <w:r>
        <w:rPr>
          <w:vertAlign w:val="subscript"/>
          <w:lang w:val="uk-UA"/>
        </w:rPr>
        <w:t>3</w:t>
      </w:r>
      <w:r>
        <w:rPr>
          <w:lang w:val="uk-UA"/>
        </w:rPr>
        <w:t xml:space="preserve"> – вантажопідйомність малого підйому.</w:t>
      </w:r>
    </w:p>
    <w:p w:rsidR="00F8140B" w:rsidRDefault="00F8140B">
      <w:pPr>
        <w:tabs>
          <w:tab w:val="clear" w:pos="9870"/>
        </w:tabs>
        <w:ind w:firstLine="574"/>
        <w:rPr>
          <w:lang w:val="uk-UA"/>
        </w:rPr>
      </w:pPr>
      <w:r>
        <w:rPr>
          <w:lang w:val="uk-UA"/>
        </w:rPr>
        <w:t>2 Пристрій крана</w:t>
      </w:r>
    </w:p>
    <w:p w:rsidR="00F8140B" w:rsidRDefault="00F8140B">
      <w:pPr>
        <w:tabs>
          <w:tab w:val="clear" w:pos="9870"/>
        </w:tabs>
        <w:ind w:firstLine="0"/>
        <w:rPr>
          <w:lang w:val="uk-UA"/>
        </w:rPr>
      </w:pPr>
      <w:r>
        <w:rPr>
          <w:lang w:val="uk-UA"/>
        </w:rPr>
        <w:object w:dxaOrig="13665" w:dyaOrig="7650">
          <v:shape id="_x0000_i1093" type="#_x0000_t75" style="width:507pt;height:503.25pt" o:ole="">
            <v:imagedata r:id="rId155" o:title="" croptop="4001f" cropbottom="3240f" cropleft="16647f" cropright="16153f"/>
          </v:shape>
          <o:OLEObject Type="Embed" ProgID="AutoCAD.Drawing.15" ShapeID="_x0000_i1093" DrawAspect="Content" ObjectID="_1409996460" r:id="rId156"/>
        </w:object>
      </w:r>
    </w:p>
    <w:p w:rsidR="00F8140B" w:rsidRDefault="00F8140B">
      <w:pPr>
        <w:tabs>
          <w:tab w:val="clear" w:pos="9870"/>
        </w:tabs>
        <w:ind w:firstLine="574"/>
        <w:rPr>
          <w:lang w:val="uk-UA"/>
        </w:rPr>
      </w:pPr>
      <w:r>
        <w:rPr>
          <w:lang w:val="uk-UA"/>
        </w:rPr>
        <w:t>1 – головні подовжні балки моста, по яких переміщається головний візок 2;</w:t>
      </w:r>
    </w:p>
    <w:p w:rsidR="00F8140B" w:rsidRDefault="00F8140B">
      <w:pPr>
        <w:tabs>
          <w:tab w:val="clear" w:pos="9870"/>
        </w:tabs>
        <w:ind w:firstLine="574"/>
        <w:rPr>
          <w:lang w:val="uk-UA"/>
        </w:rPr>
      </w:pPr>
      <w:r>
        <w:rPr>
          <w:lang w:val="uk-UA"/>
        </w:rPr>
        <w:t>3 – допоміжні подовжні балки моста, по яких переміщається допоміжний візок 4. Вони розташовані між головними профільними балками;</w:t>
      </w:r>
    </w:p>
    <w:p w:rsidR="00F8140B" w:rsidRDefault="00F8140B">
      <w:pPr>
        <w:tabs>
          <w:tab w:val="clear" w:pos="9870"/>
        </w:tabs>
        <w:ind w:firstLine="574"/>
        <w:rPr>
          <w:lang w:val="uk-UA"/>
        </w:rPr>
      </w:pPr>
      <w:r>
        <w:rPr>
          <w:lang w:val="uk-UA"/>
        </w:rPr>
        <w:t>5 – траверсу;</w:t>
      </w:r>
    </w:p>
    <w:p w:rsidR="00F8140B" w:rsidRDefault="00F8140B">
      <w:pPr>
        <w:tabs>
          <w:tab w:val="clear" w:pos="9870"/>
        </w:tabs>
        <w:ind w:firstLine="574"/>
        <w:rPr>
          <w:lang w:val="uk-UA"/>
        </w:rPr>
      </w:pPr>
      <w:r>
        <w:rPr>
          <w:lang w:val="uk-UA"/>
        </w:rPr>
        <w:t>6 – пластинчасті ливарні гаки;</w:t>
      </w:r>
    </w:p>
    <w:p w:rsidR="00F8140B" w:rsidRDefault="00F8140B">
      <w:pPr>
        <w:tabs>
          <w:tab w:val="clear" w:pos="9870"/>
        </w:tabs>
        <w:ind w:firstLine="574"/>
        <w:rPr>
          <w:lang w:val="uk-UA"/>
        </w:rPr>
      </w:pPr>
      <w:r>
        <w:rPr>
          <w:lang w:val="uk-UA"/>
        </w:rPr>
        <w:t>7 – цапфа ковша 8 з рідкою сталлю;</w:t>
      </w:r>
    </w:p>
    <w:p w:rsidR="00F8140B" w:rsidRDefault="00F8140B">
      <w:pPr>
        <w:tabs>
          <w:tab w:val="clear" w:pos="9870"/>
        </w:tabs>
        <w:ind w:firstLine="574"/>
        <w:rPr>
          <w:lang w:val="uk-UA"/>
        </w:rPr>
      </w:pPr>
      <w:r>
        <w:rPr>
          <w:lang w:val="uk-UA"/>
        </w:rPr>
        <w:t>9 – вушко, що дозволяє робити розливання сталі через носок ковша за допом</w:t>
      </w:r>
      <w:r>
        <w:rPr>
          <w:lang w:val="uk-UA"/>
        </w:rPr>
        <w:t>о</w:t>
      </w:r>
      <w:r>
        <w:rPr>
          <w:lang w:val="uk-UA"/>
        </w:rPr>
        <w:t>гою великого підйому допоміжного візка (у випадку чи аварії несправності пр</w:t>
      </w:r>
      <w:r>
        <w:rPr>
          <w:lang w:val="uk-UA"/>
        </w:rPr>
        <w:t>и</w:t>
      </w:r>
      <w:r>
        <w:rPr>
          <w:lang w:val="uk-UA"/>
        </w:rPr>
        <w:t>строю для сифонного розливання стали, тобто через днище ковша)</w:t>
      </w:r>
    </w:p>
    <w:p w:rsidR="00F8140B" w:rsidRDefault="00F8140B">
      <w:pPr>
        <w:tabs>
          <w:tab w:val="clear" w:pos="9870"/>
        </w:tabs>
        <w:ind w:firstLine="574"/>
        <w:rPr>
          <w:lang w:val="uk-UA"/>
        </w:rPr>
      </w:pPr>
      <w:r>
        <w:rPr>
          <w:lang w:val="uk-UA"/>
        </w:rPr>
        <w:lastRenderedPageBreak/>
        <w:t>Виконувані операції: а) разливочные; б) ремонт ковшів для рідкої сталі і шлаку; в) ремонт кранів, розташованих на нижньому ярусі цеху; г) допоміжні і збиральні операції</w:t>
      </w:r>
    </w:p>
    <w:p w:rsidR="00F8140B" w:rsidRDefault="00F8140B">
      <w:pPr>
        <w:tabs>
          <w:tab w:val="clear" w:pos="9870"/>
        </w:tabs>
        <w:ind w:firstLine="574"/>
        <w:jc w:val="center"/>
        <w:rPr>
          <w:lang w:val="uk-UA"/>
        </w:rPr>
      </w:pPr>
      <w:r>
        <w:rPr>
          <w:lang w:val="uk-UA"/>
        </w:rPr>
        <w:t>3 Конструкція й особливості розрахунку механізму головного підйому лива</w:t>
      </w:r>
      <w:r>
        <w:rPr>
          <w:lang w:val="uk-UA"/>
        </w:rPr>
        <w:t>р</w:t>
      </w:r>
      <w:r>
        <w:rPr>
          <w:lang w:val="uk-UA"/>
        </w:rPr>
        <w:t>ного крана</w:t>
      </w:r>
    </w:p>
    <w:p w:rsidR="00F8140B" w:rsidRDefault="00F8140B">
      <w:pPr>
        <w:tabs>
          <w:tab w:val="clear" w:pos="9870"/>
        </w:tabs>
        <w:ind w:firstLine="0"/>
        <w:jc w:val="center"/>
        <w:rPr>
          <w:lang w:val="uk-UA"/>
        </w:rPr>
      </w:pPr>
      <w:r>
        <w:rPr>
          <w:lang w:val="uk-UA"/>
        </w:rPr>
        <w:object w:dxaOrig="13665" w:dyaOrig="7650">
          <v:shape id="_x0000_i1094" type="#_x0000_t75" style="width:413.25pt;height:631.5pt" o:ole="">
            <v:imagedata r:id="rId157" o:title="" croptop="3486f" cropbottom="3087f" cropleft="21983f" cropright="22055f"/>
          </v:shape>
          <o:OLEObject Type="Embed" ProgID="AutoCAD.Drawing.15" ShapeID="_x0000_i1094" DrawAspect="Content" ObjectID="_1409996461" r:id="rId158"/>
        </w:object>
      </w:r>
    </w:p>
    <w:p w:rsidR="00F8140B" w:rsidRDefault="00F8140B">
      <w:pPr>
        <w:tabs>
          <w:tab w:val="clear" w:pos="9870"/>
        </w:tabs>
        <w:ind w:firstLine="574"/>
        <w:rPr>
          <w:lang w:val="uk-UA"/>
        </w:rPr>
      </w:pPr>
      <w:r>
        <w:rPr>
          <w:lang w:val="uk-UA"/>
        </w:rPr>
        <w:t>1 – зубцюваті вінці, що знаходяться між собою в зачепленні і жорстко зв'язані з барабанами;</w:t>
      </w:r>
    </w:p>
    <w:p w:rsidR="00F8140B" w:rsidRDefault="00F8140B">
      <w:pPr>
        <w:tabs>
          <w:tab w:val="clear" w:pos="9870"/>
        </w:tabs>
        <w:ind w:firstLine="574"/>
        <w:rPr>
          <w:lang w:val="uk-UA"/>
        </w:rPr>
      </w:pPr>
      <w:r>
        <w:rPr>
          <w:lang w:val="uk-UA"/>
        </w:rPr>
        <w:t>2 – зубчасті колеса з храповими пристроями;</w:t>
      </w:r>
    </w:p>
    <w:p w:rsidR="00F8140B" w:rsidRDefault="00F8140B">
      <w:pPr>
        <w:tabs>
          <w:tab w:val="clear" w:pos="9870"/>
        </w:tabs>
        <w:ind w:firstLine="574"/>
        <w:rPr>
          <w:lang w:val="uk-UA"/>
        </w:rPr>
      </w:pPr>
      <w:r>
        <w:rPr>
          <w:lang w:val="uk-UA"/>
        </w:rPr>
        <w:lastRenderedPageBreak/>
        <w:t>3 – зрівняльні важелі;</w:t>
      </w:r>
    </w:p>
    <w:p w:rsidR="00F8140B" w:rsidRDefault="00F8140B">
      <w:pPr>
        <w:tabs>
          <w:tab w:val="clear" w:pos="9870"/>
        </w:tabs>
        <w:ind w:firstLine="574"/>
        <w:rPr>
          <w:lang w:val="uk-UA"/>
        </w:rPr>
      </w:pPr>
      <w:r>
        <w:rPr>
          <w:lang w:val="uk-UA"/>
        </w:rPr>
        <w:t>4 – здвоєний канатний поліспаст великої кратності m=10...12</w:t>
      </w:r>
    </w:p>
    <w:p w:rsidR="00F8140B" w:rsidRDefault="00F8140B">
      <w:pPr>
        <w:rPr>
          <w:szCs w:val="28"/>
          <w:lang w:val="uk-UA"/>
        </w:rPr>
      </w:pPr>
      <w:r>
        <w:rPr>
          <w:szCs w:val="28"/>
          <w:lang w:val="uk-UA"/>
        </w:rPr>
        <w:t>3.1 Особливості конструкції механізму</w:t>
      </w:r>
    </w:p>
    <w:p w:rsidR="00F8140B" w:rsidRDefault="00F8140B">
      <w:pPr>
        <w:rPr>
          <w:szCs w:val="28"/>
          <w:lang w:val="uk-UA"/>
        </w:rPr>
      </w:pPr>
      <w:r>
        <w:rPr>
          <w:szCs w:val="28"/>
          <w:lang w:val="uk-UA"/>
        </w:rPr>
        <w:t>1 Механізм обладнаний двома двигунами, що підвищують надійність його р</w:t>
      </w:r>
      <w:r>
        <w:rPr>
          <w:szCs w:val="28"/>
          <w:lang w:val="uk-UA"/>
        </w:rPr>
        <w:t>о</w:t>
      </w:r>
      <w:r>
        <w:rPr>
          <w:szCs w:val="28"/>
          <w:lang w:val="uk-UA"/>
        </w:rPr>
        <w:t>боти. При виході з ладу одного двигуна розливання повинне бути закінчене при о</w:t>
      </w:r>
      <w:r>
        <w:rPr>
          <w:szCs w:val="28"/>
          <w:lang w:val="uk-UA"/>
        </w:rPr>
        <w:t>д</w:t>
      </w:r>
      <w:r>
        <w:rPr>
          <w:szCs w:val="28"/>
          <w:lang w:val="uk-UA"/>
        </w:rPr>
        <w:t>ному справному двигуні. Найчастіше застосовують двигуни постійного струму по</w:t>
      </w:r>
      <w:r>
        <w:rPr>
          <w:szCs w:val="28"/>
          <w:lang w:val="uk-UA"/>
        </w:rPr>
        <w:t>с</w:t>
      </w:r>
      <w:r>
        <w:rPr>
          <w:szCs w:val="28"/>
          <w:lang w:val="uk-UA"/>
        </w:rPr>
        <w:t xml:space="preserve">лідовного порушення, що мають </w:t>
      </w:r>
      <w:r>
        <w:rPr>
          <w:position w:val="-30"/>
          <w:szCs w:val="28"/>
          <w:lang w:val="uk-UA"/>
        </w:rPr>
        <w:object w:dxaOrig="3360" w:dyaOrig="700">
          <v:shape id="_x0000_i1095" type="#_x0000_t75" style="width:186.75pt;height:39pt" o:ole="">
            <v:imagedata r:id="rId159" o:title=""/>
          </v:shape>
          <o:OLEObject Type="Embed" ProgID="Equation.3" ShapeID="_x0000_i1095" DrawAspect="Content" ObjectID="_1409996462" r:id="rId160"/>
        </w:object>
      </w:r>
      <w:r>
        <w:rPr>
          <w:szCs w:val="28"/>
          <w:lang w:val="uk-UA"/>
        </w:rPr>
        <w:t xml:space="preserve"> (коефіцієнт перев</w:t>
      </w:r>
      <w:r>
        <w:rPr>
          <w:szCs w:val="28"/>
          <w:lang w:val="uk-UA"/>
        </w:rPr>
        <w:t>а</w:t>
      </w:r>
      <w:r>
        <w:rPr>
          <w:szCs w:val="28"/>
          <w:lang w:val="uk-UA"/>
        </w:rPr>
        <w:t>нтаження)</w:t>
      </w:r>
    </w:p>
    <w:p w:rsidR="00F8140B" w:rsidRDefault="00F8140B">
      <w:pPr>
        <w:rPr>
          <w:lang w:val="uk-UA"/>
        </w:rPr>
      </w:pPr>
      <w:r>
        <w:rPr>
          <w:lang w:val="uk-UA"/>
        </w:rPr>
        <w:object w:dxaOrig="11010" w:dyaOrig="7950">
          <v:shape id="_x0000_i1096" type="#_x0000_t75" style="width:276pt;height:171pt" o:ole="">
            <v:imagedata r:id="rId161" o:title="" croptop="16783f" cropbottom="11211f" cropleft="10464f" cropright="11208f"/>
          </v:shape>
          <o:OLEObject Type="Embed" ProgID="AutoCAD.Drawing.15" ShapeID="_x0000_i1096" DrawAspect="Content" ObjectID="_1409996463" r:id="rId162"/>
        </w:object>
      </w:r>
    </w:p>
    <w:p w:rsidR="00F8140B" w:rsidRDefault="00F8140B">
      <w:pPr>
        <w:rPr>
          <w:szCs w:val="28"/>
          <w:lang w:val="uk-UA"/>
        </w:rPr>
      </w:pPr>
      <w:r>
        <w:rPr>
          <w:szCs w:val="28"/>
          <w:lang w:val="uk-UA"/>
        </w:rPr>
        <w:t>2 С барабаном жорстко з'єднані зубцюваті вінці 1, що знаходячись між собою в зачепленні, забезпечують  синхронний чи підйом опускання обох ливарних гаків, тобто виключається нахил ковша навіть при різних механічних характеристиках двигуна (нахил ковша можливий у випадку різної витяжки канатів одного і другого поліспастів).</w:t>
      </w:r>
    </w:p>
    <w:p w:rsidR="00F8140B" w:rsidRDefault="00F8140B">
      <w:pPr>
        <w:rPr>
          <w:szCs w:val="28"/>
          <w:lang w:val="uk-UA"/>
        </w:rPr>
      </w:pPr>
      <w:r>
        <w:rPr>
          <w:szCs w:val="28"/>
          <w:lang w:val="uk-UA"/>
        </w:rPr>
        <w:t>3 Замість зрівняльних блоків у кожнім їх двох здвоєних поліспастів установлені зрівняльні важелі 3, що виключають падіння ковша при обриві однієї галузі полісп</w:t>
      </w:r>
      <w:r>
        <w:rPr>
          <w:szCs w:val="28"/>
          <w:lang w:val="uk-UA"/>
        </w:rPr>
        <w:t>а</w:t>
      </w:r>
      <w:r>
        <w:rPr>
          <w:szCs w:val="28"/>
          <w:lang w:val="uk-UA"/>
        </w:rPr>
        <w:t>ста.</w:t>
      </w:r>
    </w:p>
    <w:p w:rsidR="00F8140B" w:rsidRDefault="00F8140B">
      <w:pPr>
        <w:rPr>
          <w:szCs w:val="28"/>
          <w:lang w:val="uk-UA"/>
        </w:rPr>
      </w:pPr>
      <w:r>
        <w:rPr>
          <w:szCs w:val="28"/>
          <w:lang w:val="uk-UA"/>
        </w:rPr>
        <w:t>4 Установлені 4 гальма, кожний з який повинний удержати номінальна вага в</w:t>
      </w:r>
      <w:r>
        <w:rPr>
          <w:szCs w:val="28"/>
          <w:lang w:val="uk-UA"/>
        </w:rPr>
        <w:t>а</w:t>
      </w:r>
      <w:r>
        <w:rPr>
          <w:szCs w:val="28"/>
          <w:lang w:val="uk-UA"/>
        </w:rPr>
        <w:t>нтажу.</w:t>
      </w:r>
    </w:p>
    <w:p w:rsidR="00F8140B" w:rsidRDefault="00F8140B">
      <w:pPr>
        <w:rPr>
          <w:szCs w:val="28"/>
          <w:lang w:val="uk-UA"/>
        </w:rPr>
      </w:pPr>
      <w:r>
        <w:rPr>
          <w:szCs w:val="28"/>
          <w:lang w:val="uk-UA"/>
        </w:rPr>
        <w:t>5 На тихохідних валах кожного редуктора встановлені храпові пристрої, що в</w:t>
      </w:r>
      <w:r>
        <w:rPr>
          <w:szCs w:val="28"/>
          <w:lang w:val="uk-UA"/>
        </w:rPr>
        <w:t>и</w:t>
      </w:r>
      <w:r>
        <w:rPr>
          <w:szCs w:val="28"/>
          <w:lang w:val="uk-UA"/>
        </w:rPr>
        <w:t>рівнюють навантаження між двигунами і забезпечують роботу одним двигуном</w:t>
      </w:r>
    </w:p>
    <w:p w:rsidR="00F8140B" w:rsidRDefault="00F8140B">
      <w:pPr>
        <w:rPr>
          <w:szCs w:val="28"/>
          <w:lang w:val="uk-UA"/>
        </w:rPr>
      </w:pPr>
      <w:r>
        <w:rPr>
          <w:szCs w:val="28"/>
          <w:lang w:val="uk-UA"/>
        </w:rPr>
        <w:t>6 Вантажні канати з металевим чи азбестовим сердечником</w:t>
      </w:r>
    </w:p>
    <w:p w:rsidR="00F8140B" w:rsidRDefault="00F8140B">
      <w:pPr>
        <w:tabs>
          <w:tab w:val="clear" w:pos="9870"/>
        </w:tabs>
        <w:ind w:firstLine="0"/>
        <w:rPr>
          <w:lang w:val="uk-UA"/>
        </w:rPr>
      </w:pPr>
      <w:r>
        <w:rPr>
          <w:lang w:val="uk-UA"/>
        </w:rPr>
        <w:object w:dxaOrig="13665" w:dyaOrig="7650">
          <v:shape id="_x0000_i1097" type="#_x0000_t75" style="width:507pt;height:214.5pt" o:ole="">
            <v:imagedata r:id="rId163" o:title="" croptop="9354f" cropbottom="12900f" cropleft="3333f" cropright="5050f"/>
          </v:shape>
          <o:OLEObject Type="Embed" ProgID="AutoCAD.Drawing.15" ShapeID="_x0000_i1097" DrawAspect="Content" ObjectID="_1409996464" r:id="rId164"/>
        </w:object>
      </w:r>
    </w:p>
    <w:p w:rsidR="00F8140B" w:rsidRDefault="00F8140B">
      <w:pPr>
        <w:rPr>
          <w:szCs w:val="28"/>
          <w:lang w:val="uk-UA"/>
        </w:rPr>
      </w:pPr>
      <w:r>
        <w:rPr>
          <w:szCs w:val="28"/>
          <w:lang w:val="uk-UA"/>
        </w:rPr>
        <w:t>Малюнок    Схема храпового пристрою</w:t>
      </w:r>
    </w:p>
    <w:p w:rsidR="00F8140B" w:rsidRDefault="00F8140B">
      <w:pPr>
        <w:rPr>
          <w:szCs w:val="28"/>
          <w:lang w:val="uk-UA"/>
        </w:rPr>
      </w:pPr>
      <w:r>
        <w:rPr>
          <w:szCs w:val="28"/>
          <w:lang w:val="uk-UA"/>
        </w:rPr>
        <w:t>1 – зубчасте колесо на тихохідному валу редуктора, посаджене вільно на пі</w:t>
      </w:r>
      <w:r>
        <w:rPr>
          <w:szCs w:val="28"/>
          <w:lang w:val="uk-UA"/>
        </w:rPr>
        <w:t>д</w:t>
      </w:r>
      <w:r>
        <w:rPr>
          <w:szCs w:val="28"/>
          <w:lang w:val="uk-UA"/>
        </w:rPr>
        <w:t>шипнику ковзання 2 на маточину диска 3 і имеющее внутрішні храпові зуби 4.</w:t>
      </w:r>
    </w:p>
    <w:p w:rsidR="00F8140B" w:rsidRDefault="00F8140B">
      <w:pPr>
        <w:rPr>
          <w:szCs w:val="28"/>
          <w:lang w:val="uk-UA"/>
        </w:rPr>
      </w:pPr>
      <w:r>
        <w:rPr>
          <w:szCs w:val="28"/>
          <w:lang w:val="uk-UA"/>
        </w:rPr>
        <w:t>5 – собачки шарніра зв'язані з диском 3, що жорстко (на шпонці) посаджений на тихохідний вал редуктора 6.</w:t>
      </w:r>
    </w:p>
    <w:p w:rsidR="00F8140B" w:rsidRDefault="00F8140B">
      <w:pPr>
        <w:rPr>
          <w:szCs w:val="28"/>
          <w:lang w:val="uk-UA"/>
        </w:rPr>
      </w:pPr>
      <w:r>
        <w:rPr>
          <w:szCs w:val="28"/>
          <w:lang w:val="uk-UA"/>
        </w:rPr>
        <w:t>7 – шестірня відкритої передачі, установлена на тихохідному валу редуктора і знаходиться в зачепленні з зубцюватим вінцем барабана.</w:t>
      </w:r>
    </w:p>
    <w:p w:rsidR="00F8140B" w:rsidRDefault="00F8140B">
      <w:pPr>
        <w:rPr>
          <w:szCs w:val="28"/>
          <w:lang w:val="uk-UA"/>
        </w:rPr>
      </w:pPr>
      <w:r>
        <w:rPr>
          <w:szCs w:val="28"/>
          <w:lang w:val="uk-UA"/>
        </w:rPr>
        <w:t>Принцип роботи храпового пристрою</w:t>
      </w:r>
    </w:p>
    <w:p w:rsidR="00F8140B" w:rsidRDefault="00F8140B">
      <w:pPr>
        <w:rPr>
          <w:szCs w:val="28"/>
          <w:lang w:val="uk-UA"/>
        </w:rPr>
      </w:pPr>
      <w:r>
        <w:rPr>
          <w:szCs w:val="28"/>
          <w:lang w:val="uk-UA"/>
        </w:rPr>
        <w:t>1 При нормальних умовах, коли двигуни розвивають однакові моменти, храпові пристрої на обох приводах замкнуті (тобто собачки упираються в зуби храповика).</w:t>
      </w:r>
    </w:p>
    <w:p w:rsidR="00F8140B" w:rsidRDefault="00F8140B">
      <w:pPr>
        <w:rPr>
          <w:szCs w:val="28"/>
          <w:lang w:val="uk-UA"/>
        </w:rPr>
      </w:pPr>
      <w:r>
        <w:rPr>
          <w:szCs w:val="28"/>
          <w:lang w:val="uk-UA"/>
        </w:rPr>
        <w:t>2 Коли один із двигунів збільшує обороти (наприклад через несправність си</w:t>
      </w:r>
      <w:r>
        <w:rPr>
          <w:szCs w:val="28"/>
          <w:lang w:val="uk-UA"/>
        </w:rPr>
        <w:t>с</w:t>
      </w:r>
      <w:r>
        <w:rPr>
          <w:szCs w:val="28"/>
          <w:lang w:val="uk-UA"/>
        </w:rPr>
        <w:t>теми керування) при роботі на підйом він починає швидше обертати барабан свого привода і барабан суміжного привода. У результаті чого диск 3 суміжні приводи п</w:t>
      </w:r>
      <w:r>
        <w:rPr>
          <w:szCs w:val="28"/>
          <w:lang w:val="uk-UA"/>
        </w:rPr>
        <w:t>о</w:t>
      </w:r>
      <w:r>
        <w:rPr>
          <w:szCs w:val="28"/>
          <w:lang w:val="uk-UA"/>
        </w:rPr>
        <w:t>чинає також обертатися, а колесо 1 суміжного привода починає відставати, це пр</w:t>
      </w:r>
      <w:r>
        <w:rPr>
          <w:szCs w:val="28"/>
          <w:lang w:val="uk-UA"/>
        </w:rPr>
        <w:t>и</w:t>
      </w:r>
      <w:r>
        <w:rPr>
          <w:szCs w:val="28"/>
          <w:lang w:val="uk-UA"/>
        </w:rPr>
        <w:t>водить до розмикання храпового пристрою суміжного привода і собачки цього пр</w:t>
      </w:r>
      <w:r>
        <w:rPr>
          <w:szCs w:val="28"/>
          <w:lang w:val="uk-UA"/>
        </w:rPr>
        <w:t>и</w:t>
      </w:r>
      <w:r>
        <w:rPr>
          <w:szCs w:val="28"/>
          <w:lang w:val="uk-UA"/>
        </w:rPr>
        <w:t>вода будуть прощелкивать по зубах храповика. У цьому випадку випереджальний двигун бере на себе подвійне навантаження і, відповідно до механічної характери</w:t>
      </w:r>
      <w:r>
        <w:rPr>
          <w:szCs w:val="28"/>
          <w:lang w:val="uk-UA"/>
        </w:rPr>
        <w:t>с</w:t>
      </w:r>
      <w:r>
        <w:rPr>
          <w:szCs w:val="28"/>
          <w:lang w:val="uk-UA"/>
        </w:rPr>
        <w:t>тики його швидкість буде зменшуватися.</w:t>
      </w:r>
    </w:p>
    <w:p w:rsidR="00F8140B" w:rsidRDefault="00F8140B">
      <w:pPr>
        <w:rPr>
          <w:szCs w:val="28"/>
          <w:lang w:val="uk-UA"/>
        </w:rPr>
      </w:pPr>
      <w:r>
        <w:rPr>
          <w:szCs w:val="28"/>
          <w:lang w:val="uk-UA"/>
        </w:rPr>
        <w:t>Двигун суміжного привода, будучи розвантаженим у результаті розмикання храпового пристрою буде збільшувати свою швидкість, і в результаті швидкості обох двигунів будуть вирівняні й обоє храпових пристрої будуть замкнуті.</w:t>
      </w:r>
    </w:p>
    <w:p w:rsidR="00F8140B" w:rsidRDefault="00F8140B">
      <w:pPr>
        <w:rPr>
          <w:szCs w:val="28"/>
          <w:lang w:val="uk-UA"/>
        </w:rPr>
      </w:pPr>
      <w:r>
        <w:rPr>
          <w:szCs w:val="28"/>
          <w:lang w:val="uk-UA"/>
        </w:rPr>
        <w:lastRenderedPageBreak/>
        <w:t>3 Коли один із двигунів виходить з ладу, то гальма цього двигуна автоматично загальмують його ротор і всі обертові деталі на ділянці від двигуна до вихідного з</w:t>
      </w:r>
      <w:r>
        <w:rPr>
          <w:szCs w:val="28"/>
          <w:lang w:val="uk-UA"/>
        </w:rPr>
        <w:t>у</w:t>
      </w:r>
      <w:r>
        <w:rPr>
          <w:szCs w:val="28"/>
          <w:lang w:val="uk-UA"/>
        </w:rPr>
        <w:t>бчастого колеса редуктора аварійного привода. У цьому випадку справний двигун бере на себе подвійне навантаження, а собачки прощелкивают по зубах храповика нерухомого зубчастого колеса.</w:t>
      </w:r>
    </w:p>
    <w:p w:rsidR="00F8140B" w:rsidRDefault="00F8140B">
      <w:pPr>
        <w:rPr>
          <w:szCs w:val="28"/>
          <w:lang w:val="uk-UA"/>
        </w:rPr>
      </w:pPr>
      <w:r>
        <w:rPr>
          <w:szCs w:val="28"/>
          <w:lang w:val="uk-UA"/>
        </w:rPr>
        <w:t>4 При необхідності опускати вантаж у випадку виходу з ладу одного двигуна храповик спеціальною кнопкою розгальмовує гальма аварійного привода і робить спуск вантажу.</w:t>
      </w:r>
    </w:p>
    <w:p w:rsidR="00F8140B" w:rsidRDefault="00F8140B">
      <w:pPr>
        <w:rPr>
          <w:szCs w:val="28"/>
          <w:lang w:val="uk-UA"/>
        </w:rPr>
      </w:pPr>
      <w:r>
        <w:rPr>
          <w:szCs w:val="28"/>
          <w:lang w:val="uk-UA"/>
        </w:rPr>
        <w:t>3.3 Особливості розрахунку</w:t>
      </w:r>
    </w:p>
    <w:p w:rsidR="00F8140B" w:rsidRDefault="00F8140B">
      <w:pPr>
        <w:rPr>
          <w:szCs w:val="28"/>
          <w:lang w:val="uk-UA"/>
        </w:rPr>
      </w:pPr>
      <w:r>
        <w:rPr>
          <w:szCs w:val="28"/>
          <w:lang w:val="uk-UA"/>
        </w:rPr>
        <w:t>1 Визначення вантажопідйомності на канатах</w:t>
      </w:r>
    </w:p>
    <w:p w:rsidR="00F8140B" w:rsidRDefault="00F8140B">
      <w:pPr>
        <w:rPr>
          <w:szCs w:val="28"/>
          <w:lang w:val="uk-UA"/>
        </w:rPr>
      </w:pPr>
      <w:r>
        <w:rPr>
          <w:szCs w:val="28"/>
          <w:lang w:val="uk-UA"/>
        </w:rPr>
        <w:t>Q</w:t>
      </w:r>
      <w:r>
        <w:rPr>
          <w:szCs w:val="28"/>
          <w:vertAlign w:val="subscript"/>
          <w:lang w:val="uk-UA"/>
        </w:rPr>
        <w:t>KAH</w:t>
      </w:r>
      <w:r>
        <w:rPr>
          <w:szCs w:val="28"/>
          <w:lang w:val="uk-UA"/>
        </w:rPr>
        <w:t>=Q</w:t>
      </w:r>
      <w:r>
        <w:rPr>
          <w:szCs w:val="28"/>
          <w:vertAlign w:val="subscript"/>
          <w:lang w:val="uk-UA"/>
        </w:rPr>
        <w:t>H</w:t>
      </w:r>
      <w:r>
        <w:rPr>
          <w:szCs w:val="28"/>
          <w:lang w:val="uk-UA"/>
        </w:rPr>
        <w:t>+m</w:t>
      </w:r>
      <w:r>
        <w:rPr>
          <w:szCs w:val="28"/>
          <w:vertAlign w:val="subscript"/>
          <w:lang w:val="uk-UA"/>
        </w:rPr>
        <w:t>TP</w:t>
      </w:r>
      <w:r>
        <w:rPr>
          <w:szCs w:val="28"/>
          <w:lang w:val="uk-UA"/>
        </w:rPr>
        <w:t>+m</w:t>
      </w:r>
      <w:r>
        <w:rPr>
          <w:szCs w:val="28"/>
          <w:vertAlign w:val="subscript"/>
          <w:lang w:val="uk-UA"/>
        </w:rPr>
        <w:t>KP</w:t>
      </w:r>
      <w:r>
        <w:rPr>
          <w:szCs w:val="28"/>
          <w:lang w:val="uk-UA"/>
        </w:rPr>
        <w:t>+m</w:t>
      </w:r>
      <w:r>
        <w:rPr>
          <w:szCs w:val="28"/>
          <w:vertAlign w:val="subscript"/>
          <w:lang w:val="uk-UA"/>
        </w:rPr>
        <w:t>KAH</w:t>
      </w:r>
      <w:r>
        <w:rPr>
          <w:szCs w:val="28"/>
          <w:lang w:val="uk-UA"/>
        </w:rPr>
        <w:t>,</w:t>
      </w:r>
    </w:p>
    <w:p w:rsidR="00F8140B" w:rsidRDefault="00F8140B">
      <w:pPr>
        <w:tabs>
          <w:tab w:val="clear" w:pos="9870"/>
          <w:tab w:val="left" w:pos="1050"/>
        </w:tabs>
        <w:rPr>
          <w:szCs w:val="28"/>
          <w:lang w:val="uk-UA"/>
        </w:rPr>
      </w:pPr>
      <w:r>
        <w:rPr>
          <w:szCs w:val="28"/>
          <w:lang w:val="uk-UA"/>
        </w:rPr>
        <w:t>де</w:t>
      </w:r>
      <w:r>
        <w:rPr>
          <w:szCs w:val="28"/>
          <w:lang w:val="uk-UA"/>
        </w:rPr>
        <w:tab/>
        <w:t>m</w:t>
      </w:r>
      <w:r>
        <w:rPr>
          <w:szCs w:val="28"/>
          <w:vertAlign w:val="subscript"/>
          <w:lang w:val="uk-UA"/>
        </w:rPr>
        <w:t>TP</w:t>
      </w:r>
      <w:r>
        <w:rPr>
          <w:szCs w:val="28"/>
          <w:lang w:val="uk-UA"/>
        </w:rPr>
        <w:t xml:space="preserve"> – маса траверси;</w:t>
      </w:r>
    </w:p>
    <w:p w:rsidR="00F8140B" w:rsidRDefault="00F8140B">
      <w:pPr>
        <w:tabs>
          <w:tab w:val="clear" w:pos="9870"/>
          <w:tab w:val="left" w:pos="1050"/>
        </w:tabs>
        <w:rPr>
          <w:szCs w:val="28"/>
          <w:lang w:val="uk-UA"/>
        </w:rPr>
      </w:pPr>
      <w:r>
        <w:rPr>
          <w:szCs w:val="28"/>
          <w:lang w:val="uk-UA"/>
        </w:rPr>
        <w:tab/>
        <w:t>m</w:t>
      </w:r>
      <w:r>
        <w:rPr>
          <w:szCs w:val="28"/>
          <w:vertAlign w:val="subscript"/>
          <w:lang w:val="uk-UA"/>
        </w:rPr>
        <w:t>KP</w:t>
      </w:r>
      <w:r>
        <w:rPr>
          <w:szCs w:val="28"/>
          <w:lang w:val="uk-UA"/>
        </w:rPr>
        <w:t xml:space="preserve"> – маса гаків;</w:t>
      </w:r>
    </w:p>
    <w:p w:rsidR="00F8140B" w:rsidRDefault="00F8140B">
      <w:pPr>
        <w:tabs>
          <w:tab w:val="clear" w:pos="9870"/>
          <w:tab w:val="left" w:pos="1050"/>
        </w:tabs>
        <w:rPr>
          <w:szCs w:val="28"/>
          <w:lang w:val="uk-UA"/>
        </w:rPr>
      </w:pPr>
      <w:r>
        <w:rPr>
          <w:szCs w:val="28"/>
          <w:lang w:val="uk-UA"/>
        </w:rPr>
        <w:tab/>
        <w:t>m</w:t>
      </w:r>
      <w:r>
        <w:rPr>
          <w:szCs w:val="28"/>
          <w:vertAlign w:val="subscript"/>
          <w:lang w:val="uk-UA"/>
        </w:rPr>
        <w:t>KAH</w:t>
      </w:r>
      <w:r>
        <w:rPr>
          <w:szCs w:val="28"/>
          <w:lang w:val="uk-UA"/>
        </w:rPr>
        <w:t xml:space="preserve"> – маса канатів;</w:t>
      </w:r>
    </w:p>
    <w:p w:rsidR="00F8140B" w:rsidRDefault="00F8140B">
      <w:pPr>
        <w:tabs>
          <w:tab w:val="clear" w:pos="9870"/>
          <w:tab w:val="left" w:pos="1050"/>
        </w:tabs>
        <w:rPr>
          <w:szCs w:val="28"/>
          <w:lang w:val="uk-UA"/>
        </w:rPr>
      </w:pPr>
      <w:r>
        <w:rPr>
          <w:szCs w:val="28"/>
          <w:lang w:val="uk-UA"/>
        </w:rPr>
        <w:tab/>
        <w:t>Q</w:t>
      </w:r>
      <w:r>
        <w:rPr>
          <w:szCs w:val="28"/>
          <w:vertAlign w:val="subscript"/>
          <w:lang w:val="uk-UA"/>
        </w:rPr>
        <w:t>H</w:t>
      </w:r>
      <w:r>
        <w:rPr>
          <w:szCs w:val="28"/>
          <w:lang w:val="uk-UA"/>
        </w:rPr>
        <w:t>=Q</w:t>
      </w:r>
      <w:r>
        <w:rPr>
          <w:szCs w:val="28"/>
          <w:vertAlign w:val="subscript"/>
          <w:lang w:val="uk-UA"/>
        </w:rPr>
        <w:t>ГР</w:t>
      </w:r>
      <w:r>
        <w:rPr>
          <w:szCs w:val="28"/>
          <w:lang w:val="uk-UA"/>
        </w:rPr>
        <w:t xml:space="preserve"> – номінальна вантажопідйомність крана, наприклад Q</w:t>
      </w:r>
      <w:r>
        <w:rPr>
          <w:szCs w:val="28"/>
          <w:vertAlign w:val="subscript"/>
          <w:lang w:val="uk-UA"/>
        </w:rPr>
        <w:t>H</w:t>
      </w:r>
      <w:r>
        <w:rPr>
          <w:szCs w:val="28"/>
          <w:lang w:val="uk-UA"/>
        </w:rPr>
        <w:t>=630т;</w:t>
      </w:r>
    </w:p>
    <w:p w:rsidR="00F8140B" w:rsidRDefault="00F8140B">
      <w:pPr>
        <w:tabs>
          <w:tab w:val="clear" w:pos="9870"/>
          <w:tab w:val="left" w:pos="1050"/>
        </w:tabs>
        <w:rPr>
          <w:szCs w:val="28"/>
          <w:lang w:val="uk-UA"/>
        </w:rPr>
      </w:pPr>
      <w:r>
        <w:rPr>
          <w:szCs w:val="28"/>
          <w:lang w:val="uk-UA"/>
        </w:rPr>
        <w:tab/>
        <w:t>Q</w:t>
      </w:r>
      <w:r>
        <w:rPr>
          <w:szCs w:val="28"/>
          <w:vertAlign w:val="subscript"/>
          <w:lang w:val="uk-UA"/>
        </w:rPr>
        <w:t>KAH</w:t>
      </w:r>
      <w:r>
        <w:rPr>
          <w:szCs w:val="28"/>
          <w:lang w:val="uk-UA"/>
        </w:rPr>
        <w:t>=(1,12...1…1,14)Q</w:t>
      </w:r>
      <w:r>
        <w:rPr>
          <w:szCs w:val="28"/>
          <w:vertAlign w:val="subscript"/>
          <w:lang w:val="uk-UA"/>
        </w:rPr>
        <w:t>H</w:t>
      </w:r>
    </w:p>
    <w:p w:rsidR="00F8140B" w:rsidRDefault="00F8140B">
      <w:pPr>
        <w:rPr>
          <w:szCs w:val="28"/>
          <w:lang w:val="uk-UA"/>
        </w:rPr>
      </w:pPr>
      <w:r>
        <w:rPr>
          <w:szCs w:val="28"/>
          <w:lang w:val="uk-UA"/>
        </w:rPr>
        <w:t>2Вибір каната</w:t>
      </w:r>
    </w:p>
    <w:p w:rsidR="00F8140B" w:rsidRDefault="00F8140B">
      <w:pPr>
        <w:rPr>
          <w:szCs w:val="28"/>
          <w:lang w:val="uk-UA"/>
        </w:rPr>
      </w:pPr>
      <w:r>
        <w:rPr>
          <w:szCs w:val="28"/>
          <w:lang w:val="uk-UA"/>
        </w:rPr>
        <w:t>Канат з металевим або азбестовим сердечником вибирається за загальнопри</w:t>
      </w:r>
      <w:r>
        <w:rPr>
          <w:szCs w:val="28"/>
          <w:lang w:val="uk-UA"/>
        </w:rPr>
        <w:t>й</w:t>
      </w:r>
      <w:r>
        <w:rPr>
          <w:szCs w:val="28"/>
          <w:lang w:val="uk-UA"/>
        </w:rPr>
        <w:t>нятою методикою, але перевіряється на аварійний випадок, коли відбувається обрив однієї галузі в одному з двох здвоєних поліспастів.</w:t>
      </w:r>
    </w:p>
    <w:p w:rsidR="00F8140B" w:rsidRDefault="00FD5D31">
      <w:pPr>
        <w:rPr>
          <w:szCs w:val="28"/>
          <w:lang w:val="uk-UA"/>
        </w:rPr>
      </w:pPr>
      <w:r>
        <w:rPr>
          <w:noProof/>
          <w:sz w:val="20"/>
        </w:rPr>
        <mc:AlternateContent>
          <mc:Choice Requires="wps">
            <w:drawing>
              <wp:anchor distT="0" distB="0" distL="114300" distR="114300" simplePos="0" relativeHeight="251652608" behindDoc="0" locked="1" layoutInCell="1" allowOverlap="1">
                <wp:simplePos x="0" y="0"/>
                <wp:positionH relativeFrom="column">
                  <wp:posOffset>1099185</wp:posOffset>
                </wp:positionH>
                <wp:positionV relativeFrom="paragraph">
                  <wp:posOffset>463550</wp:posOffset>
                </wp:positionV>
                <wp:extent cx="889635" cy="430530"/>
                <wp:effectExtent l="13335" t="53975" r="40005" b="10795"/>
                <wp:wrapNone/>
                <wp:docPr id="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89635" cy="4305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flip:y;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55pt,36.5pt" to="156.6pt,7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">
                <v:stroke endarrow="block"/>
                <w10:anchorlock/>
              </v:line>
            </w:pict>
          </mc:Fallback>
        </mc:AlternateContent>
      </w:r>
      <w:r>
        <w:rPr>
          <w:noProof/>
          <w:sz w:val="20"/>
        </w:rPr>
        <mc:AlternateContent>
          <mc:Choice Requires="wps">
            <w:drawing>
              <wp:anchor distT="0" distB="0" distL="114300" distR="114300" simplePos="0" relativeHeight="251653632" behindDoc="0" locked="1" layoutInCell="1" allowOverlap="1">
                <wp:simplePos x="0" y="0"/>
                <wp:positionH relativeFrom="column">
                  <wp:posOffset>2699385</wp:posOffset>
                </wp:positionH>
                <wp:positionV relativeFrom="paragraph">
                  <wp:posOffset>459740</wp:posOffset>
                </wp:positionV>
                <wp:extent cx="310515" cy="350520"/>
                <wp:effectExtent l="51435" t="50165" r="9525" b="8890"/>
                <wp:wrapNone/>
                <wp:docPr id="1"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10515" cy="350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flip:x 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55pt,36.2pt" to="237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">
                <v:stroke endarrow="block"/>
                <w10:anchorlock/>
              </v:line>
            </w:pict>
          </mc:Fallback>
        </mc:AlternateContent>
      </w:r>
      <w:r w:rsidR="00F8140B">
        <w:rPr>
          <w:position w:val="-30"/>
          <w:szCs w:val="28"/>
          <w:lang w:val="uk-UA"/>
        </w:rPr>
        <w:object w:dxaOrig="3900" w:dyaOrig="700">
          <v:shape id="_x0000_i1098" type="#_x0000_t75" style="width:218.25pt;height:39pt" o:ole="">
            <v:imagedata r:id="rId165" o:title=""/>
          </v:shape>
          <o:OLEObject Type="Embed" ProgID="Equation.3" ShapeID="_x0000_i1098" DrawAspect="Content" ObjectID="_1409996465" r:id="rId166"/>
        </w:object>
      </w:r>
      <w:r w:rsidR="00F8140B">
        <w:rPr>
          <w:szCs w:val="28"/>
          <w:lang w:val="uk-UA"/>
        </w:rPr>
        <w:t xml:space="preserve"> ,</w:t>
      </w:r>
    </w:p>
    <w:p w:rsidR="00F8140B" w:rsidRDefault="00F8140B">
      <w:pPr>
        <w:rPr>
          <w:szCs w:val="28"/>
          <w:lang w:val="uk-UA"/>
        </w:rPr>
      </w:pPr>
    </w:p>
    <w:p w:rsidR="00F8140B" w:rsidRDefault="00F8140B">
      <w:pPr>
        <w:rPr>
          <w:szCs w:val="28"/>
          <w:lang w:val="uk-UA"/>
        </w:rPr>
      </w:pPr>
      <w:r>
        <w:rPr>
          <w:szCs w:val="28"/>
          <w:lang w:val="uk-UA"/>
        </w:rPr>
        <w:t xml:space="preserve">           кількість              кількість</w:t>
      </w:r>
    </w:p>
    <w:p w:rsidR="00F8140B" w:rsidRDefault="00F8140B">
      <w:pPr>
        <w:rPr>
          <w:szCs w:val="28"/>
          <w:lang w:val="uk-UA"/>
        </w:rPr>
      </w:pPr>
      <w:r>
        <w:rPr>
          <w:szCs w:val="28"/>
          <w:lang w:val="uk-UA"/>
        </w:rPr>
        <w:t>простих поліспастів        здвоєних поліспастів</w:t>
      </w:r>
    </w:p>
    <w:p w:rsidR="00F8140B" w:rsidRDefault="00F8140B">
      <w:pPr>
        <w:rPr>
          <w:szCs w:val="28"/>
          <w:lang w:val="uk-UA"/>
        </w:rPr>
      </w:pPr>
      <w:r>
        <w:rPr>
          <w:szCs w:val="28"/>
          <w:lang w:val="uk-UA"/>
        </w:rPr>
        <w:t>в одному здвоєному</w:t>
      </w:r>
    </w:p>
    <w:p w:rsidR="00F8140B" w:rsidRDefault="00F8140B">
      <w:pPr>
        <w:rPr>
          <w:szCs w:val="28"/>
          <w:lang w:val="uk-UA"/>
        </w:rPr>
      </w:pPr>
      <w:r>
        <w:rPr>
          <w:szCs w:val="28"/>
          <w:lang w:val="uk-UA"/>
        </w:rPr>
        <w:t>Обраний канат перевіряють на аварійну ситуацію</w:t>
      </w:r>
    </w:p>
    <w:p w:rsidR="00F8140B" w:rsidRDefault="00F8140B">
      <w:pPr>
        <w:rPr>
          <w:szCs w:val="28"/>
          <w:lang w:val="uk-UA"/>
        </w:rPr>
      </w:pPr>
      <w:r>
        <w:rPr>
          <w:szCs w:val="28"/>
          <w:lang w:val="uk-UA"/>
        </w:rPr>
        <w:t>S</w:t>
      </w:r>
      <w:r>
        <w:rPr>
          <w:szCs w:val="28"/>
          <w:vertAlign w:val="subscript"/>
          <w:lang w:val="uk-UA"/>
        </w:rPr>
        <w:t>АВ</w:t>
      </w:r>
      <w:r>
        <w:rPr>
          <w:szCs w:val="28"/>
          <w:lang w:val="uk-UA"/>
        </w:rPr>
        <w:t>=2S</w:t>
      </w:r>
      <w:r>
        <w:rPr>
          <w:szCs w:val="28"/>
          <w:vertAlign w:val="subscript"/>
          <w:lang w:val="uk-UA"/>
        </w:rPr>
        <w:t>MAX</w:t>
      </w:r>
      <w:r>
        <w:rPr>
          <w:szCs w:val="28"/>
          <w:lang w:val="uk-UA"/>
        </w:rPr>
        <w:t xml:space="preserve"> </w:t>
      </w:r>
    </w:p>
    <w:p w:rsidR="00F8140B" w:rsidRDefault="00FD5D31">
      <w:pPr>
        <w:rPr>
          <w:szCs w:val="28"/>
          <w:lang w:val="uk-UA"/>
        </w:rPr>
      </w:pPr>
      <w:r>
        <w:rPr>
          <w:noProof/>
          <w:position w:val="-30"/>
          <w:szCs w:val="28"/>
        </w:rPr>
        <w:drawing>
          <wp:inline distT="0" distB="0" distL="0" distR="0">
            <wp:extent cx="1971675" cy="514350"/>
            <wp:effectExtent l="0" t="0" r="952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971675" cy="514350"/>
                    </a:xfrm>
                    <a:prstGeom prst="rect">
                      <a:avLst/>
                    </a:prstGeom>
                    <a:noFill/>
                    <a:ln>
                      <a:noFill/>
                    </a:ln>
                  </pic:spPr>
                </pic:pic>
              </a:graphicData>
            </a:graphic>
          </wp:inline>
        </w:drawing>
      </w:r>
      <w:r w:rsidR="00F8140B">
        <w:rPr>
          <w:position w:val="-30"/>
          <w:szCs w:val="28"/>
          <w:lang w:val="uk-UA"/>
        </w:rPr>
        <w:t xml:space="preserve"> </w:t>
      </w:r>
      <w:r w:rsidR="00F8140B">
        <w:rPr>
          <w:szCs w:val="28"/>
          <w:lang w:val="uk-UA"/>
        </w:rPr>
        <w:t>,</w:t>
      </w:r>
    </w:p>
    <w:p w:rsidR="00F8140B" w:rsidRDefault="00F8140B">
      <w:pPr>
        <w:rPr>
          <w:szCs w:val="28"/>
          <w:lang w:val="uk-UA"/>
        </w:rPr>
      </w:pPr>
      <w:r>
        <w:rPr>
          <w:szCs w:val="28"/>
          <w:lang w:val="uk-UA"/>
        </w:rPr>
        <w:lastRenderedPageBreak/>
        <w:t>n</w:t>
      </w:r>
      <w:r>
        <w:rPr>
          <w:szCs w:val="28"/>
          <w:vertAlign w:val="subscript"/>
          <w:lang w:val="uk-UA"/>
        </w:rPr>
        <w:t>AB</w:t>
      </w:r>
      <w:r>
        <w:rPr>
          <w:szCs w:val="28"/>
          <w:lang w:val="uk-UA"/>
        </w:rPr>
        <w:t xml:space="preserve"> – аварійний запас міцності каната</w:t>
      </w:r>
    </w:p>
    <w:p w:rsidR="00F8140B" w:rsidRDefault="00F8140B">
      <w:pPr>
        <w:rPr>
          <w:szCs w:val="28"/>
          <w:lang w:val="uk-UA"/>
        </w:rPr>
      </w:pPr>
      <w:r>
        <w:rPr>
          <w:szCs w:val="28"/>
          <w:lang w:val="uk-UA"/>
        </w:rPr>
        <w:t>3 Визначення необхідної потужності одного двигуна</w:t>
      </w:r>
    </w:p>
    <w:p w:rsidR="00F8140B" w:rsidRDefault="00FD5D31">
      <w:pPr>
        <w:rPr>
          <w:szCs w:val="28"/>
          <w:lang w:val="uk-UA"/>
        </w:rPr>
      </w:pPr>
      <w:r>
        <w:rPr>
          <w:noProof/>
          <w:position w:val="-30"/>
          <w:szCs w:val="28"/>
        </w:rPr>
        <w:drawing>
          <wp:inline distT="0" distB="0" distL="0" distR="0">
            <wp:extent cx="2105025" cy="51435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2105025" cy="514350"/>
                    </a:xfrm>
                    <a:prstGeom prst="rect">
                      <a:avLst/>
                    </a:prstGeom>
                    <a:noFill/>
                    <a:ln>
                      <a:noFill/>
                    </a:ln>
                  </pic:spPr>
                </pic:pic>
              </a:graphicData>
            </a:graphic>
          </wp:inline>
        </w:drawing>
      </w:r>
      <w:r w:rsidR="00F8140B">
        <w:rPr>
          <w:position w:val="-30"/>
          <w:szCs w:val="28"/>
          <w:lang w:val="uk-UA"/>
        </w:rPr>
        <w:t xml:space="preserve"> </w:t>
      </w:r>
      <w:r w:rsidR="00F8140B">
        <w:rPr>
          <w:szCs w:val="28"/>
          <w:lang w:val="uk-UA"/>
        </w:rPr>
        <w:t>, квт</w:t>
      </w:r>
    </w:p>
    <w:p w:rsidR="00F8140B" w:rsidRDefault="00F8140B">
      <w:pPr>
        <w:rPr>
          <w:szCs w:val="28"/>
          <w:lang w:val="uk-UA"/>
        </w:rPr>
      </w:pPr>
      <w:r>
        <w:rPr>
          <w:szCs w:val="28"/>
          <w:lang w:val="uk-UA"/>
        </w:rPr>
        <w:t>де Q</w:t>
      </w:r>
      <w:r>
        <w:rPr>
          <w:szCs w:val="28"/>
          <w:vertAlign w:val="subscript"/>
          <w:lang w:val="uk-UA"/>
        </w:rPr>
        <w:t>KAH</w:t>
      </w:r>
      <w:r>
        <w:rPr>
          <w:szCs w:val="28"/>
          <w:lang w:val="uk-UA"/>
        </w:rPr>
        <w:t>,т V</w:t>
      </w:r>
      <w:r>
        <w:rPr>
          <w:szCs w:val="28"/>
          <w:vertAlign w:val="subscript"/>
          <w:lang w:val="uk-UA"/>
        </w:rPr>
        <w:t>П</w:t>
      </w:r>
      <w:r>
        <w:rPr>
          <w:szCs w:val="28"/>
          <w:lang w:val="uk-UA"/>
        </w:rPr>
        <w:t>, м/с</w:t>
      </w:r>
    </w:p>
    <w:p w:rsidR="00F8140B" w:rsidRDefault="00F8140B">
      <w:pPr>
        <w:rPr>
          <w:szCs w:val="28"/>
          <w:lang w:val="uk-UA"/>
        </w:rPr>
      </w:pPr>
      <w:r>
        <w:rPr>
          <w:szCs w:val="28"/>
          <w:lang w:val="uk-UA"/>
        </w:rPr>
        <w:t>4 Визначення гальмового моменту одного гальма</w:t>
      </w:r>
    </w:p>
    <w:p w:rsidR="00F8140B" w:rsidRDefault="00F8140B">
      <w:pPr>
        <w:rPr>
          <w:lang w:val="uk-UA"/>
        </w:rPr>
      </w:pPr>
      <w:r>
        <w:rPr>
          <w:position w:val="-12"/>
          <w:lang w:val="uk-UA"/>
        </w:rPr>
        <w:object w:dxaOrig="1540" w:dyaOrig="420">
          <v:shape id="_x0000_i1099" type="#_x0000_t75" style="width:77.25pt;height:21pt" o:ole="">
            <v:imagedata r:id="rId169" o:title=""/>
          </v:shape>
          <o:OLEObject Type="Embed" ProgID="Equation.3" ShapeID="_x0000_i1099" DrawAspect="Content" ObjectID="_1409996466" r:id="rId170"/>
        </w:object>
      </w:r>
    </w:p>
    <w:p w:rsidR="00F8140B" w:rsidRDefault="00F8140B">
      <w:pPr>
        <w:rPr>
          <w:szCs w:val="28"/>
          <w:lang w:val="uk-UA"/>
        </w:rPr>
      </w:pPr>
      <w:r>
        <w:rPr>
          <w:position w:val="-36"/>
          <w:szCs w:val="28"/>
          <w:lang w:val="uk-UA"/>
        </w:rPr>
        <w:object w:dxaOrig="5460" w:dyaOrig="1140">
          <v:shape id="_x0000_i1100" type="#_x0000_t75" style="width:273pt;height:57pt" o:ole="">
            <v:imagedata r:id="rId171" o:title=""/>
          </v:shape>
          <o:OLEObject Type="Embed" ProgID="Equation.3" ShapeID="_x0000_i1100" DrawAspect="Content" ObjectID="_1409996467" r:id="rId172"/>
        </w:object>
      </w:r>
    </w:p>
    <w:p w:rsidR="00F8140B" w:rsidRDefault="00F8140B">
      <w:pPr>
        <w:rPr>
          <w:lang w:val="uk-UA"/>
        </w:rPr>
      </w:pPr>
      <w:r>
        <w:rPr>
          <w:position w:val="-14"/>
          <w:lang w:val="uk-UA"/>
        </w:rPr>
        <w:object w:dxaOrig="2540" w:dyaOrig="400">
          <v:shape id="_x0000_i1101" type="#_x0000_t75" style="width:126.75pt;height:20.25pt" o:ole="">
            <v:imagedata r:id="rId173" o:title=""/>
          </v:shape>
          <o:OLEObject Type="Embed" ProgID="Equation.3" ShapeID="_x0000_i1101" DrawAspect="Content" ObjectID="_1409996468" r:id="rId174"/>
        </w:object>
      </w:r>
    </w:p>
    <w:p w:rsidR="00F8140B" w:rsidRDefault="00F8140B">
      <w:pPr>
        <w:rPr>
          <w:szCs w:val="28"/>
          <w:lang w:val="uk-UA"/>
        </w:rPr>
      </w:pPr>
      <w:r>
        <w:rPr>
          <w:szCs w:val="28"/>
          <w:lang w:val="uk-UA"/>
        </w:rPr>
        <w:t>5 Фактичне прискорення при пуску і гальмуванні не повинне перевищувати прискорення, що допускається</w:t>
      </w:r>
    </w:p>
    <w:p w:rsidR="00F8140B" w:rsidRDefault="00F8140B">
      <w:pPr>
        <w:jc w:val="center"/>
        <w:rPr>
          <w:szCs w:val="28"/>
          <w:lang w:val="uk-UA"/>
        </w:rPr>
      </w:pPr>
      <w:r>
        <w:rPr>
          <w:szCs w:val="28"/>
          <w:lang w:val="uk-UA"/>
        </w:rPr>
        <w:t>a</w:t>
      </w:r>
      <w:r>
        <w:rPr>
          <w:szCs w:val="28"/>
          <w:vertAlign w:val="subscript"/>
          <w:lang w:val="uk-UA"/>
        </w:rPr>
        <w:t>ф(п) (т)</w:t>
      </w:r>
      <w:r>
        <w:rPr>
          <w:szCs w:val="28"/>
          <w:lang w:val="uk-UA"/>
        </w:rPr>
        <w:sym w:font="Symbol" w:char="F0A3"/>
      </w:r>
      <w:r>
        <w:rPr>
          <w:szCs w:val="28"/>
          <w:lang w:val="uk-UA"/>
        </w:rPr>
        <w:t>[a]=0,1 м/с</w:t>
      </w:r>
    </w:p>
    <w:p w:rsidR="00F8140B" w:rsidRDefault="00F8140B">
      <w:pPr>
        <w:pStyle w:val="1"/>
        <w:numPr>
          <w:ilvl w:val="0"/>
          <w:numId w:val="0"/>
        </w:numPr>
        <w:rPr>
          <w:lang w:val="uk-UA"/>
        </w:rPr>
      </w:pPr>
      <w:r>
        <w:rPr>
          <w:lang w:val="uk-UA"/>
        </w:rPr>
        <w:t>Таблиця   – Технічна характеристика ливарних кранів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50"/>
        <w:gridCol w:w="2535"/>
        <w:gridCol w:w="2266"/>
        <w:gridCol w:w="2520"/>
      </w:tblGrid>
      <w:tr w:rsidR="00F8140B">
        <w:trPr>
          <w:cantSplit/>
        </w:trPr>
        <w:tc>
          <w:tcPr>
            <w:tcW w:w="2250" w:type="dxa"/>
            <w:vMerge w:val="restart"/>
            <w:vAlign w:val="center"/>
          </w:tcPr>
          <w:p w:rsidR="00F8140B" w:rsidRDefault="00F8140B">
            <w:pPr>
              <w:pStyle w:val="2"/>
              <w:numPr>
                <w:ilvl w:val="0"/>
                <w:numId w:val="0"/>
              </w:numPr>
            </w:pPr>
            <w:r>
              <w:t>Параметри</w:t>
            </w:r>
          </w:p>
        </w:tc>
        <w:tc>
          <w:tcPr>
            <w:tcW w:w="7321" w:type="dxa"/>
            <w:gridSpan w:val="3"/>
            <w:vAlign w:val="center"/>
          </w:tcPr>
          <w:p w:rsidR="00F8140B" w:rsidRDefault="00F8140B">
            <w:pPr>
              <w:ind w:firstLine="0"/>
              <w:jc w:val="center"/>
              <w:rPr>
                <w:szCs w:val="28"/>
              </w:rPr>
            </w:pPr>
            <w:r>
              <w:rPr>
                <w:szCs w:val="28"/>
              </w:rPr>
              <w:t>Заводи виготовлювачі, фирмы</w:t>
            </w:r>
          </w:p>
        </w:tc>
      </w:tr>
      <w:tr w:rsidR="00F8140B">
        <w:trPr>
          <w:cantSplit/>
        </w:trPr>
        <w:tc>
          <w:tcPr>
            <w:tcW w:w="2250" w:type="dxa"/>
            <w:vMerge/>
          </w:tcPr>
          <w:p w:rsidR="00F8140B" w:rsidRDefault="00F8140B">
            <w:pPr>
              <w:ind w:firstLine="0"/>
              <w:rPr>
                <w:szCs w:val="28"/>
              </w:rPr>
            </w:pPr>
          </w:p>
        </w:tc>
        <w:tc>
          <w:tcPr>
            <w:tcW w:w="2535" w:type="dxa"/>
            <w:vAlign w:val="center"/>
          </w:tcPr>
          <w:p w:rsidR="00F8140B" w:rsidRDefault="00F8140B">
            <w:pPr>
              <w:ind w:firstLine="0"/>
              <w:jc w:val="center"/>
              <w:rPr>
                <w:szCs w:val="28"/>
              </w:rPr>
            </w:pPr>
            <w:r>
              <w:rPr>
                <w:szCs w:val="28"/>
              </w:rPr>
              <w:t>ПО «Сибтяжмаш»</w:t>
            </w:r>
          </w:p>
        </w:tc>
        <w:tc>
          <w:tcPr>
            <w:tcW w:w="2266" w:type="dxa"/>
            <w:vAlign w:val="center"/>
          </w:tcPr>
          <w:p w:rsidR="00F8140B" w:rsidRDefault="00F8140B">
            <w:pPr>
              <w:ind w:firstLine="0"/>
              <w:jc w:val="center"/>
              <w:rPr>
                <w:szCs w:val="28"/>
              </w:rPr>
            </w:pPr>
            <w:r>
              <w:rPr>
                <w:szCs w:val="28"/>
              </w:rPr>
              <w:t>«Морган» США</w:t>
            </w:r>
          </w:p>
        </w:tc>
        <w:tc>
          <w:tcPr>
            <w:tcW w:w="2520" w:type="dxa"/>
            <w:vAlign w:val="center"/>
          </w:tcPr>
          <w:p w:rsidR="00F8140B" w:rsidRDefault="00F8140B">
            <w:pPr>
              <w:ind w:firstLine="0"/>
              <w:jc w:val="center"/>
              <w:rPr>
                <w:szCs w:val="28"/>
              </w:rPr>
            </w:pPr>
            <w:r>
              <w:rPr>
                <w:szCs w:val="28"/>
              </w:rPr>
              <w:t>«Крупп» Германія</w:t>
            </w:r>
          </w:p>
        </w:tc>
      </w:tr>
      <w:tr w:rsidR="00F8140B">
        <w:tc>
          <w:tcPr>
            <w:tcW w:w="2250" w:type="dxa"/>
          </w:tcPr>
          <w:p w:rsidR="00F8140B" w:rsidRDefault="00F8140B">
            <w:pPr>
              <w:ind w:firstLine="0"/>
              <w:rPr>
                <w:szCs w:val="28"/>
              </w:rPr>
            </w:pPr>
            <w:r>
              <w:rPr>
                <w:szCs w:val="28"/>
                <w:lang w:val="en-US"/>
              </w:rPr>
              <w:t>Q</w:t>
            </w:r>
            <w:r>
              <w:rPr>
                <w:szCs w:val="28"/>
              </w:rPr>
              <w:t>,т</w:t>
            </w:r>
          </w:p>
        </w:tc>
        <w:tc>
          <w:tcPr>
            <w:tcW w:w="2535" w:type="dxa"/>
            <w:vAlign w:val="center"/>
          </w:tcPr>
          <w:p w:rsidR="00F8140B" w:rsidRDefault="00F8140B">
            <w:pPr>
              <w:ind w:firstLine="0"/>
              <w:jc w:val="center"/>
              <w:rPr>
                <w:szCs w:val="28"/>
              </w:rPr>
            </w:pPr>
            <w:r>
              <w:rPr>
                <w:szCs w:val="28"/>
              </w:rPr>
              <w:t>450+90/16</w:t>
            </w:r>
          </w:p>
        </w:tc>
        <w:tc>
          <w:tcPr>
            <w:tcW w:w="2266" w:type="dxa"/>
            <w:vAlign w:val="center"/>
          </w:tcPr>
          <w:p w:rsidR="00F8140B" w:rsidRDefault="00F8140B">
            <w:pPr>
              <w:ind w:firstLine="0"/>
              <w:jc w:val="center"/>
              <w:rPr>
                <w:szCs w:val="28"/>
              </w:rPr>
            </w:pPr>
            <w:r>
              <w:rPr>
                <w:szCs w:val="28"/>
              </w:rPr>
              <w:t>454+68/23</w:t>
            </w:r>
          </w:p>
        </w:tc>
        <w:tc>
          <w:tcPr>
            <w:tcW w:w="2520" w:type="dxa"/>
            <w:vAlign w:val="center"/>
          </w:tcPr>
          <w:p w:rsidR="00F8140B" w:rsidRDefault="00F8140B">
            <w:pPr>
              <w:ind w:firstLine="0"/>
              <w:jc w:val="center"/>
              <w:rPr>
                <w:szCs w:val="28"/>
              </w:rPr>
            </w:pPr>
            <w:r>
              <w:rPr>
                <w:szCs w:val="28"/>
              </w:rPr>
              <w:t>450+100/25</w:t>
            </w:r>
          </w:p>
        </w:tc>
      </w:tr>
      <w:tr w:rsidR="00F8140B">
        <w:tc>
          <w:tcPr>
            <w:tcW w:w="2250" w:type="dxa"/>
          </w:tcPr>
          <w:p w:rsidR="00F8140B" w:rsidRDefault="00F8140B">
            <w:pPr>
              <w:pStyle w:val="1"/>
              <w:numPr>
                <w:ilvl w:val="0"/>
                <w:numId w:val="0"/>
              </w:numPr>
            </w:pPr>
            <w:r>
              <w:rPr>
                <w:lang w:val="en-US"/>
              </w:rPr>
              <w:t>V</w:t>
            </w:r>
            <w:r>
              <w:rPr>
                <w:vertAlign w:val="subscript"/>
              </w:rPr>
              <w:t>п.гл.</w:t>
            </w:r>
            <w:r>
              <w:t>, м/мин</w:t>
            </w:r>
          </w:p>
        </w:tc>
        <w:tc>
          <w:tcPr>
            <w:tcW w:w="2535" w:type="dxa"/>
            <w:vAlign w:val="center"/>
          </w:tcPr>
          <w:p w:rsidR="00F8140B" w:rsidRDefault="00F8140B">
            <w:pPr>
              <w:ind w:firstLine="0"/>
              <w:jc w:val="center"/>
              <w:rPr>
                <w:szCs w:val="28"/>
              </w:rPr>
            </w:pPr>
            <w:r>
              <w:rPr>
                <w:szCs w:val="28"/>
              </w:rPr>
              <w:t>2,1</w:t>
            </w:r>
          </w:p>
        </w:tc>
        <w:tc>
          <w:tcPr>
            <w:tcW w:w="2266" w:type="dxa"/>
            <w:vAlign w:val="center"/>
          </w:tcPr>
          <w:p w:rsidR="00F8140B" w:rsidRDefault="00F8140B">
            <w:pPr>
              <w:ind w:firstLine="0"/>
              <w:jc w:val="center"/>
              <w:rPr>
                <w:szCs w:val="28"/>
              </w:rPr>
            </w:pPr>
            <w:r>
              <w:rPr>
                <w:szCs w:val="28"/>
              </w:rPr>
              <w:t>3</w:t>
            </w:r>
          </w:p>
        </w:tc>
        <w:tc>
          <w:tcPr>
            <w:tcW w:w="2520" w:type="dxa"/>
            <w:vAlign w:val="center"/>
          </w:tcPr>
          <w:p w:rsidR="00F8140B" w:rsidRDefault="00F8140B">
            <w:pPr>
              <w:ind w:firstLine="0"/>
              <w:jc w:val="center"/>
              <w:rPr>
                <w:szCs w:val="28"/>
              </w:rPr>
            </w:pPr>
            <w:r>
              <w:rPr>
                <w:szCs w:val="28"/>
              </w:rPr>
              <w:t>5,1</w:t>
            </w:r>
          </w:p>
        </w:tc>
      </w:tr>
      <w:tr w:rsidR="00F8140B">
        <w:tc>
          <w:tcPr>
            <w:tcW w:w="2250" w:type="dxa"/>
          </w:tcPr>
          <w:p w:rsidR="00F8140B" w:rsidRDefault="00F8140B">
            <w:pPr>
              <w:pStyle w:val="1"/>
              <w:numPr>
                <w:ilvl w:val="0"/>
                <w:numId w:val="0"/>
              </w:numPr>
            </w:pPr>
            <w:r>
              <w:rPr>
                <w:lang w:val="en-US"/>
              </w:rPr>
              <w:t>V</w:t>
            </w:r>
            <w:r>
              <w:rPr>
                <w:vertAlign w:val="subscript"/>
              </w:rPr>
              <w:t>п.б.</w:t>
            </w:r>
            <w:r>
              <w:t>, м/мин</w:t>
            </w:r>
          </w:p>
        </w:tc>
        <w:tc>
          <w:tcPr>
            <w:tcW w:w="2535" w:type="dxa"/>
            <w:vAlign w:val="center"/>
          </w:tcPr>
          <w:p w:rsidR="00F8140B" w:rsidRDefault="00F8140B">
            <w:pPr>
              <w:ind w:firstLine="0"/>
              <w:jc w:val="center"/>
              <w:rPr>
                <w:szCs w:val="28"/>
              </w:rPr>
            </w:pPr>
            <w:r>
              <w:rPr>
                <w:szCs w:val="28"/>
              </w:rPr>
              <w:t>5,45</w:t>
            </w:r>
          </w:p>
        </w:tc>
        <w:tc>
          <w:tcPr>
            <w:tcW w:w="2266" w:type="dxa"/>
            <w:vAlign w:val="center"/>
          </w:tcPr>
          <w:p w:rsidR="00F8140B" w:rsidRDefault="00F8140B">
            <w:pPr>
              <w:ind w:firstLine="0"/>
              <w:jc w:val="center"/>
              <w:rPr>
                <w:szCs w:val="28"/>
              </w:rPr>
            </w:pPr>
            <w:r>
              <w:rPr>
                <w:szCs w:val="28"/>
              </w:rPr>
              <w:t>6,8</w:t>
            </w:r>
          </w:p>
        </w:tc>
        <w:tc>
          <w:tcPr>
            <w:tcW w:w="2520" w:type="dxa"/>
            <w:vAlign w:val="center"/>
          </w:tcPr>
          <w:p w:rsidR="00F8140B" w:rsidRDefault="00F8140B">
            <w:pPr>
              <w:ind w:firstLine="0"/>
              <w:jc w:val="center"/>
              <w:rPr>
                <w:szCs w:val="28"/>
              </w:rPr>
            </w:pPr>
            <w:r>
              <w:rPr>
                <w:szCs w:val="28"/>
              </w:rPr>
              <w:t>10,2</w:t>
            </w:r>
          </w:p>
        </w:tc>
      </w:tr>
      <w:tr w:rsidR="00F8140B">
        <w:tc>
          <w:tcPr>
            <w:tcW w:w="2250" w:type="dxa"/>
          </w:tcPr>
          <w:p w:rsidR="00F8140B" w:rsidRDefault="00F8140B">
            <w:pPr>
              <w:pStyle w:val="1"/>
              <w:numPr>
                <w:ilvl w:val="0"/>
                <w:numId w:val="0"/>
              </w:numPr>
            </w:pPr>
            <w:r>
              <w:rPr>
                <w:lang w:val="en-US"/>
              </w:rPr>
              <w:t>V</w:t>
            </w:r>
            <w:r>
              <w:rPr>
                <w:vertAlign w:val="subscript"/>
              </w:rPr>
              <w:t>т.гл.</w:t>
            </w:r>
            <w:r>
              <w:t>, м/мин</w:t>
            </w:r>
          </w:p>
        </w:tc>
        <w:tc>
          <w:tcPr>
            <w:tcW w:w="2535" w:type="dxa"/>
            <w:vAlign w:val="center"/>
          </w:tcPr>
          <w:p w:rsidR="00F8140B" w:rsidRDefault="00F8140B">
            <w:pPr>
              <w:ind w:firstLine="0"/>
              <w:jc w:val="center"/>
              <w:rPr>
                <w:szCs w:val="28"/>
              </w:rPr>
            </w:pPr>
            <w:r>
              <w:rPr>
                <w:szCs w:val="28"/>
              </w:rPr>
              <w:t>20</w:t>
            </w:r>
          </w:p>
        </w:tc>
        <w:tc>
          <w:tcPr>
            <w:tcW w:w="2266" w:type="dxa"/>
            <w:vAlign w:val="center"/>
          </w:tcPr>
          <w:p w:rsidR="00F8140B" w:rsidRDefault="00F8140B">
            <w:pPr>
              <w:ind w:firstLine="0"/>
              <w:jc w:val="center"/>
              <w:rPr>
                <w:szCs w:val="28"/>
              </w:rPr>
            </w:pPr>
            <w:r>
              <w:rPr>
                <w:szCs w:val="28"/>
              </w:rPr>
              <w:t>23</w:t>
            </w:r>
          </w:p>
        </w:tc>
        <w:tc>
          <w:tcPr>
            <w:tcW w:w="2520" w:type="dxa"/>
            <w:vAlign w:val="center"/>
          </w:tcPr>
          <w:p w:rsidR="00F8140B" w:rsidRDefault="00F8140B">
            <w:pPr>
              <w:ind w:firstLine="0"/>
              <w:jc w:val="center"/>
              <w:rPr>
                <w:szCs w:val="28"/>
              </w:rPr>
            </w:pPr>
            <w:r>
              <w:rPr>
                <w:szCs w:val="28"/>
              </w:rPr>
              <w:t>20</w:t>
            </w:r>
          </w:p>
        </w:tc>
      </w:tr>
      <w:tr w:rsidR="00F8140B">
        <w:tc>
          <w:tcPr>
            <w:tcW w:w="2250" w:type="dxa"/>
          </w:tcPr>
          <w:p w:rsidR="00F8140B" w:rsidRDefault="00F8140B">
            <w:pPr>
              <w:ind w:firstLine="0"/>
              <w:rPr>
                <w:szCs w:val="28"/>
              </w:rPr>
            </w:pPr>
            <w:r>
              <w:rPr>
                <w:lang w:val="en-US"/>
              </w:rPr>
              <w:t>V</w:t>
            </w:r>
            <w:r>
              <w:rPr>
                <w:vertAlign w:val="subscript"/>
              </w:rPr>
              <w:t>кр.</w:t>
            </w:r>
            <w:r>
              <w:t>, м/мин</w:t>
            </w:r>
          </w:p>
        </w:tc>
        <w:tc>
          <w:tcPr>
            <w:tcW w:w="2535" w:type="dxa"/>
            <w:vAlign w:val="center"/>
          </w:tcPr>
          <w:p w:rsidR="00F8140B" w:rsidRDefault="00F8140B">
            <w:pPr>
              <w:ind w:firstLine="0"/>
              <w:jc w:val="center"/>
              <w:rPr>
                <w:szCs w:val="28"/>
              </w:rPr>
            </w:pPr>
            <w:r>
              <w:rPr>
                <w:szCs w:val="28"/>
              </w:rPr>
              <w:t>46,5</w:t>
            </w:r>
          </w:p>
        </w:tc>
        <w:tc>
          <w:tcPr>
            <w:tcW w:w="2266" w:type="dxa"/>
            <w:vAlign w:val="center"/>
          </w:tcPr>
          <w:p w:rsidR="00F8140B" w:rsidRDefault="00F8140B">
            <w:pPr>
              <w:ind w:firstLine="0"/>
              <w:jc w:val="center"/>
              <w:rPr>
                <w:szCs w:val="28"/>
              </w:rPr>
            </w:pPr>
            <w:r>
              <w:rPr>
                <w:szCs w:val="28"/>
              </w:rPr>
              <w:t>40</w:t>
            </w:r>
          </w:p>
        </w:tc>
        <w:tc>
          <w:tcPr>
            <w:tcW w:w="2520" w:type="dxa"/>
            <w:vAlign w:val="center"/>
          </w:tcPr>
          <w:p w:rsidR="00F8140B" w:rsidRDefault="00F8140B">
            <w:pPr>
              <w:ind w:firstLine="0"/>
              <w:jc w:val="center"/>
              <w:rPr>
                <w:szCs w:val="28"/>
              </w:rPr>
            </w:pPr>
            <w:r>
              <w:rPr>
                <w:szCs w:val="28"/>
              </w:rPr>
              <w:t>63</w:t>
            </w:r>
          </w:p>
        </w:tc>
      </w:tr>
      <w:tr w:rsidR="00F8140B">
        <w:tc>
          <w:tcPr>
            <w:tcW w:w="2250" w:type="dxa"/>
          </w:tcPr>
          <w:p w:rsidR="00F8140B" w:rsidRDefault="00F8140B">
            <w:pPr>
              <w:ind w:firstLine="0"/>
              <w:rPr>
                <w:szCs w:val="28"/>
              </w:rPr>
            </w:pPr>
            <w:r>
              <w:rPr>
                <w:szCs w:val="28"/>
              </w:rPr>
              <w:t>М</w:t>
            </w:r>
            <w:r>
              <w:rPr>
                <w:szCs w:val="28"/>
                <w:vertAlign w:val="subscript"/>
              </w:rPr>
              <w:t>кр</w:t>
            </w:r>
            <w:r>
              <w:rPr>
                <w:szCs w:val="28"/>
              </w:rPr>
              <w:t>,т</w:t>
            </w:r>
          </w:p>
        </w:tc>
        <w:tc>
          <w:tcPr>
            <w:tcW w:w="2535" w:type="dxa"/>
            <w:vAlign w:val="center"/>
          </w:tcPr>
          <w:p w:rsidR="00F8140B" w:rsidRDefault="00F8140B">
            <w:pPr>
              <w:ind w:firstLine="0"/>
              <w:jc w:val="center"/>
              <w:rPr>
                <w:szCs w:val="28"/>
              </w:rPr>
            </w:pPr>
            <w:r>
              <w:rPr>
                <w:szCs w:val="28"/>
              </w:rPr>
              <w:t>508</w:t>
            </w:r>
          </w:p>
        </w:tc>
        <w:tc>
          <w:tcPr>
            <w:tcW w:w="2266" w:type="dxa"/>
            <w:vAlign w:val="center"/>
          </w:tcPr>
          <w:p w:rsidR="00F8140B" w:rsidRDefault="00F8140B">
            <w:pPr>
              <w:ind w:firstLine="0"/>
              <w:jc w:val="center"/>
              <w:rPr>
                <w:szCs w:val="28"/>
              </w:rPr>
            </w:pPr>
            <w:r>
              <w:rPr>
                <w:szCs w:val="28"/>
              </w:rPr>
              <w:t>840</w:t>
            </w:r>
          </w:p>
        </w:tc>
        <w:tc>
          <w:tcPr>
            <w:tcW w:w="2520" w:type="dxa"/>
            <w:vAlign w:val="center"/>
          </w:tcPr>
          <w:p w:rsidR="00F8140B" w:rsidRDefault="00F8140B">
            <w:pPr>
              <w:ind w:firstLine="0"/>
              <w:jc w:val="center"/>
              <w:rPr>
                <w:szCs w:val="28"/>
              </w:rPr>
            </w:pPr>
            <w:r>
              <w:rPr>
                <w:szCs w:val="28"/>
              </w:rPr>
              <w:t>–––</w:t>
            </w:r>
          </w:p>
        </w:tc>
      </w:tr>
    </w:tbl>
    <w:p w:rsidR="00F8140B" w:rsidRDefault="00F8140B">
      <w:pPr>
        <w:rPr>
          <w:szCs w:val="28"/>
        </w:rPr>
      </w:pPr>
    </w:p>
    <w:p w:rsidR="00F8140B" w:rsidRDefault="00F8140B">
      <w:pPr>
        <w:tabs>
          <w:tab w:val="clear" w:pos="9870"/>
        </w:tabs>
        <w:ind w:firstLine="525"/>
        <w:jc w:val="center"/>
        <w:rPr>
          <w:lang w:val="uk-UA"/>
        </w:rPr>
      </w:pPr>
      <w:r>
        <w:br w:type="page"/>
      </w:r>
      <w:r>
        <w:rPr>
          <w:lang w:val="uk-UA"/>
        </w:rPr>
        <w:lastRenderedPageBreak/>
        <w:t>Крани для роздягання чи злитків стрипепрные крани</w:t>
      </w:r>
    </w:p>
    <w:p w:rsidR="00F8140B" w:rsidRDefault="00F8140B">
      <w:pPr>
        <w:tabs>
          <w:tab w:val="clear" w:pos="9870"/>
        </w:tabs>
        <w:ind w:firstLine="525"/>
        <w:jc w:val="both"/>
        <w:rPr>
          <w:lang w:val="uk-UA"/>
        </w:rPr>
      </w:pPr>
      <w:r>
        <w:rPr>
          <w:lang w:val="uk-UA"/>
        </w:rPr>
        <w:t>1 Загальні зведення</w:t>
      </w:r>
    </w:p>
    <w:p w:rsidR="00F8140B" w:rsidRDefault="00F8140B">
      <w:pPr>
        <w:tabs>
          <w:tab w:val="clear" w:pos="9870"/>
        </w:tabs>
        <w:ind w:firstLine="525"/>
        <w:jc w:val="both"/>
        <w:rPr>
          <w:lang w:val="uk-UA"/>
        </w:rPr>
      </w:pPr>
      <w:r>
        <w:rPr>
          <w:lang w:val="uk-UA"/>
        </w:rPr>
        <w:t>Сталь, розлита в изложницы, приблизно через 20 хвилин перетворюється у тв</w:t>
      </w:r>
      <w:r>
        <w:rPr>
          <w:lang w:val="uk-UA"/>
        </w:rPr>
        <w:t>е</w:t>
      </w:r>
      <w:r>
        <w:rPr>
          <w:lang w:val="uk-UA"/>
        </w:rPr>
        <w:t>рдий злиток, якому необхідно витягти (роздягнути). При нормальному режимі ост</w:t>
      </w:r>
      <w:r>
        <w:rPr>
          <w:lang w:val="uk-UA"/>
        </w:rPr>
        <w:t>и</w:t>
      </w:r>
      <w:r>
        <w:rPr>
          <w:lang w:val="uk-UA"/>
        </w:rPr>
        <w:t>гання (відповідає ТУ) і відсутності дефектів у изложнице, при витягу злитка переб</w:t>
      </w:r>
      <w:r>
        <w:rPr>
          <w:lang w:val="uk-UA"/>
        </w:rPr>
        <w:t>о</w:t>
      </w:r>
      <w:r>
        <w:rPr>
          <w:lang w:val="uk-UA"/>
        </w:rPr>
        <w:t>рюється тільки або його вага, або вага изложницы (сили тертя між злитком і изло</w:t>
      </w:r>
      <w:r>
        <w:rPr>
          <w:lang w:val="uk-UA"/>
        </w:rPr>
        <w:t>ж</w:t>
      </w:r>
      <w:r>
        <w:rPr>
          <w:lang w:val="uk-UA"/>
        </w:rPr>
        <w:t>ницей). У противному випадку виробляється примусове роздягання, що виконується або стрипперным краном, або напольным стрипперным механізмом. При цьому створюються великі сили опору при роздяганні злитків. Тому крани мають великі зусилля виштовхування.</w:t>
      </w:r>
    </w:p>
    <w:p w:rsidR="00F8140B" w:rsidRDefault="00F8140B">
      <w:pPr>
        <w:tabs>
          <w:tab w:val="clear" w:pos="9870"/>
          <w:tab w:val="left" w:pos="1050"/>
        </w:tabs>
        <w:rPr>
          <w:lang w:val="uk-UA"/>
        </w:rPr>
      </w:pPr>
      <w:r>
        <w:rPr>
          <w:lang w:val="uk-UA"/>
        </w:rPr>
        <w:t>Стрипперный кран має міст і спеціальний візок. Вантажопідйомність КРС Q</w:t>
      </w:r>
      <w:r>
        <w:rPr>
          <w:vertAlign w:val="subscript"/>
          <w:lang w:val="uk-UA"/>
        </w:rPr>
        <w:t>1</w:t>
      </w:r>
      <w:r>
        <w:rPr>
          <w:lang w:val="uk-UA"/>
        </w:rPr>
        <w:t>/Q</w:t>
      </w:r>
      <w:r>
        <w:rPr>
          <w:vertAlign w:val="subscript"/>
          <w:lang w:val="uk-UA"/>
        </w:rPr>
        <w:t xml:space="preserve">2 </w:t>
      </w:r>
      <w:r>
        <w:rPr>
          <w:lang w:val="uk-UA"/>
        </w:rPr>
        <w:t>– P</w:t>
      </w:r>
      <w:r>
        <w:rPr>
          <w:vertAlign w:val="subscript"/>
          <w:lang w:val="uk-UA"/>
        </w:rPr>
        <w:t xml:space="preserve">C </w:t>
      </w:r>
      <w:r>
        <w:rPr>
          <w:lang w:val="uk-UA"/>
        </w:rPr>
        <w:t>– L=32/12,5–2000–25,</w:t>
      </w:r>
    </w:p>
    <w:p w:rsidR="00F8140B" w:rsidRDefault="00F8140B">
      <w:pPr>
        <w:tabs>
          <w:tab w:val="clear" w:pos="9870"/>
          <w:tab w:val="left" w:pos="1050"/>
        </w:tabs>
        <w:rPr>
          <w:szCs w:val="28"/>
          <w:lang w:val="uk-UA"/>
        </w:rPr>
      </w:pPr>
      <w:r>
        <w:rPr>
          <w:szCs w:val="28"/>
          <w:lang w:val="uk-UA"/>
        </w:rPr>
        <w:t>де</w:t>
      </w:r>
      <w:r>
        <w:rPr>
          <w:szCs w:val="28"/>
          <w:lang w:val="uk-UA"/>
        </w:rPr>
        <w:tab/>
        <w:t>Q</w:t>
      </w:r>
      <w:r>
        <w:rPr>
          <w:szCs w:val="28"/>
          <w:vertAlign w:val="subscript"/>
          <w:lang w:val="uk-UA"/>
        </w:rPr>
        <w:t>1</w:t>
      </w:r>
      <w:r>
        <w:rPr>
          <w:szCs w:val="28"/>
          <w:lang w:val="uk-UA"/>
        </w:rPr>
        <w:t xml:space="preserve"> – вантажопідйомність на гаку;</w:t>
      </w:r>
    </w:p>
    <w:p w:rsidR="00F8140B" w:rsidRDefault="00F8140B">
      <w:pPr>
        <w:tabs>
          <w:tab w:val="clear" w:pos="9870"/>
          <w:tab w:val="left" w:pos="1050"/>
        </w:tabs>
        <w:rPr>
          <w:szCs w:val="28"/>
          <w:lang w:val="uk-UA"/>
        </w:rPr>
      </w:pPr>
      <w:r>
        <w:rPr>
          <w:szCs w:val="28"/>
          <w:lang w:val="uk-UA"/>
        </w:rPr>
        <w:tab/>
        <w:t>Q</w:t>
      </w:r>
      <w:r>
        <w:rPr>
          <w:szCs w:val="28"/>
          <w:vertAlign w:val="subscript"/>
          <w:lang w:val="uk-UA"/>
        </w:rPr>
        <w:t>2</w:t>
      </w:r>
      <w:r>
        <w:rPr>
          <w:szCs w:val="28"/>
          <w:lang w:val="uk-UA"/>
        </w:rPr>
        <w:t xml:space="preserve"> – вантажопідйомність на малих кліщах Q</w:t>
      </w:r>
      <w:r>
        <w:rPr>
          <w:szCs w:val="28"/>
          <w:vertAlign w:val="subscript"/>
          <w:lang w:val="uk-UA"/>
        </w:rPr>
        <w:t>2</w:t>
      </w:r>
      <w:r>
        <w:rPr>
          <w:szCs w:val="28"/>
          <w:lang w:val="uk-UA"/>
        </w:rPr>
        <w:t>=Q</w:t>
      </w:r>
      <w:r>
        <w:rPr>
          <w:szCs w:val="28"/>
          <w:vertAlign w:val="subscript"/>
          <w:lang w:val="uk-UA"/>
        </w:rPr>
        <w:t>ТЕЛ</w:t>
      </w:r>
      <w:r>
        <w:rPr>
          <w:szCs w:val="28"/>
          <w:lang w:val="uk-UA"/>
        </w:rPr>
        <w:t>;</w:t>
      </w:r>
    </w:p>
    <w:p w:rsidR="00F8140B" w:rsidRDefault="00F8140B">
      <w:pPr>
        <w:tabs>
          <w:tab w:val="clear" w:pos="9870"/>
          <w:tab w:val="left" w:pos="1050"/>
        </w:tabs>
        <w:rPr>
          <w:lang w:val="uk-UA"/>
        </w:rPr>
      </w:pPr>
      <w:r>
        <w:rPr>
          <w:szCs w:val="28"/>
          <w:lang w:val="uk-UA"/>
        </w:rPr>
        <w:tab/>
      </w:r>
      <w:r>
        <w:rPr>
          <w:lang w:val="uk-UA"/>
        </w:rPr>
        <w:t>P</w:t>
      </w:r>
      <w:r>
        <w:rPr>
          <w:vertAlign w:val="subscript"/>
          <w:lang w:val="uk-UA"/>
        </w:rPr>
        <w:t xml:space="preserve">C </w:t>
      </w:r>
      <w:r>
        <w:rPr>
          <w:lang w:val="uk-UA"/>
        </w:rPr>
        <w:t>– зусилля стриппероваия (виштовхування), кН, крани бувають з P</w:t>
      </w:r>
      <w:r>
        <w:rPr>
          <w:vertAlign w:val="subscript"/>
          <w:lang w:val="uk-UA"/>
        </w:rPr>
        <w:t xml:space="preserve">C </w:t>
      </w:r>
      <w:r>
        <w:rPr>
          <w:lang w:val="uk-UA"/>
        </w:rPr>
        <w:t xml:space="preserve"> 2000кН, 2500кН, 4000кН, 5000кН.</w:t>
      </w:r>
    </w:p>
    <w:p w:rsidR="00F8140B" w:rsidRDefault="00F8140B">
      <w:pPr>
        <w:tabs>
          <w:tab w:val="clear" w:pos="9870"/>
          <w:tab w:val="left" w:pos="1050"/>
        </w:tabs>
        <w:rPr>
          <w:szCs w:val="28"/>
          <w:lang w:val="uk-UA"/>
        </w:rPr>
      </w:pPr>
      <w:r>
        <w:rPr>
          <w:lang w:val="uk-UA"/>
        </w:rPr>
        <w:t>L – проліт крана, м</w:t>
      </w:r>
    </w:p>
    <w:p w:rsidR="00F8140B" w:rsidRDefault="00F8140B">
      <w:pPr>
        <w:tabs>
          <w:tab w:val="clear" w:pos="9870"/>
        </w:tabs>
        <w:ind w:firstLine="525"/>
        <w:jc w:val="both"/>
        <w:rPr>
          <w:lang w:val="uk-UA"/>
        </w:rPr>
      </w:pPr>
      <w:r>
        <w:rPr>
          <w:lang w:val="uk-UA"/>
        </w:rPr>
        <w:t>Міст крана виконаний із двох могутніх балок коробчатого перетину, що спир</w:t>
      </w:r>
      <w:r>
        <w:rPr>
          <w:lang w:val="uk-UA"/>
        </w:rPr>
        <w:t>а</w:t>
      </w:r>
      <w:r>
        <w:rPr>
          <w:lang w:val="uk-UA"/>
        </w:rPr>
        <w:t>ються на дві кінцеві балки.</w:t>
      </w:r>
    </w:p>
    <w:p w:rsidR="00F8140B" w:rsidRDefault="00F8140B">
      <w:pPr>
        <w:tabs>
          <w:tab w:val="clear" w:pos="9870"/>
        </w:tabs>
        <w:ind w:firstLine="525"/>
        <w:jc w:val="both"/>
        <w:rPr>
          <w:lang w:val="uk-UA"/>
        </w:rPr>
      </w:pPr>
      <w:r>
        <w:rPr>
          <w:lang w:val="uk-UA"/>
        </w:rPr>
        <w:t>Основними робочими органами цих кранів є великі і малі кліщі.</w:t>
      </w:r>
    </w:p>
    <w:p w:rsidR="00F8140B" w:rsidRDefault="00F8140B">
      <w:pPr>
        <w:tabs>
          <w:tab w:val="clear" w:pos="9870"/>
        </w:tabs>
        <w:ind w:firstLine="0"/>
        <w:jc w:val="both"/>
        <w:rPr>
          <w:lang w:val="uk-UA"/>
        </w:rPr>
      </w:pPr>
      <w:r>
        <w:rPr>
          <w:lang w:val="uk-UA"/>
        </w:rPr>
        <w:object w:dxaOrig="13845" w:dyaOrig="7800">
          <v:shape id="_x0000_i1102" type="#_x0000_t75" style="width:492.75pt;height:451.5pt" o:ole="">
            <v:imagedata r:id="rId175" o:title="" croptop="4999f" cropbottom="5270f" cropleft="14146f" cropright="17194f"/>
          </v:shape>
          <o:OLEObject Type="Embed" ProgID="AutoCAD.Drawing.15" ShapeID="_x0000_i1102" DrawAspect="Content" ObjectID="_1409996469" r:id="rId176"/>
        </w:object>
      </w:r>
    </w:p>
    <w:p w:rsidR="00F8140B" w:rsidRDefault="00F8140B">
      <w:pPr>
        <w:tabs>
          <w:tab w:val="clear" w:pos="9870"/>
        </w:tabs>
        <w:ind w:firstLine="525"/>
        <w:jc w:val="both"/>
        <w:rPr>
          <w:lang w:val="uk-UA"/>
        </w:rPr>
      </w:pPr>
      <w:r>
        <w:rPr>
          <w:lang w:val="uk-UA"/>
        </w:rPr>
        <w:t>Малюнок   – Схема крана для роздягання злитків:</w:t>
      </w:r>
    </w:p>
    <w:p w:rsidR="00F8140B" w:rsidRDefault="00F8140B">
      <w:pPr>
        <w:numPr>
          <w:ilvl w:val="0"/>
          <w:numId w:val="10"/>
        </w:numPr>
        <w:tabs>
          <w:tab w:val="clear" w:pos="9870"/>
        </w:tabs>
        <w:jc w:val="both"/>
        <w:rPr>
          <w:lang w:val="uk-UA"/>
        </w:rPr>
      </w:pPr>
      <w:r>
        <w:rPr>
          <w:lang w:val="uk-UA"/>
        </w:rPr>
        <w:t>–міст крана;</w:t>
      </w:r>
    </w:p>
    <w:p w:rsidR="00F8140B" w:rsidRDefault="00F8140B">
      <w:pPr>
        <w:numPr>
          <w:ilvl w:val="0"/>
          <w:numId w:val="10"/>
        </w:numPr>
        <w:tabs>
          <w:tab w:val="clear" w:pos="9870"/>
        </w:tabs>
        <w:jc w:val="both"/>
        <w:rPr>
          <w:lang w:val="uk-UA"/>
        </w:rPr>
      </w:pPr>
      <w:r>
        <w:rPr>
          <w:lang w:val="uk-UA"/>
        </w:rPr>
        <w:t>–візок;</w:t>
      </w:r>
    </w:p>
    <w:p w:rsidR="00F8140B" w:rsidRDefault="00F8140B">
      <w:pPr>
        <w:numPr>
          <w:ilvl w:val="0"/>
          <w:numId w:val="10"/>
        </w:numPr>
        <w:tabs>
          <w:tab w:val="clear" w:pos="9870"/>
        </w:tabs>
        <w:jc w:val="both"/>
        <w:rPr>
          <w:lang w:val="uk-UA"/>
        </w:rPr>
      </w:pPr>
      <w:r>
        <w:rPr>
          <w:lang w:val="uk-UA"/>
        </w:rPr>
        <w:t>–шахта, жорстко зв'язана з рамою візка;</w:t>
      </w:r>
    </w:p>
    <w:p w:rsidR="00F8140B" w:rsidRDefault="00F8140B">
      <w:pPr>
        <w:numPr>
          <w:ilvl w:val="0"/>
          <w:numId w:val="10"/>
        </w:numPr>
        <w:tabs>
          <w:tab w:val="clear" w:pos="9870"/>
        </w:tabs>
        <w:jc w:val="both"/>
        <w:rPr>
          <w:lang w:val="uk-UA"/>
        </w:rPr>
      </w:pPr>
      <w:r>
        <w:rPr>
          <w:lang w:val="uk-UA"/>
        </w:rPr>
        <w:t>–патрон, що переміщається по напрямних шахти;</w:t>
      </w:r>
    </w:p>
    <w:p w:rsidR="00F8140B" w:rsidRDefault="00F8140B">
      <w:pPr>
        <w:numPr>
          <w:ilvl w:val="0"/>
          <w:numId w:val="10"/>
        </w:numPr>
        <w:tabs>
          <w:tab w:val="clear" w:pos="9870"/>
        </w:tabs>
        <w:jc w:val="both"/>
        <w:rPr>
          <w:lang w:val="uk-UA"/>
        </w:rPr>
      </w:pPr>
      <w:r>
        <w:rPr>
          <w:lang w:val="uk-UA"/>
        </w:rPr>
        <w:t>–великі кліщі, шарнірно зв'язані з патроном;</w:t>
      </w:r>
    </w:p>
    <w:p w:rsidR="00F8140B" w:rsidRDefault="00F8140B">
      <w:pPr>
        <w:numPr>
          <w:ilvl w:val="0"/>
          <w:numId w:val="10"/>
        </w:numPr>
        <w:tabs>
          <w:tab w:val="clear" w:pos="9870"/>
        </w:tabs>
        <w:jc w:val="both"/>
        <w:rPr>
          <w:lang w:val="uk-UA"/>
        </w:rPr>
      </w:pPr>
      <w:r>
        <w:rPr>
          <w:lang w:val="uk-UA"/>
        </w:rPr>
        <w:t>–малі кліщі, що змінюють свій розчин у перпендикулярній площині великим кліщам;</w:t>
      </w:r>
    </w:p>
    <w:p w:rsidR="00F8140B" w:rsidRDefault="00F8140B">
      <w:pPr>
        <w:numPr>
          <w:ilvl w:val="0"/>
          <w:numId w:val="10"/>
        </w:numPr>
        <w:tabs>
          <w:tab w:val="clear" w:pos="9870"/>
        </w:tabs>
        <w:jc w:val="both"/>
        <w:rPr>
          <w:lang w:val="uk-UA"/>
        </w:rPr>
      </w:pPr>
      <w:r>
        <w:rPr>
          <w:lang w:val="uk-UA"/>
        </w:rPr>
        <w:t>–вантажна балка з гаком, підтримувана великими кліщами;</w:t>
      </w:r>
    </w:p>
    <w:p w:rsidR="00F8140B" w:rsidRDefault="00F8140B">
      <w:pPr>
        <w:numPr>
          <w:ilvl w:val="0"/>
          <w:numId w:val="10"/>
        </w:numPr>
        <w:tabs>
          <w:tab w:val="clear" w:pos="9870"/>
        </w:tabs>
        <w:jc w:val="both"/>
        <w:rPr>
          <w:lang w:val="uk-UA"/>
        </w:rPr>
      </w:pPr>
      <w:r>
        <w:rPr>
          <w:lang w:val="uk-UA"/>
        </w:rPr>
        <w:t>–магніт</w:t>
      </w:r>
    </w:p>
    <w:p w:rsidR="00F8140B" w:rsidRDefault="00F8140B">
      <w:pPr>
        <w:tabs>
          <w:tab w:val="clear" w:pos="9870"/>
        </w:tabs>
        <w:jc w:val="center"/>
        <w:rPr>
          <w:lang w:val="uk-UA"/>
        </w:rPr>
      </w:pPr>
      <w:r>
        <w:rPr>
          <w:lang w:val="uk-UA"/>
        </w:rPr>
        <w:t>Виконання операції</w:t>
      </w:r>
    </w:p>
    <w:p w:rsidR="00F8140B" w:rsidRDefault="00F8140B">
      <w:pPr>
        <w:numPr>
          <w:ilvl w:val="0"/>
          <w:numId w:val="11"/>
        </w:numPr>
        <w:tabs>
          <w:tab w:val="clear" w:pos="9870"/>
        </w:tabs>
        <w:jc w:val="both"/>
        <w:rPr>
          <w:lang w:val="uk-UA"/>
        </w:rPr>
      </w:pPr>
      <w:r>
        <w:rPr>
          <w:lang w:val="uk-UA"/>
        </w:rPr>
        <w:lastRenderedPageBreak/>
        <w:t>Три основні технологічні підйомно-транспортні операції по роздяганню зл</w:t>
      </w:r>
      <w:r>
        <w:rPr>
          <w:lang w:val="uk-UA"/>
        </w:rPr>
        <w:t>и</w:t>
      </w:r>
      <w:r>
        <w:rPr>
          <w:lang w:val="uk-UA"/>
        </w:rPr>
        <w:t>тків</w:t>
      </w:r>
    </w:p>
    <w:p w:rsidR="00F8140B" w:rsidRDefault="00F8140B">
      <w:pPr>
        <w:numPr>
          <w:ilvl w:val="0"/>
          <w:numId w:val="11"/>
        </w:numPr>
        <w:tabs>
          <w:tab w:val="clear" w:pos="9870"/>
        </w:tabs>
        <w:jc w:val="both"/>
        <w:rPr>
          <w:lang w:val="uk-UA"/>
        </w:rPr>
      </w:pPr>
      <w:r>
        <w:rPr>
          <w:lang w:val="uk-UA"/>
        </w:rPr>
        <w:t>Допоміжні, збиральні і ремонтні роботи</w:t>
      </w:r>
    </w:p>
    <w:p w:rsidR="00F8140B" w:rsidRDefault="00F8140B">
      <w:pPr>
        <w:tabs>
          <w:tab w:val="clear" w:pos="9870"/>
        </w:tabs>
        <w:jc w:val="both"/>
        <w:rPr>
          <w:lang w:val="uk-UA"/>
        </w:rPr>
      </w:pPr>
      <w:r>
        <w:rPr>
          <w:lang w:val="uk-UA"/>
        </w:rPr>
        <w:t>Схеми основних технологічних операцій стрипперного крана</w:t>
      </w:r>
    </w:p>
    <w:p w:rsidR="00F8140B" w:rsidRDefault="00C37A11">
      <w:pPr>
        <w:tabs>
          <w:tab w:val="clear" w:pos="9870"/>
        </w:tabs>
        <w:jc w:val="both"/>
        <w:rPr>
          <w:lang w:val="uk-UA"/>
        </w:rPr>
      </w:pPr>
      <w:r>
        <w:rPr>
          <w:noProof/>
          <w:lang w:val="uk-UA"/>
        </w:rPr>
        <w:pict>
          <v:shape id="_x0000_s1036" type="#_x0000_t75" style="position:absolute;left:0;text-align:left;margin-left:9.3pt;margin-top:24.4pt;width:157.5pt;height:232.65pt;z-index:-251661824" o:allowoverlap="f">
            <v:imagedata r:id="rId177" o:title="" croptop="5287f" cropbottom="5002f" cropleft="13820f" cropright="31452f"/>
            <w10:wrap type="square"/>
            <w10:anchorlock/>
          </v:shape>
          <o:OLEObject Type="Embed" ProgID="AutoCAD.Drawing.15" ShapeID="_x0000_s1036" DrawAspect="Content" ObjectID="_1409996654" r:id="rId178"/>
        </w:pict>
      </w:r>
      <w:r w:rsidR="00F8140B">
        <w:rPr>
          <w:lang w:val="uk-UA"/>
        </w:rPr>
        <w:t>1 Роздягання злитка розширенням догори</w:t>
      </w:r>
    </w:p>
    <w:p w:rsidR="00F8140B" w:rsidRDefault="00F8140B">
      <w:pPr>
        <w:numPr>
          <w:ilvl w:val="0"/>
          <w:numId w:val="12"/>
        </w:numPr>
        <w:tabs>
          <w:tab w:val="clear" w:pos="9870"/>
        </w:tabs>
        <w:jc w:val="both"/>
        <w:rPr>
          <w:lang w:val="uk-UA"/>
        </w:rPr>
      </w:pPr>
      <w:r>
        <w:rPr>
          <w:lang w:val="uk-UA"/>
        </w:rPr>
        <w:t>злиток;</w:t>
      </w:r>
    </w:p>
    <w:p w:rsidR="00F8140B" w:rsidRDefault="00F8140B">
      <w:pPr>
        <w:numPr>
          <w:ilvl w:val="0"/>
          <w:numId w:val="12"/>
        </w:numPr>
        <w:tabs>
          <w:tab w:val="clear" w:pos="9870"/>
        </w:tabs>
        <w:jc w:val="both"/>
        <w:rPr>
          <w:lang w:val="uk-UA"/>
        </w:rPr>
      </w:pPr>
      <w:r>
        <w:rPr>
          <w:lang w:val="uk-UA"/>
        </w:rPr>
        <w:t>-прибуткова частина злитка;</w:t>
      </w:r>
    </w:p>
    <w:p w:rsidR="00F8140B" w:rsidRDefault="00C37A11">
      <w:pPr>
        <w:numPr>
          <w:ilvl w:val="0"/>
          <w:numId w:val="12"/>
        </w:numPr>
        <w:tabs>
          <w:tab w:val="clear" w:pos="9870"/>
        </w:tabs>
        <w:jc w:val="both"/>
        <w:rPr>
          <w:lang w:val="uk-UA"/>
        </w:rPr>
      </w:pPr>
      <w:r>
        <w:rPr>
          <w:noProof/>
          <w:lang w:val="uk-UA"/>
        </w:rPr>
        <w:pict>
          <v:shape id="_x0000_s1038" type="#_x0000_t75" style="position:absolute;left:0;text-align:left;margin-left:201.9pt;margin-top:18.55pt;width:110.25pt;height:71.5pt;z-index:251655680">
            <v:imagedata r:id="rId179" o:title="" croptop="11337f" cropbottom="35917f" cropleft="36228f" cropright="13364f"/>
            <w10:anchorlock/>
          </v:shape>
          <o:OLEObject Type="Embed" ProgID="AutoCAD.Drawing.15" ShapeID="_x0000_s1038" DrawAspect="Content" ObjectID="_1409996655" r:id="rId180"/>
        </w:pict>
      </w:r>
      <w:r w:rsidR="00F8140B">
        <w:rPr>
          <w:noProof/>
          <w:lang w:val="uk-UA"/>
        </w:rPr>
        <w:t>-малі</w:t>
      </w:r>
      <w:r w:rsidR="00F8140B">
        <w:rPr>
          <w:lang w:val="uk-UA"/>
        </w:rPr>
        <w:t xml:space="preserve"> кліщі;</w:t>
      </w:r>
    </w:p>
    <w:p w:rsidR="00F8140B" w:rsidRDefault="00F8140B">
      <w:pPr>
        <w:numPr>
          <w:ilvl w:val="0"/>
          <w:numId w:val="12"/>
        </w:numPr>
        <w:tabs>
          <w:tab w:val="clear" w:pos="9870"/>
        </w:tabs>
        <w:jc w:val="both"/>
        <w:rPr>
          <w:lang w:val="uk-UA"/>
        </w:rPr>
      </w:pPr>
      <w:r>
        <w:rPr>
          <w:lang w:val="uk-UA"/>
        </w:rPr>
        <w:t>– великі кліщі</w:t>
      </w:r>
    </w:p>
    <w:p w:rsidR="00F8140B" w:rsidRDefault="00F8140B">
      <w:pPr>
        <w:numPr>
          <w:ilvl w:val="0"/>
          <w:numId w:val="12"/>
        </w:numPr>
        <w:tabs>
          <w:tab w:val="clear" w:pos="9870"/>
        </w:tabs>
        <w:jc w:val="both"/>
        <w:rPr>
          <w:lang w:val="uk-UA"/>
        </w:rPr>
      </w:pPr>
      <w:r>
        <w:rPr>
          <w:lang w:val="uk-UA"/>
        </w:rPr>
        <w:t>–упори великих кліщів;</w:t>
      </w:r>
    </w:p>
    <w:p w:rsidR="00F8140B" w:rsidRDefault="00F8140B">
      <w:pPr>
        <w:numPr>
          <w:ilvl w:val="0"/>
          <w:numId w:val="12"/>
        </w:numPr>
        <w:tabs>
          <w:tab w:val="clear" w:pos="9870"/>
        </w:tabs>
        <w:jc w:val="both"/>
        <w:rPr>
          <w:lang w:val="uk-UA"/>
        </w:rPr>
      </w:pPr>
      <w:r>
        <w:rPr>
          <w:lang w:val="uk-UA"/>
        </w:rPr>
        <w:t>–глуха изложница;</w:t>
      </w:r>
    </w:p>
    <w:p w:rsidR="00F8140B" w:rsidRDefault="00F8140B">
      <w:pPr>
        <w:numPr>
          <w:ilvl w:val="0"/>
          <w:numId w:val="12"/>
        </w:numPr>
        <w:tabs>
          <w:tab w:val="clear" w:pos="9870"/>
        </w:tabs>
        <w:jc w:val="both"/>
        <w:rPr>
          <w:lang w:val="uk-UA"/>
        </w:rPr>
      </w:pPr>
      <w:r>
        <w:rPr>
          <w:lang w:val="uk-UA"/>
        </w:rPr>
        <w:t>–піддон;</w:t>
      </w:r>
    </w:p>
    <w:p w:rsidR="00F8140B" w:rsidRDefault="00F8140B">
      <w:pPr>
        <w:numPr>
          <w:ilvl w:val="0"/>
          <w:numId w:val="12"/>
        </w:numPr>
        <w:tabs>
          <w:tab w:val="clear" w:pos="9870"/>
        </w:tabs>
        <w:jc w:val="both"/>
        <w:rPr>
          <w:lang w:val="uk-UA"/>
        </w:rPr>
      </w:pPr>
      <w:r>
        <w:rPr>
          <w:lang w:val="uk-UA"/>
        </w:rPr>
        <w:t>–вагонетка;</w:t>
      </w:r>
    </w:p>
    <w:p w:rsidR="00F8140B" w:rsidRDefault="00F8140B">
      <w:pPr>
        <w:numPr>
          <w:ilvl w:val="0"/>
          <w:numId w:val="12"/>
        </w:numPr>
        <w:tabs>
          <w:tab w:val="clear" w:pos="9870"/>
        </w:tabs>
        <w:jc w:val="both"/>
        <w:rPr>
          <w:lang w:val="uk-UA"/>
        </w:rPr>
      </w:pPr>
      <w:r>
        <w:rPr>
          <w:lang w:val="uk-UA"/>
        </w:rPr>
        <w:t>–рейковий шлях цеху;</w:t>
      </w:r>
    </w:p>
    <w:p w:rsidR="00F8140B" w:rsidRDefault="00F8140B">
      <w:pPr>
        <w:numPr>
          <w:ilvl w:val="0"/>
          <w:numId w:val="12"/>
        </w:numPr>
        <w:tabs>
          <w:tab w:val="clear" w:pos="9870"/>
        </w:tabs>
        <w:jc w:val="both"/>
        <w:rPr>
          <w:lang w:val="uk-UA"/>
        </w:rPr>
      </w:pPr>
      <w:r>
        <w:rPr>
          <w:lang w:val="uk-UA"/>
        </w:rPr>
        <w:t>–утеплювальна надставка на изложницу</w:t>
      </w:r>
    </w:p>
    <w:p w:rsidR="00F8140B" w:rsidRDefault="00F8140B">
      <w:pPr>
        <w:tabs>
          <w:tab w:val="clear" w:pos="9870"/>
        </w:tabs>
        <w:jc w:val="both"/>
        <w:rPr>
          <w:lang w:val="uk-UA"/>
        </w:rPr>
      </w:pPr>
      <w:r>
        <w:rPr>
          <w:lang w:val="uk-UA"/>
        </w:rPr>
        <w:t>При роздяганні злитка розширенням догори малі кліщі 3 захоплюють прибу</w:t>
      </w:r>
      <w:r>
        <w:rPr>
          <w:lang w:val="uk-UA"/>
        </w:rPr>
        <w:t>т</w:t>
      </w:r>
      <w:r>
        <w:rPr>
          <w:lang w:val="uk-UA"/>
        </w:rPr>
        <w:t>кову частину 2 злитки 1 і піднімають його рицинами нагору. У цей час великі кліщі 4 упорами 5 притискають стінки изложницы 6 до піддона 7, розташованому на ваг</w:t>
      </w:r>
      <w:r>
        <w:rPr>
          <w:lang w:val="uk-UA"/>
        </w:rPr>
        <w:t>о</w:t>
      </w:r>
      <w:r>
        <w:rPr>
          <w:lang w:val="uk-UA"/>
        </w:rPr>
        <w:t>нетці 8, що переміщається по рейковому шляху 9 цеху. При роздяганні злитка мал</w:t>
      </w:r>
      <w:r>
        <w:rPr>
          <w:lang w:val="uk-UA"/>
        </w:rPr>
        <w:t>и</w:t>
      </w:r>
      <w:r>
        <w:rPr>
          <w:lang w:val="uk-UA"/>
        </w:rPr>
        <w:t>ми кліщами зусилля виштовхування діють на злиток, на стінки изложницы і далі на упори великих кліщів. Це зусилля на піддон не передається. У стрипперном механ</w:t>
      </w:r>
      <w:r>
        <w:rPr>
          <w:lang w:val="uk-UA"/>
        </w:rPr>
        <w:t>і</w:t>
      </w:r>
      <w:r>
        <w:rPr>
          <w:lang w:val="uk-UA"/>
        </w:rPr>
        <w:t>змі зусилля від великих і малих кліщів перед</w:t>
      </w:r>
      <w:r>
        <w:rPr>
          <w:lang w:val="uk-UA"/>
        </w:rPr>
        <w:t>а</w:t>
      </w:r>
      <w:r>
        <w:rPr>
          <w:lang w:val="uk-UA"/>
        </w:rPr>
        <w:t>ється тільки на гвинт штемпеля і патрон, на п</w:t>
      </w:r>
      <w:r>
        <w:rPr>
          <w:lang w:val="uk-UA"/>
        </w:rPr>
        <w:t>і</w:t>
      </w:r>
      <w:r>
        <w:rPr>
          <w:lang w:val="uk-UA"/>
        </w:rPr>
        <w:t>днімальний механізм крана, а отже і на міст не передається.</w:t>
      </w:r>
    </w:p>
    <w:p w:rsidR="00F8140B" w:rsidRDefault="00F8140B">
      <w:pPr>
        <w:tabs>
          <w:tab w:val="clear" w:pos="9870"/>
        </w:tabs>
        <w:jc w:val="both"/>
        <w:rPr>
          <w:lang w:val="uk-UA"/>
        </w:rPr>
      </w:pPr>
      <w:r>
        <w:rPr>
          <w:lang w:val="uk-UA"/>
        </w:rPr>
        <w:t>2 Роздягання злитка розширенням донизу</w:t>
      </w:r>
      <w:r w:rsidR="00C37A11">
        <w:rPr>
          <w:noProof/>
          <w:lang w:val="uk-UA"/>
        </w:rPr>
        <w:pict>
          <v:shape id="_x0000_s1040" type="#_x0000_t75" style="position:absolute;left:0;text-align:left;margin-left:15.75pt;margin-top:31.75pt;width:195.75pt;height:251.25pt;z-index:251656704;mso-position-horizontal-relative:text;mso-position-vertical-relative:text">
            <v:imagedata r:id="rId181" o:title="" croptop="4811f" cropbottom="3382f" cropleft="18034f" cropright="22327f"/>
            <w10:wrap type="square"/>
            <w10:anchorlock/>
          </v:shape>
          <o:OLEObject Type="Embed" ProgID="AutoCAD.Drawing.15" ShapeID="_x0000_s1040" DrawAspect="Content" ObjectID="_1409996656" r:id="rId182"/>
        </w:pict>
      </w:r>
    </w:p>
    <w:p w:rsidR="00F8140B" w:rsidRDefault="00F8140B">
      <w:pPr>
        <w:numPr>
          <w:ilvl w:val="0"/>
          <w:numId w:val="13"/>
        </w:numPr>
        <w:tabs>
          <w:tab w:val="clear" w:pos="9870"/>
        </w:tabs>
        <w:jc w:val="both"/>
        <w:rPr>
          <w:lang w:val="uk-UA"/>
        </w:rPr>
      </w:pPr>
      <w:r>
        <w:rPr>
          <w:lang w:val="uk-UA"/>
        </w:rPr>
        <w:t>–злиток;</w:t>
      </w:r>
    </w:p>
    <w:p w:rsidR="00F8140B" w:rsidRDefault="00F8140B">
      <w:pPr>
        <w:numPr>
          <w:ilvl w:val="0"/>
          <w:numId w:val="13"/>
        </w:numPr>
        <w:tabs>
          <w:tab w:val="clear" w:pos="9870"/>
        </w:tabs>
        <w:jc w:val="both"/>
        <w:rPr>
          <w:lang w:val="uk-UA"/>
        </w:rPr>
      </w:pPr>
      <w:r>
        <w:rPr>
          <w:lang w:val="uk-UA"/>
        </w:rPr>
        <w:t>–наскрізна изложница;</w:t>
      </w:r>
    </w:p>
    <w:p w:rsidR="00F8140B" w:rsidRDefault="00F8140B">
      <w:pPr>
        <w:numPr>
          <w:ilvl w:val="0"/>
          <w:numId w:val="13"/>
        </w:numPr>
        <w:tabs>
          <w:tab w:val="clear" w:pos="9870"/>
        </w:tabs>
        <w:jc w:val="both"/>
        <w:rPr>
          <w:lang w:val="uk-UA"/>
        </w:rPr>
      </w:pPr>
      <w:r>
        <w:rPr>
          <w:lang w:val="uk-UA"/>
        </w:rPr>
        <w:t>–вуха (припливи) изложницы;</w:t>
      </w:r>
    </w:p>
    <w:p w:rsidR="00F8140B" w:rsidRDefault="00F8140B">
      <w:pPr>
        <w:numPr>
          <w:ilvl w:val="0"/>
          <w:numId w:val="13"/>
        </w:numPr>
        <w:tabs>
          <w:tab w:val="clear" w:pos="9870"/>
        </w:tabs>
        <w:jc w:val="both"/>
        <w:rPr>
          <w:lang w:val="uk-UA"/>
        </w:rPr>
      </w:pPr>
      <w:r>
        <w:rPr>
          <w:lang w:val="uk-UA"/>
        </w:rPr>
        <w:lastRenderedPageBreak/>
        <w:t>–великі кліщі;</w:t>
      </w:r>
    </w:p>
    <w:p w:rsidR="00F8140B" w:rsidRDefault="00F8140B">
      <w:pPr>
        <w:numPr>
          <w:ilvl w:val="0"/>
          <w:numId w:val="13"/>
        </w:numPr>
        <w:tabs>
          <w:tab w:val="clear" w:pos="9870"/>
        </w:tabs>
        <w:jc w:val="both"/>
        <w:rPr>
          <w:lang w:val="uk-UA"/>
        </w:rPr>
      </w:pPr>
      <w:r>
        <w:rPr>
          <w:lang w:val="uk-UA"/>
        </w:rPr>
        <w:t>–наконечник центрального гвинта стр</w:t>
      </w:r>
      <w:r>
        <w:rPr>
          <w:lang w:val="uk-UA"/>
        </w:rPr>
        <w:t>и</w:t>
      </w:r>
      <w:r>
        <w:rPr>
          <w:lang w:val="uk-UA"/>
        </w:rPr>
        <w:t>пперного механізму;</w:t>
      </w:r>
    </w:p>
    <w:p w:rsidR="00F8140B" w:rsidRDefault="00F8140B">
      <w:pPr>
        <w:numPr>
          <w:ilvl w:val="0"/>
          <w:numId w:val="13"/>
        </w:numPr>
        <w:tabs>
          <w:tab w:val="clear" w:pos="9870"/>
        </w:tabs>
        <w:jc w:val="both"/>
        <w:rPr>
          <w:lang w:val="uk-UA"/>
        </w:rPr>
      </w:pPr>
      <w:r>
        <w:rPr>
          <w:lang w:val="uk-UA"/>
        </w:rPr>
        <w:t>–середні вушка великих кліщів;</w:t>
      </w:r>
    </w:p>
    <w:p w:rsidR="00F8140B" w:rsidRDefault="00F8140B">
      <w:pPr>
        <w:numPr>
          <w:ilvl w:val="0"/>
          <w:numId w:val="13"/>
        </w:numPr>
        <w:tabs>
          <w:tab w:val="clear" w:pos="9870"/>
        </w:tabs>
        <w:jc w:val="both"/>
        <w:rPr>
          <w:lang w:val="uk-UA"/>
        </w:rPr>
      </w:pPr>
      <w:r>
        <w:rPr>
          <w:lang w:val="uk-UA"/>
        </w:rPr>
        <w:t>–вагонетка</w:t>
      </w:r>
    </w:p>
    <w:p w:rsidR="00F8140B" w:rsidRDefault="00F8140B">
      <w:pPr>
        <w:tabs>
          <w:tab w:val="clear" w:pos="9870"/>
        </w:tabs>
        <w:jc w:val="both"/>
        <w:rPr>
          <w:lang w:val="uk-UA"/>
        </w:rPr>
      </w:pPr>
      <w:r>
        <w:rPr>
          <w:lang w:val="uk-UA"/>
        </w:rPr>
        <w:t>При роздяганні злитка розширенням донизу великі кліщі 4 середніми вушками 6 упираються в уші 3 изложницы і переміщають її нагору. У цей час наконечник 5 упирається в прибуткову частину злитка і не дозволяє останньому підніматися наг</w:t>
      </w:r>
      <w:r>
        <w:rPr>
          <w:lang w:val="uk-UA"/>
        </w:rPr>
        <w:t>о</w:t>
      </w:r>
      <w:r>
        <w:rPr>
          <w:lang w:val="uk-UA"/>
        </w:rPr>
        <w:t>ру разом з изложницей. У результаті подвійного впливу на злиток і изложницу сила виштовхування переборює опір стрипперованию, що діє на поверхні изложницы. Злиток залишається на піддоні, а изложница знімається великими кліщами зі злитка. Зусилля при цій операції діють на злиток і изложницу, а також гвинтову систему стрипперного механізму.</w:t>
      </w:r>
    </w:p>
    <w:p w:rsidR="00F8140B" w:rsidRDefault="00F8140B">
      <w:pPr>
        <w:tabs>
          <w:tab w:val="clear" w:pos="9870"/>
        </w:tabs>
        <w:jc w:val="both"/>
        <w:rPr>
          <w:lang w:val="uk-UA"/>
        </w:rPr>
      </w:pPr>
      <w:r>
        <w:rPr>
          <w:lang w:val="uk-UA"/>
        </w:rPr>
        <w:t>3 Відривши злитка від піддона (продовження операції)</w:t>
      </w:r>
    </w:p>
    <w:p w:rsidR="00F8140B" w:rsidRDefault="00C37A11">
      <w:pPr>
        <w:tabs>
          <w:tab w:val="clear" w:pos="9870"/>
        </w:tabs>
        <w:jc w:val="both"/>
        <w:rPr>
          <w:lang w:val="uk-UA"/>
        </w:rPr>
      </w:pPr>
      <w:r>
        <w:rPr>
          <w:noProof/>
          <w:lang w:val="uk-UA"/>
        </w:rPr>
        <w:pict>
          <v:shape id="_x0000_s1041" type="#_x0000_t75" style="position:absolute;left:0;text-align:left;margin-left:-5.25pt;margin-top:8.7pt;width:137.55pt;height:198pt;z-index:251657728">
            <v:imagedata r:id="rId183" o:title="" croptop="5430f" cropbottom="2953f" cropleft="18544f" cropright="24716f"/>
            <w10:wrap type="square"/>
            <w10:anchorlock/>
          </v:shape>
          <o:OLEObject Type="Embed" ProgID="AutoCAD.Drawing.15" ShapeID="_x0000_s1041" DrawAspect="Content" ObjectID="_1409996657" r:id="rId184"/>
        </w:pict>
      </w:r>
      <w:r w:rsidR="00F8140B">
        <w:rPr>
          <w:noProof/>
          <w:lang w:val="uk-UA"/>
        </w:rPr>
        <w:t>Якщо</w:t>
      </w:r>
      <w:r w:rsidR="00F8140B">
        <w:rPr>
          <w:lang w:val="uk-UA"/>
        </w:rPr>
        <w:t xml:space="preserve"> злиток приварився до піддона, то його відкрив</w:t>
      </w:r>
      <w:r w:rsidR="00F8140B">
        <w:rPr>
          <w:lang w:val="uk-UA"/>
        </w:rPr>
        <w:t>а</w:t>
      </w:r>
      <w:r w:rsidR="00F8140B">
        <w:rPr>
          <w:lang w:val="uk-UA"/>
        </w:rPr>
        <w:t>ють малими кліщами 1. При цьому великі кліщі 2 упирают</w:t>
      </w:r>
      <w:r w:rsidR="00F8140B">
        <w:rPr>
          <w:lang w:val="uk-UA"/>
        </w:rPr>
        <w:t>ь</w:t>
      </w:r>
      <w:r w:rsidR="00F8140B">
        <w:rPr>
          <w:lang w:val="uk-UA"/>
        </w:rPr>
        <w:t>ся кінцями в піддон. При цьому зусилля від малих кліщів п</w:t>
      </w:r>
      <w:r w:rsidR="00F8140B">
        <w:rPr>
          <w:lang w:val="uk-UA"/>
        </w:rPr>
        <w:t>е</w:t>
      </w:r>
      <w:r w:rsidR="00F8140B">
        <w:rPr>
          <w:lang w:val="uk-UA"/>
        </w:rPr>
        <w:t>редається на злиток, піддон великі кліщі і не передається на піддон і міст крана.</w:t>
      </w:r>
    </w:p>
    <w:p w:rsidR="00F8140B" w:rsidRDefault="00F8140B">
      <w:pPr>
        <w:tabs>
          <w:tab w:val="clear" w:pos="9870"/>
        </w:tabs>
        <w:jc w:val="both"/>
        <w:rPr>
          <w:lang w:val="uk-UA"/>
        </w:rPr>
      </w:pPr>
    </w:p>
    <w:p w:rsidR="00F8140B" w:rsidRDefault="00F8140B">
      <w:pPr>
        <w:tabs>
          <w:tab w:val="clear" w:pos="9870"/>
        </w:tabs>
        <w:jc w:val="both"/>
        <w:rPr>
          <w:lang w:val="uk-UA"/>
        </w:rPr>
      </w:pPr>
    </w:p>
    <w:p w:rsidR="00F8140B" w:rsidRDefault="00F8140B">
      <w:pPr>
        <w:tabs>
          <w:tab w:val="clear" w:pos="9870"/>
        </w:tabs>
        <w:jc w:val="both"/>
        <w:rPr>
          <w:lang w:val="uk-UA"/>
        </w:rPr>
      </w:pPr>
    </w:p>
    <w:p w:rsidR="00F8140B" w:rsidRDefault="00F8140B">
      <w:pPr>
        <w:tabs>
          <w:tab w:val="clear" w:pos="9870"/>
        </w:tabs>
        <w:jc w:val="center"/>
        <w:rPr>
          <w:u w:val="single"/>
          <w:lang w:val="uk-UA"/>
        </w:rPr>
      </w:pPr>
      <w:r>
        <w:rPr>
          <w:lang w:val="uk-UA"/>
        </w:rPr>
        <w:br w:type="page"/>
      </w:r>
      <w:r>
        <w:rPr>
          <w:lang w:val="uk-UA"/>
        </w:rPr>
        <w:lastRenderedPageBreak/>
        <w:t xml:space="preserve"> </w:t>
      </w:r>
      <w:r>
        <w:rPr>
          <w:u w:val="single"/>
          <w:lang w:val="uk-UA"/>
        </w:rPr>
        <w:t>Взаємодія механізму підйому патрона і механізму керування</w:t>
      </w:r>
      <w:r>
        <w:rPr>
          <w:u w:val="single"/>
          <w:lang w:val="uk-UA"/>
        </w:rPr>
        <w:br/>
        <w:t xml:space="preserve"> великими кліщами</w:t>
      </w:r>
    </w:p>
    <w:p w:rsidR="00F8140B" w:rsidRDefault="00F8140B">
      <w:pPr>
        <w:tabs>
          <w:tab w:val="clear" w:pos="9870"/>
        </w:tabs>
        <w:jc w:val="center"/>
        <w:rPr>
          <w:u w:val="single"/>
          <w:lang w:val="uk-UA"/>
        </w:rPr>
      </w:pPr>
      <w:r>
        <w:rPr>
          <w:lang w:val="uk-UA"/>
        </w:rPr>
        <w:object w:dxaOrig="13845" w:dyaOrig="7800">
          <v:shape id="_x0000_i1103" type="#_x0000_t75" style="width:396.75pt;height:345pt" o:ole="">
            <v:imagedata r:id="rId185" o:title="" croptop="1163f" cropbottom="4996f" cropleft="11132f" cropright="15941f"/>
          </v:shape>
          <o:OLEObject Type="Embed" ProgID="AutoCAD.Drawing.15" ShapeID="_x0000_i1103" DrawAspect="Content" ObjectID="_1409996470" r:id="rId186"/>
        </w:object>
      </w:r>
    </w:p>
    <w:p w:rsidR="00F8140B" w:rsidRDefault="00F8140B">
      <w:pPr>
        <w:numPr>
          <w:ilvl w:val="0"/>
          <w:numId w:val="14"/>
        </w:numPr>
        <w:tabs>
          <w:tab w:val="clear" w:pos="9870"/>
        </w:tabs>
        <w:jc w:val="both"/>
        <w:rPr>
          <w:lang w:val="uk-UA"/>
        </w:rPr>
      </w:pPr>
      <w:r>
        <w:rPr>
          <w:lang w:val="uk-UA"/>
        </w:rPr>
        <w:t>–патрон, підтримуваний вантажними канатами а, усередині якого розміщ</w:t>
      </w:r>
      <w:r>
        <w:rPr>
          <w:lang w:val="uk-UA"/>
        </w:rPr>
        <w:t>е</w:t>
      </w:r>
      <w:r>
        <w:rPr>
          <w:lang w:val="uk-UA"/>
        </w:rPr>
        <w:t>ний механізм виштовхування (стрипперования);</w:t>
      </w:r>
    </w:p>
    <w:p w:rsidR="00F8140B" w:rsidRDefault="00F8140B">
      <w:pPr>
        <w:numPr>
          <w:ilvl w:val="0"/>
          <w:numId w:val="14"/>
        </w:numPr>
        <w:tabs>
          <w:tab w:val="clear" w:pos="9870"/>
        </w:tabs>
        <w:jc w:val="both"/>
        <w:rPr>
          <w:lang w:val="uk-UA"/>
        </w:rPr>
      </w:pPr>
      <w:r>
        <w:rPr>
          <w:lang w:val="uk-UA"/>
        </w:rPr>
        <w:t>–великі кліщі;</w:t>
      </w:r>
    </w:p>
    <w:p w:rsidR="00F8140B" w:rsidRDefault="00F8140B">
      <w:pPr>
        <w:numPr>
          <w:ilvl w:val="0"/>
          <w:numId w:val="14"/>
        </w:numPr>
        <w:tabs>
          <w:tab w:val="clear" w:pos="9870"/>
        </w:tabs>
        <w:jc w:val="both"/>
        <w:rPr>
          <w:lang w:val="uk-UA"/>
        </w:rPr>
      </w:pPr>
      <w:r>
        <w:rPr>
          <w:lang w:val="uk-UA"/>
        </w:rPr>
        <w:t>хитне коромисло, шарнірно зв'язане з корпусом патрона 1;</w:t>
      </w:r>
    </w:p>
    <w:p w:rsidR="00F8140B" w:rsidRDefault="00F8140B">
      <w:pPr>
        <w:numPr>
          <w:ilvl w:val="0"/>
          <w:numId w:val="14"/>
        </w:numPr>
        <w:tabs>
          <w:tab w:val="clear" w:pos="9870"/>
        </w:tabs>
        <w:jc w:val="both"/>
        <w:rPr>
          <w:lang w:val="uk-UA"/>
        </w:rPr>
      </w:pPr>
      <w:r>
        <w:rPr>
          <w:lang w:val="uk-UA"/>
        </w:rPr>
        <w:t>–кронштейни жорстко зв'язані з патроном;</w:t>
      </w:r>
    </w:p>
    <w:p w:rsidR="00F8140B" w:rsidRDefault="00F8140B">
      <w:pPr>
        <w:numPr>
          <w:ilvl w:val="0"/>
          <w:numId w:val="14"/>
        </w:numPr>
        <w:tabs>
          <w:tab w:val="clear" w:pos="9870"/>
        </w:tabs>
        <w:jc w:val="both"/>
        <w:rPr>
          <w:lang w:val="uk-UA"/>
        </w:rPr>
      </w:pPr>
      <w:r>
        <w:rPr>
          <w:lang w:val="uk-UA"/>
        </w:rPr>
        <w:t>–барабан механізму підйому, показаний у двох площинах, на яких з однієї сторони навиваються вантажні канати а і канати керування б, а з іншого боку – канати противаги в;</w:t>
      </w:r>
    </w:p>
    <w:p w:rsidR="00F8140B" w:rsidRDefault="00F8140B">
      <w:pPr>
        <w:numPr>
          <w:ilvl w:val="0"/>
          <w:numId w:val="14"/>
        </w:numPr>
        <w:tabs>
          <w:tab w:val="clear" w:pos="9870"/>
        </w:tabs>
        <w:jc w:val="both"/>
        <w:rPr>
          <w:lang w:val="uk-UA"/>
        </w:rPr>
      </w:pPr>
      <w:r>
        <w:rPr>
          <w:lang w:val="uk-UA"/>
        </w:rPr>
        <w:t>–противага;</w:t>
      </w:r>
    </w:p>
    <w:p w:rsidR="00F8140B" w:rsidRDefault="00F8140B">
      <w:pPr>
        <w:numPr>
          <w:ilvl w:val="0"/>
          <w:numId w:val="14"/>
        </w:numPr>
        <w:tabs>
          <w:tab w:val="clear" w:pos="9870"/>
        </w:tabs>
        <w:jc w:val="both"/>
        <w:rPr>
          <w:lang w:val="uk-UA"/>
        </w:rPr>
      </w:pPr>
      <w:r>
        <w:rPr>
          <w:lang w:val="uk-UA"/>
        </w:rPr>
        <w:t>–двуплечий хитний важіль;</w:t>
      </w:r>
    </w:p>
    <w:p w:rsidR="00F8140B" w:rsidRDefault="00F8140B">
      <w:pPr>
        <w:numPr>
          <w:ilvl w:val="0"/>
          <w:numId w:val="14"/>
        </w:numPr>
        <w:tabs>
          <w:tab w:val="clear" w:pos="9870"/>
        </w:tabs>
        <w:jc w:val="both"/>
        <w:rPr>
          <w:lang w:val="uk-UA"/>
        </w:rPr>
      </w:pPr>
      <w:r>
        <w:rPr>
          <w:lang w:val="uk-UA"/>
        </w:rPr>
        <w:t>кривошипно-шатунний механізм керування великими кліщами</w:t>
      </w:r>
    </w:p>
    <w:p w:rsidR="00F8140B" w:rsidRDefault="00F8140B">
      <w:pPr>
        <w:tabs>
          <w:tab w:val="clear" w:pos="9870"/>
        </w:tabs>
        <w:jc w:val="both"/>
        <w:rPr>
          <w:lang w:val="uk-UA"/>
        </w:rPr>
      </w:pPr>
      <w:r>
        <w:rPr>
          <w:lang w:val="uk-UA"/>
        </w:rPr>
        <w:t>Малюнок      – Схема взаємодії механізму підйому патрона і механізму кер</w:t>
      </w:r>
      <w:r>
        <w:rPr>
          <w:lang w:val="uk-UA"/>
        </w:rPr>
        <w:t>у</w:t>
      </w:r>
      <w:r>
        <w:rPr>
          <w:lang w:val="uk-UA"/>
        </w:rPr>
        <w:t>вання великими кліщами</w:t>
      </w:r>
    </w:p>
    <w:p w:rsidR="00F8140B" w:rsidRDefault="00F8140B">
      <w:pPr>
        <w:tabs>
          <w:tab w:val="clear" w:pos="9870"/>
        </w:tabs>
        <w:jc w:val="center"/>
        <w:rPr>
          <w:lang w:val="uk-UA"/>
        </w:rPr>
      </w:pPr>
      <w:r>
        <w:rPr>
          <w:lang w:val="uk-UA"/>
        </w:rPr>
        <w:lastRenderedPageBreak/>
        <w:t>Особливості конструкції</w:t>
      </w:r>
    </w:p>
    <w:p w:rsidR="00F8140B" w:rsidRDefault="00F8140B" w:rsidP="00F8140B">
      <w:pPr>
        <w:numPr>
          <w:ilvl w:val="0"/>
          <w:numId w:val="15"/>
        </w:numPr>
        <w:tabs>
          <w:tab w:val="clear" w:pos="1418"/>
          <w:tab w:val="clear" w:pos="9870"/>
          <w:tab w:val="num" w:pos="840"/>
        </w:tabs>
        <w:ind w:left="0" w:firstLine="525"/>
        <w:jc w:val="both"/>
        <w:rPr>
          <w:lang w:val="uk-UA"/>
        </w:rPr>
      </w:pPr>
      <w:r>
        <w:rPr>
          <w:lang w:val="uk-UA"/>
        </w:rPr>
        <w:t>На барабан механізму підйому намотується також галузь каната механізму керування з тією метою, щоб при підйомі й опусканні патрона великі кліщі не зм</w:t>
      </w:r>
      <w:r>
        <w:rPr>
          <w:lang w:val="uk-UA"/>
        </w:rPr>
        <w:t>і</w:t>
      </w:r>
      <w:r>
        <w:rPr>
          <w:lang w:val="uk-UA"/>
        </w:rPr>
        <w:t>нювали розчин.</w:t>
      </w:r>
    </w:p>
    <w:p w:rsidR="00F8140B" w:rsidRDefault="00F8140B" w:rsidP="00F8140B">
      <w:pPr>
        <w:numPr>
          <w:ilvl w:val="0"/>
          <w:numId w:val="15"/>
        </w:numPr>
        <w:tabs>
          <w:tab w:val="clear" w:pos="1418"/>
          <w:tab w:val="clear" w:pos="9870"/>
          <w:tab w:val="num" w:pos="840"/>
        </w:tabs>
        <w:ind w:left="0" w:firstLine="525"/>
        <w:jc w:val="both"/>
        <w:rPr>
          <w:lang w:val="uk-UA"/>
        </w:rPr>
      </w:pPr>
      <w:r>
        <w:rPr>
          <w:lang w:val="uk-UA"/>
        </w:rPr>
        <w:t>Противага механізму підйому і храповий пристрій, установлена на тихохі</w:t>
      </w:r>
      <w:r>
        <w:rPr>
          <w:lang w:val="uk-UA"/>
        </w:rPr>
        <w:t>д</w:t>
      </w:r>
      <w:r>
        <w:rPr>
          <w:lang w:val="uk-UA"/>
        </w:rPr>
        <w:t>ному валу редуктора цього механізму, призначений для того, щоб виключити сл</w:t>
      </w:r>
      <w:r>
        <w:rPr>
          <w:lang w:val="uk-UA"/>
        </w:rPr>
        <w:t>а</w:t>
      </w:r>
      <w:r>
        <w:rPr>
          <w:lang w:val="uk-UA"/>
        </w:rPr>
        <w:t>бину у вантажних канатах і канатах керування у випадку, коли при опусканні патр</w:t>
      </w:r>
      <w:r>
        <w:rPr>
          <w:lang w:val="uk-UA"/>
        </w:rPr>
        <w:t>о</w:t>
      </w:r>
      <w:r>
        <w:rPr>
          <w:lang w:val="uk-UA"/>
        </w:rPr>
        <w:t>на він зустріне тверду перешкоду (великі кліщі своїми упорами упруться в краї и</w:t>
      </w:r>
      <w:r>
        <w:rPr>
          <w:lang w:val="uk-UA"/>
        </w:rPr>
        <w:t>з</w:t>
      </w:r>
      <w:r>
        <w:rPr>
          <w:lang w:val="uk-UA"/>
        </w:rPr>
        <w:t>ложницы в першій чи операції великі кліщі своїми кінцями упруться в піддон у тр</w:t>
      </w:r>
      <w:r>
        <w:rPr>
          <w:lang w:val="uk-UA"/>
        </w:rPr>
        <w:t>е</w:t>
      </w:r>
      <w:r>
        <w:rPr>
          <w:lang w:val="uk-UA"/>
        </w:rPr>
        <w:t>тій операції).</w:t>
      </w:r>
    </w:p>
    <w:p w:rsidR="00F8140B" w:rsidRDefault="00F8140B">
      <w:pPr>
        <w:tabs>
          <w:tab w:val="clear" w:pos="9870"/>
        </w:tabs>
        <w:jc w:val="both"/>
        <w:rPr>
          <w:lang w:val="uk-UA"/>
        </w:rPr>
      </w:pPr>
      <w:r>
        <w:rPr>
          <w:lang w:val="uk-UA"/>
        </w:rPr>
        <w:t>При твердому упорі і роботі двигунів на спуск різко зменшиться вантажний момент на валу барабана і стає менше моменту від ваги противаги на цьому ж валу. У результаті противага починає обертати барабан убік підйому, вибираючи слабину в канатах і розмикаючи при цьому храповий пристрій. Деталі на ділянці від двигуна механізму підйому до храпового пристрою можуть продовжувати працювати на спуск.</w:t>
      </w:r>
    </w:p>
    <w:p w:rsidR="00F8140B" w:rsidRDefault="00F8140B">
      <w:pPr>
        <w:tabs>
          <w:tab w:val="clear" w:pos="9870"/>
        </w:tabs>
        <w:jc w:val="both"/>
        <w:rPr>
          <w:lang w:val="uk-UA"/>
        </w:rPr>
      </w:pPr>
    </w:p>
    <w:p w:rsidR="00F8140B" w:rsidRDefault="00F8140B">
      <w:pPr>
        <w:tabs>
          <w:tab w:val="clear" w:pos="9870"/>
        </w:tabs>
        <w:jc w:val="center"/>
        <w:rPr>
          <w:lang w:val="uk-UA"/>
        </w:rPr>
      </w:pPr>
      <w:r>
        <w:rPr>
          <w:lang w:val="uk-UA"/>
        </w:rPr>
        <w:t>КОНСТРУКЦІЯ Й ОСОБЛИВОСТІ РОЗРАХУНКУ МЕХАНІЗМУ ПІДЙОМУ ПАТРОНА</w:t>
      </w:r>
    </w:p>
    <w:p w:rsidR="00F8140B" w:rsidRDefault="00F8140B">
      <w:pPr>
        <w:tabs>
          <w:tab w:val="clear" w:pos="9870"/>
        </w:tabs>
        <w:jc w:val="center"/>
        <w:rPr>
          <w:lang w:val="uk-UA"/>
        </w:rPr>
      </w:pPr>
      <w:r>
        <w:rPr>
          <w:lang w:val="uk-UA"/>
        </w:rPr>
        <w:object w:dxaOrig="13845" w:dyaOrig="7800">
          <v:shape id="_x0000_i1104" type="#_x0000_t75" style="width:363.75pt;height:233.25pt" o:ole="">
            <v:imagedata r:id="rId187" o:title="" croptop="7319f" cropbottom="11157f" cropleft="7088f" cropright="17136f"/>
          </v:shape>
          <o:OLEObject Type="Embed" ProgID="AutoCAD.Drawing.15" ShapeID="_x0000_i1104" DrawAspect="Content" ObjectID="_1409996471" r:id="rId188"/>
        </w:object>
      </w:r>
    </w:p>
    <w:p w:rsidR="00F8140B" w:rsidRDefault="00F8140B">
      <w:pPr>
        <w:tabs>
          <w:tab w:val="clear" w:pos="9870"/>
        </w:tabs>
        <w:rPr>
          <w:lang w:val="uk-UA"/>
        </w:rPr>
      </w:pPr>
      <w:r>
        <w:rPr>
          <w:lang w:val="uk-UA"/>
        </w:rPr>
        <w:t>Малюнок    – Схема механізму підйому патрона</w:t>
      </w:r>
    </w:p>
    <w:p w:rsidR="00F8140B" w:rsidRDefault="00F8140B" w:rsidP="00F8140B">
      <w:pPr>
        <w:numPr>
          <w:ilvl w:val="0"/>
          <w:numId w:val="17"/>
        </w:numPr>
        <w:tabs>
          <w:tab w:val="clear" w:pos="1418"/>
          <w:tab w:val="clear" w:pos="9870"/>
          <w:tab w:val="num" w:pos="840"/>
        </w:tabs>
        <w:ind w:left="525"/>
        <w:jc w:val="both"/>
        <w:rPr>
          <w:lang w:val="uk-UA"/>
        </w:rPr>
      </w:pPr>
      <w:r>
        <w:rPr>
          <w:lang w:val="uk-UA"/>
        </w:rPr>
        <w:lastRenderedPageBreak/>
        <w:t>–барабан механізму підйому, що має три ділянки нарізки для здвоєних полі</w:t>
      </w:r>
      <w:r>
        <w:rPr>
          <w:lang w:val="uk-UA"/>
        </w:rPr>
        <w:t>с</w:t>
      </w:r>
      <w:r>
        <w:rPr>
          <w:lang w:val="uk-UA"/>
        </w:rPr>
        <w:t>пастів: піднімальних, керування великими кліщами і противаги стрипперного механізму;</w:t>
      </w:r>
    </w:p>
    <w:p w:rsidR="00F8140B" w:rsidRDefault="00F8140B" w:rsidP="00F8140B">
      <w:pPr>
        <w:numPr>
          <w:ilvl w:val="0"/>
          <w:numId w:val="17"/>
        </w:numPr>
        <w:tabs>
          <w:tab w:val="clear" w:pos="1418"/>
          <w:tab w:val="clear" w:pos="9870"/>
          <w:tab w:val="num" w:pos="840"/>
        </w:tabs>
        <w:ind w:left="525"/>
        <w:jc w:val="both"/>
        <w:rPr>
          <w:lang w:val="uk-UA"/>
        </w:rPr>
      </w:pPr>
      <w:r>
        <w:rPr>
          <w:lang w:val="uk-UA"/>
        </w:rPr>
        <w:t>– храповий пристрій;</w:t>
      </w:r>
    </w:p>
    <w:p w:rsidR="00F8140B" w:rsidRDefault="00F8140B" w:rsidP="00F8140B">
      <w:pPr>
        <w:numPr>
          <w:ilvl w:val="0"/>
          <w:numId w:val="17"/>
        </w:numPr>
        <w:tabs>
          <w:tab w:val="clear" w:pos="1418"/>
          <w:tab w:val="clear" w:pos="9870"/>
          <w:tab w:val="num" w:pos="840"/>
        </w:tabs>
        <w:ind w:left="525"/>
        <w:jc w:val="both"/>
        <w:rPr>
          <w:lang w:val="uk-UA"/>
        </w:rPr>
      </w:pPr>
      <w:r>
        <w:rPr>
          <w:lang w:val="uk-UA"/>
        </w:rPr>
        <w:t>–кінцевий вимикач патрона</w:t>
      </w:r>
    </w:p>
    <w:p w:rsidR="00F8140B" w:rsidRDefault="00F8140B">
      <w:pPr>
        <w:tabs>
          <w:tab w:val="clear" w:pos="9870"/>
        </w:tabs>
        <w:jc w:val="both"/>
        <w:rPr>
          <w:lang w:val="uk-UA"/>
        </w:rPr>
      </w:pPr>
      <w:r>
        <w:rPr>
          <w:lang w:val="uk-UA"/>
        </w:rPr>
        <w:t>а-ділянки двухзаходной нарізки барабана для вантажних канатів;</w:t>
      </w:r>
    </w:p>
    <w:p w:rsidR="00F8140B" w:rsidRDefault="00F8140B">
      <w:pPr>
        <w:tabs>
          <w:tab w:val="clear" w:pos="9870"/>
        </w:tabs>
        <w:jc w:val="both"/>
        <w:rPr>
          <w:lang w:val="uk-UA"/>
        </w:rPr>
      </w:pPr>
      <w:r>
        <w:rPr>
          <w:lang w:val="uk-UA"/>
        </w:rPr>
        <w:t>б- ділянки однозаходной нарізки для канатів керування великими кліщами;</w:t>
      </w:r>
    </w:p>
    <w:p w:rsidR="00F8140B" w:rsidRDefault="00F8140B">
      <w:pPr>
        <w:tabs>
          <w:tab w:val="clear" w:pos="9870"/>
        </w:tabs>
        <w:jc w:val="both"/>
        <w:rPr>
          <w:lang w:val="uk-UA"/>
        </w:rPr>
      </w:pPr>
      <w:r>
        <w:rPr>
          <w:lang w:val="uk-UA"/>
        </w:rPr>
        <w:t>в- ділянки однозаходной нарізки для канатів противаг стрипперного механізму</w:t>
      </w:r>
    </w:p>
    <w:p w:rsidR="00F8140B" w:rsidRDefault="00F8140B">
      <w:pPr>
        <w:tabs>
          <w:tab w:val="clear" w:pos="9870"/>
        </w:tabs>
        <w:rPr>
          <w:lang w:val="uk-UA"/>
        </w:rPr>
      </w:pPr>
      <w:r>
        <w:rPr>
          <w:lang w:val="uk-UA"/>
        </w:rPr>
        <w:t>Унаслідок великої маси стрипперного механізму і маси вантажу, що піднім</w:t>
      </w:r>
      <w:r>
        <w:rPr>
          <w:lang w:val="uk-UA"/>
        </w:rPr>
        <w:t>а</w:t>
      </w:r>
      <w:r>
        <w:rPr>
          <w:lang w:val="uk-UA"/>
        </w:rPr>
        <w:t>ється, він підвішений на восьми галузях канатів. Канавки для канатів виконані п</w:t>
      </w:r>
      <w:r>
        <w:rPr>
          <w:lang w:val="uk-UA"/>
        </w:rPr>
        <w:t>о</w:t>
      </w:r>
      <w:r>
        <w:rPr>
          <w:lang w:val="uk-UA"/>
        </w:rPr>
        <w:t>двійними, а кратність поліспаста дорівнює двом. Другі кінці канатів прикріплені до балансирної системи.</w:t>
      </w:r>
    </w:p>
    <w:p w:rsidR="00F8140B" w:rsidRDefault="00F8140B">
      <w:pPr>
        <w:tabs>
          <w:tab w:val="clear" w:pos="9870"/>
        </w:tabs>
        <w:rPr>
          <w:lang w:val="uk-UA"/>
        </w:rPr>
      </w:pPr>
    </w:p>
    <w:p w:rsidR="00F8140B" w:rsidRDefault="00F8140B">
      <w:pPr>
        <w:tabs>
          <w:tab w:val="clear" w:pos="9870"/>
        </w:tabs>
        <w:jc w:val="center"/>
        <w:rPr>
          <w:b/>
          <w:lang w:val="uk-UA"/>
        </w:rPr>
      </w:pPr>
      <w:r>
        <w:rPr>
          <w:b/>
          <w:lang w:val="uk-UA"/>
        </w:rPr>
        <w:t>Особливості розрахунку механізму підйому</w:t>
      </w:r>
    </w:p>
    <w:p w:rsidR="00F8140B" w:rsidRDefault="00F8140B">
      <w:pPr>
        <w:tabs>
          <w:tab w:val="clear" w:pos="9870"/>
        </w:tabs>
        <w:rPr>
          <w:lang w:val="uk-UA"/>
        </w:rPr>
      </w:pPr>
      <w:r>
        <w:rPr>
          <w:lang w:val="uk-UA"/>
        </w:rPr>
        <w:t>Цей механізм в основному роздягає злитки, відлиті розширенням донизу, і є найбільш завантаженим механізмом крана. Розрахунки привода механізму необхі</w:t>
      </w:r>
      <w:r>
        <w:rPr>
          <w:lang w:val="uk-UA"/>
        </w:rPr>
        <w:t>д</w:t>
      </w:r>
      <w:r>
        <w:rPr>
          <w:lang w:val="uk-UA"/>
        </w:rPr>
        <w:t>но робити на нагрівання, з огляду на дуже високу температуру в цеху (+70(З)</w:t>
      </w:r>
    </w:p>
    <w:p w:rsidR="00F8140B" w:rsidRDefault="00F8140B">
      <w:pPr>
        <w:tabs>
          <w:tab w:val="clear" w:pos="9870"/>
        </w:tabs>
        <w:rPr>
          <w:lang w:val="uk-UA"/>
        </w:rPr>
      </w:pPr>
      <w:r>
        <w:rPr>
          <w:lang w:val="uk-UA"/>
        </w:rPr>
        <w:t>1 Визначення вантажопідйомності на канатах</w:t>
      </w:r>
    </w:p>
    <w:p w:rsidR="00F8140B" w:rsidRDefault="00F8140B">
      <w:pPr>
        <w:tabs>
          <w:tab w:val="clear" w:pos="9870"/>
        </w:tabs>
        <w:rPr>
          <w:lang w:val="uk-UA"/>
        </w:rPr>
      </w:pPr>
      <w:r>
        <w:rPr>
          <w:lang w:val="uk-UA"/>
        </w:rPr>
        <w:t>Розглядаються два випадки:</w:t>
      </w:r>
    </w:p>
    <w:p w:rsidR="00F8140B" w:rsidRDefault="00F8140B">
      <w:pPr>
        <w:tabs>
          <w:tab w:val="clear" w:pos="9870"/>
        </w:tabs>
        <w:rPr>
          <w:lang w:val="uk-UA"/>
        </w:rPr>
      </w:pPr>
      <w:r>
        <w:rPr>
          <w:lang w:val="uk-UA"/>
        </w:rPr>
        <w:t>а) крановик перевіряє можливість вільного роздягання злитка, при цьому він великими кліщами піднімає изложницу в другій операції, або малими кліщами пі</w:t>
      </w:r>
      <w:r>
        <w:rPr>
          <w:lang w:val="uk-UA"/>
        </w:rPr>
        <w:t>д</w:t>
      </w:r>
      <w:r>
        <w:rPr>
          <w:lang w:val="uk-UA"/>
        </w:rPr>
        <w:t>німає злиток у першій операції</w:t>
      </w:r>
    </w:p>
    <w:p w:rsidR="00F8140B" w:rsidRDefault="00F8140B">
      <w:pPr>
        <w:tabs>
          <w:tab w:val="clear" w:pos="9870"/>
        </w:tabs>
        <w:rPr>
          <w:lang w:val="uk-UA"/>
        </w:rPr>
      </w:pPr>
      <w:r>
        <w:rPr>
          <w:position w:val="-12"/>
          <w:lang w:val="uk-UA"/>
        </w:rPr>
        <w:object w:dxaOrig="3480" w:dyaOrig="420">
          <v:shape id="_x0000_i1105" type="#_x0000_t75" style="width:174pt;height:21pt" o:ole="">
            <v:imagedata r:id="rId189" o:title=""/>
          </v:shape>
          <o:OLEObject Type="Embed" ProgID="Equation.3" ShapeID="_x0000_i1105" DrawAspect="Content" ObjectID="_1409996472" r:id="rId190"/>
        </w:object>
      </w:r>
    </w:p>
    <w:p w:rsidR="00F8140B" w:rsidRDefault="00F8140B">
      <w:pPr>
        <w:tabs>
          <w:tab w:val="clear" w:pos="9870"/>
        </w:tabs>
        <w:rPr>
          <w:lang w:val="uk-UA"/>
        </w:rPr>
      </w:pPr>
      <w:r>
        <w:rPr>
          <w:lang w:val="uk-UA"/>
        </w:rPr>
        <w:t>б) робота з гаком</w:t>
      </w:r>
    </w:p>
    <w:p w:rsidR="00F8140B" w:rsidRDefault="00F8140B">
      <w:pPr>
        <w:tabs>
          <w:tab w:val="clear" w:pos="9870"/>
        </w:tabs>
        <w:rPr>
          <w:lang w:val="uk-UA"/>
        </w:rPr>
      </w:pPr>
      <w:r>
        <w:rPr>
          <w:position w:val="-40"/>
          <w:lang w:val="uk-UA"/>
        </w:rPr>
        <w:object w:dxaOrig="4220" w:dyaOrig="700">
          <v:shape id="_x0000_i1106" type="#_x0000_t75" style="width:251.25pt;height:41.25pt" o:ole="">
            <v:imagedata r:id="rId191" o:title=""/>
          </v:shape>
          <o:OLEObject Type="Embed" ProgID="Equation.3" ShapeID="_x0000_i1106" DrawAspect="Content" ObjectID="_1409996473" r:id="rId192"/>
        </w:object>
      </w:r>
    </w:p>
    <w:p w:rsidR="00F8140B" w:rsidRDefault="00F8140B">
      <w:pPr>
        <w:tabs>
          <w:tab w:val="clear" w:pos="9870"/>
        </w:tabs>
        <w:rPr>
          <w:lang w:val="uk-UA"/>
        </w:rPr>
      </w:pPr>
      <w:r>
        <w:rPr>
          <w:lang w:val="uk-UA"/>
        </w:rPr>
        <w:t xml:space="preserve">Звичайно </w:t>
      </w:r>
      <w:r>
        <w:rPr>
          <w:position w:val="-12"/>
          <w:lang w:val="uk-UA"/>
        </w:rPr>
        <w:object w:dxaOrig="1520" w:dyaOrig="420">
          <v:shape id="_x0000_i1107" type="#_x0000_t75" style="width:75.75pt;height:21pt" o:ole="">
            <v:imagedata r:id="rId193" o:title=""/>
          </v:shape>
          <o:OLEObject Type="Embed" ProgID="Equation.3" ShapeID="_x0000_i1107" DrawAspect="Content" ObjectID="_1409996474" r:id="rId194"/>
        </w:object>
      </w:r>
    </w:p>
    <w:p w:rsidR="00F8140B" w:rsidRDefault="00F8140B">
      <w:pPr>
        <w:tabs>
          <w:tab w:val="clear" w:pos="9870"/>
        </w:tabs>
        <w:rPr>
          <w:lang w:val="uk-UA"/>
        </w:rPr>
      </w:pPr>
      <w:r>
        <w:rPr>
          <w:lang w:val="uk-UA"/>
        </w:rPr>
        <w:t xml:space="preserve">2 Визначення максимального зусилля в одній галузі </w:t>
      </w:r>
    </w:p>
    <w:p w:rsidR="00F8140B" w:rsidRDefault="00F8140B">
      <w:pPr>
        <w:tabs>
          <w:tab w:val="clear" w:pos="9870"/>
        </w:tabs>
        <w:rPr>
          <w:lang w:val="uk-UA"/>
        </w:rPr>
      </w:pPr>
      <w:r>
        <w:rPr>
          <w:position w:val="-34"/>
          <w:lang w:val="uk-UA"/>
        </w:rPr>
        <w:object w:dxaOrig="2240" w:dyaOrig="820">
          <v:shape id="_x0000_i1108" type="#_x0000_t75" style="width:111.75pt;height:41.25pt" o:ole="">
            <v:imagedata r:id="rId195" o:title=""/>
          </v:shape>
          <o:OLEObject Type="Embed" ProgID="Equation.3" ShapeID="_x0000_i1108" DrawAspect="Content" ObjectID="_1409996475" r:id="rId196"/>
        </w:object>
      </w:r>
      <w:r>
        <w:rPr>
          <w:lang w:val="uk-UA"/>
        </w:rPr>
        <w:t xml:space="preserve"> ,</w:t>
      </w:r>
    </w:p>
    <w:p w:rsidR="00F8140B" w:rsidRDefault="00F8140B">
      <w:pPr>
        <w:tabs>
          <w:tab w:val="clear" w:pos="9870"/>
        </w:tabs>
        <w:rPr>
          <w:lang w:val="uk-UA"/>
        </w:rPr>
      </w:pPr>
      <w:r>
        <w:rPr>
          <w:lang w:val="uk-UA"/>
        </w:rPr>
        <w:t>де</w:t>
      </w:r>
      <w:r>
        <w:rPr>
          <w:lang w:val="uk-UA"/>
        </w:rPr>
        <w:tab/>
        <w:t>2 – складність поліспаста;</w:t>
      </w:r>
    </w:p>
    <w:p w:rsidR="00F8140B" w:rsidRDefault="00F8140B">
      <w:pPr>
        <w:tabs>
          <w:tab w:val="clear" w:pos="9870"/>
        </w:tabs>
        <w:rPr>
          <w:lang w:val="uk-UA"/>
        </w:rPr>
      </w:pPr>
      <w:r>
        <w:rPr>
          <w:lang w:val="uk-UA"/>
        </w:rPr>
        <w:tab/>
        <w:t>z – заходность нарізки барабана, z=2;</w:t>
      </w:r>
    </w:p>
    <w:p w:rsidR="00F8140B" w:rsidRDefault="00F8140B">
      <w:pPr>
        <w:tabs>
          <w:tab w:val="clear" w:pos="9870"/>
        </w:tabs>
        <w:rPr>
          <w:lang w:val="uk-UA"/>
        </w:rPr>
      </w:pPr>
      <w:r>
        <w:rPr>
          <w:lang w:val="uk-UA"/>
        </w:rPr>
        <w:tab/>
        <w:t>U</w:t>
      </w:r>
      <w:r>
        <w:rPr>
          <w:vertAlign w:val="subscript"/>
          <w:lang w:val="uk-UA"/>
        </w:rPr>
        <w:t>П</w:t>
      </w:r>
      <w:r>
        <w:rPr>
          <w:lang w:val="uk-UA"/>
        </w:rPr>
        <w:t xml:space="preserve"> – кратність поліспаста</w:t>
      </w:r>
    </w:p>
    <w:p w:rsidR="00F8140B" w:rsidRDefault="00F8140B">
      <w:pPr>
        <w:tabs>
          <w:tab w:val="clear" w:pos="9870"/>
        </w:tabs>
        <w:jc w:val="center"/>
        <w:rPr>
          <w:lang w:val="uk-UA"/>
        </w:rPr>
      </w:pPr>
      <w:r>
        <w:rPr>
          <w:lang w:val="uk-UA"/>
        </w:rPr>
        <w:object w:dxaOrig="13845" w:dyaOrig="7800">
          <v:shape id="_x0000_i1109" type="#_x0000_t75" style="width:267.75pt;height:206.25pt" o:ole="">
            <v:imagedata r:id="rId197" o:title="" croptop="9029f" cropbottom="9445f" cropleft="13154f" cropright="17965f"/>
          </v:shape>
          <o:OLEObject Type="Embed" ProgID="AutoCAD.Drawing.15" ShapeID="_x0000_i1109" DrawAspect="Content" ObjectID="_1409996476" r:id="rId198"/>
        </w:object>
      </w:r>
    </w:p>
    <w:p w:rsidR="00F8140B" w:rsidRDefault="00F8140B">
      <w:pPr>
        <w:tabs>
          <w:tab w:val="clear" w:pos="9870"/>
        </w:tabs>
        <w:rPr>
          <w:lang w:val="uk-UA"/>
        </w:rPr>
      </w:pPr>
      <w:r>
        <w:rPr>
          <w:lang w:val="uk-UA"/>
        </w:rPr>
        <w:t>3 Визначення необхідної ваги противаги</w:t>
      </w:r>
    </w:p>
    <w:p w:rsidR="00F8140B" w:rsidRDefault="00FD5D31">
      <w:pPr>
        <w:tabs>
          <w:tab w:val="clear" w:pos="9870"/>
        </w:tabs>
        <w:jc w:val="center"/>
        <w:rPr>
          <w:lang w:val="uk-UA"/>
        </w:rPr>
      </w:pPr>
      <w:r>
        <w:rPr>
          <w:noProof/>
        </w:rPr>
        <w:drawing>
          <wp:inline distT="0" distB="0" distL="0" distR="0">
            <wp:extent cx="4981575" cy="3495675"/>
            <wp:effectExtent l="0" t="0" r="9525" b="952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9">
                      <a:extLst>
                        <a:ext uri="{28A0092B-C50C-407E-A947-70E740481C1C}">
                          <a14:useLocalDpi xmlns:a14="http://schemas.microsoft.com/office/drawing/2010/main" val="0"/>
                        </a:ext>
                      </a:extLst>
                    </a:blip>
                    <a:srcRect l="18274" t="21138" r="12877" b="14478"/>
                    <a:stretch>
                      <a:fillRect/>
                    </a:stretch>
                  </pic:blipFill>
                  <pic:spPr bwMode="auto">
                    <a:xfrm>
                      <a:off x="0" y="0"/>
                      <a:ext cx="4981575" cy="3495675"/>
                    </a:xfrm>
                    <a:prstGeom prst="rect">
                      <a:avLst/>
                    </a:prstGeom>
                    <a:noFill/>
                    <a:ln>
                      <a:noFill/>
                    </a:ln>
                  </pic:spPr>
                </pic:pic>
              </a:graphicData>
            </a:graphic>
          </wp:inline>
        </w:drawing>
      </w:r>
    </w:p>
    <w:p w:rsidR="00F8140B" w:rsidRDefault="00F8140B">
      <w:pPr>
        <w:tabs>
          <w:tab w:val="clear" w:pos="9870"/>
        </w:tabs>
        <w:rPr>
          <w:lang w:val="uk-UA"/>
        </w:rPr>
      </w:pPr>
      <w:r>
        <w:rPr>
          <w:lang w:val="uk-UA"/>
        </w:rPr>
        <w:t xml:space="preserve">1) </w:t>
      </w:r>
      <w:r>
        <w:rPr>
          <w:position w:val="-12"/>
          <w:lang w:val="uk-UA"/>
        </w:rPr>
        <w:object w:dxaOrig="1700" w:dyaOrig="420">
          <v:shape id="_x0000_i1110" type="#_x0000_t75" style="width:84.75pt;height:21pt" o:ole="">
            <v:imagedata r:id="rId200" o:title=""/>
          </v:shape>
          <o:OLEObject Type="Embed" ProgID="Equation.3" ShapeID="_x0000_i1110" DrawAspect="Content" ObjectID="_1409996477" r:id="rId201"/>
        </w:object>
      </w:r>
    </w:p>
    <w:p w:rsidR="00F8140B" w:rsidRDefault="00F8140B">
      <w:pPr>
        <w:tabs>
          <w:tab w:val="clear" w:pos="9870"/>
        </w:tabs>
        <w:rPr>
          <w:lang w:val="uk-UA"/>
        </w:rPr>
      </w:pPr>
      <w:r>
        <w:rPr>
          <w:lang w:val="uk-UA"/>
        </w:rPr>
        <w:t xml:space="preserve">2) </w:t>
      </w:r>
      <w:r>
        <w:rPr>
          <w:position w:val="-12"/>
          <w:lang w:val="uk-UA"/>
        </w:rPr>
        <w:object w:dxaOrig="1560" w:dyaOrig="420">
          <v:shape id="_x0000_i1111" type="#_x0000_t75" style="width:78pt;height:21pt" o:ole="">
            <v:imagedata r:id="rId202" o:title=""/>
          </v:shape>
          <o:OLEObject Type="Embed" ProgID="Equation.3" ShapeID="_x0000_i1111" DrawAspect="Content" ObjectID="_1409996478" r:id="rId203"/>
        </w:object>
      </w:r>
      <w:r>
        <w:rPr>
          <w:lang w:val="uk-UA"/>
        </w:rPr>
        <w:tab/>
      </w:r>
      <w:r>
        <w:rPr>
          <w:position w:val="-12"/>
          <w:lang w:val="uk-UA"/>
        </w:rPr>
        <w:object w:dxaOrig="2760" w:dyaOrig="420">
          <v:shape id="_x0000_i1112" type="#_x0000_t75" style="width:138pt;height:21pt" o:ole="">
            <v:imagedata r:id="rId204" o:title=""/>
          </v:shape>
          <o:OLEObject Type="Embed" ProgID="Equation.3" ShapeID="_x0000_i1112" DrawAspect="Content" ObjectID="_1409996479" r:id="rId205"/>
        </w:object>
      </w:r>
      <w:r>
        <w:rPr>
          <w:lang w:val="uk-UA"/>
        </w:rPr>
        <w:t>,</w:t>
      </w:r>
    </w:p>
    <w:p w:rsidR="00F8140B" w:rsidRDefault="00F8140B">
      <w:pPr>
        <w:tabs>
          <w:tab w:val="clear" w:pos="9870"/>
        </w:tabs>
        <w:rPr>
          <w:lang w:val="uk-UA"/>
        </w:rPr>
      </w:pPr>
      <w:r>
        <w:rPr>
          <w:lang w:val="uk-UA"/>
        </w:rPr>
        <w:lastRenderedPageBreak/>
        <w:t xml:space="preserve">де </w:t>
      </w:r>
      <w:r>
        <w:rPr>
          <w:position w:val="-12"/>
          <w:lang w:val="uk-UA"/>
        </w:rPr>
        <w:object w:dxaOrig="540" w:dyaOrig="420">
          <v:shape id="_x0000_i1113" type="#_x0000_t75" style="width:27pt;height:21pt" o:ole="">
            <v:imagedata r:id="rId206" o:title=""/>
          </v:shape>
          <o:OLEObject Type="Embed" ProgID="Equation.3" ShapeID="_x0000_i1113" DrawAspect="Content" ObjectID="_1409996480" r:id="rId207"/>
        </w:object>
      </w:r>
      <w:r>
        <w:rPr>
          <w:lang w:val="uk-UA"/>
        </w:rPr>
        <w:t xml:space="preserve"> – момент від тертя в опорах барабана</w:t>
      </w:r>
    </w:p>
    <w:p w:rsidR="00F8140B" w:rsidRDefault="00F8140B">
      <w:pPr>
        <w:tabs>
          <w:tab w:val="clear" w:pos="9870"/>
        </w:tabs>
        <w:rPr>
          <w:lang w:val="uk-UA"/>
        </w:rPr>
      </w:pPr>
      <w:r>
        <w:rPr>
          <w:position w:val="-28"/>
          <w:lang w:val="uk-UA"/>
        </w:rPr>
        <w:object w:dxaOrig="1880" w:dyaOrig="760">
          <v:shape id="_x0000_i1114" type="#_x0000_t75" style="width:93.75pt;height:38.25pt" o:ole="">
            <v:imagedata r:id="rId208" o:title=""/>
          </v:shape>
          <o:OLEObject Type="Embed" ProgID="Equation.3" ShapeID="_x0000_i1114" DrawAspect="Content" ObjectID="_1409996481" r:id="rId209"/>
        </w:object>
      </w:r>
      <w:r>
        <w:rPr>
          <w:lang w:val="uk-UA"/>
        </w:rPr>
        <w:t xml:space="preserve"> ;</w:t>
      </w:r>
      <w:r>
        <w:rPr>
          <w:lang w:val="uk-UA"/>
        </w:rPr>
        <w:tab/>
      </w:r>
      <w:r>
        <w:rPr>
          <w:position w:val="-28"/>
          <w:lang w:val="uk-UA"/>
        </w:rPr>
        <w:object w:dxaOrig="2360" w:dyaOrig="760">
          <v:shape id="_x0000_i1115" type="#_x0000_t75" style="width:117.75pt;height:38.25pt" o:ole="">
            <v:imagedata r:id="rId210" o:title=""/>
          </v:shape>
          <o:OLEObject Type="Embed" ProgID="Equation.3" ShapeID="_x0000_i1115" DrawAspect="Content" ObjectID="_1409996482" r:id="rId211"/>
        </w:object>
      </w:r>
    </w:p>
    <w:p w:rsidR="00F8140B" w:rsidRDefault="00F8140B">
      <w:pPr>
        <w:tabs>
          <w:tab w:val="clear" w:pos="9870"/>
        </w:tabs>
        <w:rPr>
          <w:lang w:val="uk-UA"/>
        </w:rPr>
      </w:pPr>
      <w:r>
        <w:rPr>
          <w:position w:val="-28"/>
          <w:lang w:val="uk-UA"/>
        </w:rPr>
        <w:object w:dxaOrig="3720" w:dyaOrig="760">
          <v:shape id="_x0000_i1116" type="#_x0000_t75" style="width:186pt;height:38.25pt" o:ole="">
            <v:imagedata r:id="rId212" o:title=""/>
          </v:shape>
          <o:OLEObject Type="Embed" ProgID="Equation.3" ShapeID="_x0000_i1116" DrawAspect="Content" ObjectID="_1409996483" r:id="rId213"/>
        </w:object>
      </w:r>
    </w:p>
    <w:p w:rsidR="00F8140B" w:rsidRDefault="00F8140B">
      <w:pPr>
        <w:tabs>
          <w:tab w:val="clear" w:pos="9870"/>
        </w:tabs>
        <w:rPr>
          <w:lang w:val="uk-UA"/>
        </w:rPr>
      </w:pPr>
      <w:r>
        <w:rPr>
          <w:lang w:val="uk-UA"/>
        </w:rPr>
        <w:t xml:space="preserve">звідси знаходиться </w:t>
      </w:r>
      <w:r>
        <w:rPr>
          <w:position w:val="-12"/>
          <w:lang w:val="uk-UA"/>
        </w:rPr>
        <w:object w:dxaOrig="620" w:dyaOrig="420">
          <v:shape id="_x0000_i1117" type="#_x0000_t75" style="width:30.75pt;height:21pt" o:ole="">
            <v:imagedata r:id="rId214" o:title=""/>
          </v:shape>
          <o:OLEObject Type="Embed" ProgID="Equation.3" ShapeID="_x0000_i1117" DrawAspect="Content" ObjectID="_1409996484" r:id="rId215"/>
        </w:object>
      </w:r>
      <w:r>
        <w:rPr>
          <w:lang w:val="uk-UA"/>
        </w:rPr>
        <w:t xml:space="preserve">;           </w:t>
      </w:r>
      <w:r w:rsidR="00FD5D31">
        <w:rPr>
          <w:noProof/>
        </w:rPr>
        <w:drawing>
          <wp:inline distT="0" distB="0" distL="0" distR="0">
            <wp:extent cx="1095375" cy="552450"/>
            <wp:effectExtent l="0" t="0" r="9525"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095375" cy="552450"/>
                    </a:xfrm>
                    <a:prstGeom prst="rect">
                      <a:avLst/>
                    </a:prstGeom>
                    <a:noFill/>
                    <a:ln>
                      <a:noFill/>
                    </a:ln>
                  </pic:spPr>
                </pic:pic>
              </a:graphicData>
            </a:graphic>
          </wp:inline>
        </w:drawing>
      </w:r>
      <w:r>
        <w:rPr>
          <w:lang w:val="uk-UA"/>
        </w:rPr>
        <w:t>.</w:t>
      </w:r>
    </w:p>
    <w:p w:rsidR="00F8140B" w:rsidRDefault="00F8140B">
      <w:pPr>
        <w:tabs>
          <w:tab w:val="clear" w:pos="9870"/>
        </w:tabs>
        <w:rPr>
          <w:lang w:val="uk-UA"/>
        </w:rPr>
      </w:pPr>
      <w:r>
        <w:rPr>
          <w:lang w:val="uk-UA"/>
        </w:rPr>
        <w:t>На практиці приймають G</w:t>
      </w:r>
      <w:r>
        <w:rPr>
          <w:vertAlign w:val="subscript"/>
          <w:lang w:val="uk-UA"/>
        </w:rPr>
        <w:t>ПРОТ</w:t>
      </w:r>
      <w:r>
        <w:rPr>
          <w:lang w:val="uk-UA"/>
        </w:rPr>
        <w:sym w:font="Symbol" w:char="F0BB"/>
      </w:r>
      <w:r>
        <w:rPr>
          <w:lang w:val="uk-UA"/>
        </w:rPr>
        <w:t>(0,3...0…0,5)G</w:t>
      </w:r>
      <w:r>
        <w:rPr>
          <w:vertAlign w:val="subscript"/>
          <w:lang w:val="uk-UA"/>
        </w:rPr>
        <w:t>ПАТР</w:t>
      </w:r>
    </w:p>
    <w:p w:rsidR="00F8140B" w:rsidRDefault="00F8140B">
      <w:pPr>
        <w:tabs>
          <w:tab w:val="clear" w:pos="9870"/>
        </w:tabs>
        <w:rPr>
          <w:lang w:val="uk-UA"/>
        </w:rPr>
      </w:pPr>
      <w:r>
        <w:rPr>
          <w:lang w:val="uk-UA"/>
        </w:rPr>
        <w:t>4 Визначення необхідної потужності привода</w:t>
      </w:r>
    </w:p>
    <w:p w:rsidR="00F8140B" w:rsidRDefault="00F8140B">
      <w:pPr>
        <w:tabs>
          <w:tab w:val="clear" w:pos="9870"/>
        </w:tabs>
        <w:rPr>
          <w:lang w:val="uk-UA"/>
        </w:rPr>
      </w:pPr>
      <w:r>
        <w:rPr>
          <w:position w:val="-34"/>
          <w:lang w:val="uk-UA"/>
        </w:rPr>
        <w:object w:dxaOrig="4340" w:dyaOrig="1260">
          <v:shape id="_x0000_i1118" type="#_x0000_t75" style="width:216.75pt;height:63pt" o:ole="">
            <v:imagedata r:id="rId217" o:title=""/>
          </v:shape>
          <o:OLEObject Type="Embed" ProgID="Equation.3" ShapeID="_x0000_i1118" DrawAspect="Content" ObjectID="_1409996485" r:id="rId218"/>
        </w:object>
      </w:r>
      <w:r>
        <w:rPr>
          <w:lang w:val="uk-UA"/>
        </w:rPr>
        <w:t xml:space="preserve"> ,</w:t>
      </w:r>
    </w:p>
    <w:p w:rsidR="00F8140B" w:rsidRDefault="00F8140B">
      <w:pPr>
        <w:tabs>
          <w:tab w:val="clear" w:pos="9870"/>
          <w:tab w:val="left" w:pos="1050"/>
        </w:tabs>
        <w:rPr>
          <w:lang w:val="uk-UA"/>
        </w:rPr>
      </w:pPr>
      <w:r>
        <w:rPr>
          <w:lang w:val="uk-UA"/>
        </w:rPr>
        <w:t xml:space="preserve">де </w:t>
      </w:r>
      <w:r>
        <w:rPr>
          <w:lang w:val="uk-UA"/>
        </w:rPr>
        <w:tab/>
      </w:r>
      <w:r>
        <w:rPr>
          <w:lang w:val="uk-UA"/>
        </w:rPr>
        <w:sym w:font="Symbol" w:char="F068"/>
      </w:r>
      <w:r>
        <w:rPr>
          <w:vertAlign w:val="subscript"/>
          <w:lang w:val="uk-UA"/>
        </w:rPr>
        <w:t>Н1</w:t>
      </w:r>
      <w:r>
        <w:rPr>
          <w:lang w:val="uk-UA"/>
        </w:rPr>
        <w:t xml:space="preserve"> – КПД направляючих шахти, уздовж якого переміщається патрон;</w:t>
      </w:r>
    </w:p>
    <w:p w:rsidR="00F8140B" w:rsidRDefault="00F8140B">
      <w:pPr>
        <w:tabs>
          <w:tab w:val="clear" w:pos="9870"/>
          <w:tab w:val="left" w:pos="1050"/>
        </w:tabs>
        <w:rPr>
          <w:lang w:val="uk-UA"/>
        </w:rPr>
      </w:pPr>
      <w:r>
        <w:rPr>
          <w:lang w:val="uk-UA"/>
        </w:rPr>
        <w:tab/>
      </w:r>
      <w:r>
        <w:rPr>
          <w:lang w:val="uk-UA"/>
        </w:rPr>
        <w:sym w:font="Symbol" w:char="F068"/>
      </w:r>
      <w:r>
        <w:rPr>
          <w:vertAlign w:val="subscript"/>
          <w:lang w:val="uk-UA"/>
        </w:rPr>
        <w:t>Н2</w:t>
      </w:r>
      <w:r>
        <w:rPr>
          <w:lang w:val="uk-UA"/>
        </w:rPr>
        <w:t xml:space="preserve"> – КПД направляючих шахти, уздовж якого переміщається противага</w:t>
      </w:r>
    </w:p>
    <w:p w:rsidR="00F8140B" w:rsidRDefault="00F8140B">
      <w:pPr>
        <w:tabs>
          <w:tab w:val="clear" w:pos="9870"/>
        </w:tabs>
        <w:rPr>
          <w:lang w:val="uk-UA"/>
        </w:rPr>
      </w:pPr>
    </w:p>
    <w:p w:rsidR="00F8140B" w:rsidRDefault="00F8140B">
      <w:pPr>
        <w:tabs>
          <w:tab w:val="clear" w:pos="9870"/>
        </w:tabs>
        <w:jc w:val="center"/>
        <w:rPr>
          <w:b/>
          <w:lang w:val="uk-UA"/>
        </w:rPr>
      </w:pPr>
      <w:r>
        <w:rPr>
          <w:b/>
          <w:lang w:val="uk-UA"/>
        </w:rPr>
        <w:t>Конструкція й особливості розрахунку механізму керування великими кліщами</w:t>
      </w:r>
    </w:p>
    <w:p w:rsidR="00F8140B" w:rsidRDefault="00F8140B">
      <w:pPr>
        <w:tabs>
          <w:tab w:val="clear" w:pos="9870"/>
        </w:tabs>
        <w:rPr>
          <w:lang w:val="uk-UA"/>
        </w:rPr>
      </w:pPr>
      <w:r>
        <w:rPr>
          <w:lang w:val="uk-UA"/>
        </w:rPr>
        <w:t>Особливість конструкції полягає в тому, що при збільшенні розчину великих кліщів відбувається відповідний чи підйом опускання патрона. Це виконано для т</w:t>
      </w:r>
      <w:r>
        <w:rPr>
          <w:lang w:val="uk-UA"/>
        </w:rPr>
        <w:t>о</w:t>
      </w:r>
      <w:r>
        <w:rPr>
          <w:lang w:val="uk-UA"/>
        </w:rPr>
        <w:t>го, щоб великі кліщі своїми упорами не зсковзували з країв изложницы (перша оп</w:t>
      </w:r>
      <w:r>
        <w:rPr>
          <w:lang w:val="uk-UA"/>
        </w:rPr>
        <w:t>е</w:t>
      </w:r>
      <w:r>
        <w:rPr>
          <w:lang w:val="uk-UA"/>
        </w:rPr>
        <w:t>рація), іншими словами – великі кліщі обжимають изложницу вагою патрона.</w:t>
      </w:r>
    </w:p>
    <w:p w:rsidR="00F8140B" w:rsidRDefault="00FD5D31">
      <w:pPr>
        <w:tabs>
          <w:tab w:val="clear" w:pos="9870"/>
          <w:tab w:val="left" w:pos="6615"/>
        </w:tabs>
        <w:rPr>
          <w:lang w:val="uk-UA"/>
        </w:rPr>
      </w:pPr>
      <w:r>
        <w:rPr>
          <w:noProof/>
        </w:rPr>
        <w:lastRenderedPageBreak/>
        <w:drawing>
          <wp:inline distT="0" distB="0" distL="0" distR="0">
            <wp:extent cx="5029200" cy="3990975"/>
            <wp:effectExtent l="0" t="0" r="0" b="952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19">
                      <a:extLst>
                        <a:ext uri="{28A0092B-C50C-407E-A947-70E740481C1C}">
                          <a14:useLocalDpi xmlns:a14="http://schemas.microsoft.com/office/drawing/2010/main" val="0"/>
                        </a:ext>
                      </a:extLst>
                    </a:blip>
                    <a:srcRect l="12775" t="16431" r="16917" b="9377"/>
                    <a:stretch>
                      <a:fillRect/>
                    </a:stretch>
                  </pic:blipFill>
                  <pic:spPr bwMode="auto">
                    <a:xfrm>
                      <a:off x="0" y="0"/>
                      <a:ext cx="5029200" cy="3990975"/>
                    </a:xfrm>
                    <a:prstGeom prst="rect">
                      <a:avLst/>
                    </a:prstGeom>
                    <a:noFill/>
                    <a:ln>
                      <a:noFill/>
                    </a:ln>
                  </pic:spPr>
                </pic:pic>
              </a:graphicData>
            </a:graphic>
          </wp:inline>
        </w:drawing>
      </w:r>
    </w:p>
    <w:p w:rsidR="00F8140B" w:rsidRDefault="00F8140B">
      <w:pPr>
        <w:tabs>
          <w:tab w:val="clear" w:pos="9870"/>
        </w:tabs>
        <w:spacing w:line="240" w:lineRule="auto"/>
        <w:rPr>
          <w:lang w:val="uk-UA"/>
        </w:rPr>
      </w:pPr>
      <w:r>
        <w:rPr>
          <w:lang w:val="uk-UA"/>
        </w:rPr>
        <w:t>При виключеному механізмі керування і роботі тільки механізму підйому кра</w:t>
      </w:r>
      <w:r>
        <w:rPr>
          <w:lang w:val="uk-UA"/>
        </w:rPr>
        <w:t>п</w:t>
      </w:r>
      <w:r>
        <w:rPr>
          <w:lang w:val="uk-UA"/>
        </w:rPr>
        <w:t>ки А и С коромисла будуть синхронно підніматися, тобто коромисло не буде пове</w:t>
      </w:r>
      <w:r>
        <w:rPr>
          <w:lang w:val="uk-UA"/>
        </w:rPr>
        <w:t>р</w:t>
      </w:r>
      <w:r>
        <w:rPr>
          <w:lang w:val="uk-UA"/>
        </w:rPr>
        <w:t>татися щодо крапки В, а виходить, розчин більший кліщів не буде змінюватися.</w:t>
      </w:r>
    </w:p>
    <w:p w:rsidR="00F8140B" w:rsidRDefault="00F8140B">
      <w:pPr>
        <w:tabs>
          <w:tab w:val="clear" w:pos="9870"/>
        </w:tabs>
        <w:spacing w:line="240" w:lineRule="auto"/>
        <w:rPr>
          <w:lang w:val="uk-UA"/>
        </w:rPr>
      </w:pPr>
      <w:r>
        <w:rPr>
          <w:lang w:val="uk-UA"/>
        </w:rPr>
        <w:t>При виключеному механізмі підйому і включеному механізмі керування кор</w:t>
      </w:r>
      <w:r>
        <w:rPr>
          <w:lang w:val="uk-UA"/>
        </w:rPr>
        <w:t>о</w:t>
      </w:r>
      <w:r>
        <w:rPr>
          <w:lang w:val="uk-UA"/>
        </w:rPr>
        <w:t>мисло буде повертатися щодо нерухомої крапки А.</w:t>
      </w:r>
    </w:p>
    <w:p w:rsidR="00F8140B" w:rsidRDefault="00F8140B">
      <w:pPr>
        <w:tabs>
          <w:tab w:val="clear" w:pos="9870"/>
        </w:tabs>
        <w:spacing w:line="240" w:lineRule="auto"/>
        <w:rPr>
          <w:lang w:val="uk-UA"/>
        </w:rPr>
      </w:pPr>
      <w:r>
        <w:rPr>
          <w:lang w:val="uk-UA"/>
        </w:rPr>
        <w:t>При переміщенні великих кліщів, тобто при повороті коромисла проти варт</w:t>
      </w:r>
      <w:r>
        <w:rPr>
          <w:lang w:val="uk-UA"/>
        </w:rPr>
        <w:t>о</w:t>
      </w:r>
      <w:r>
        <w:rPr>
          <w:lang w:val="uk-UA"/>
        </w:rPr>
        <w:t>вий стрілки буде також підніматися патрон, тобто крапка В. така кінематика вик</w:t>
      </w:r>
      <w:r>
        <w:rPr>
          <w:lang w:val="uk-UA"/>
        </w:rPr>
        <w:t>о</w:t>
      </w:r>
      <w:r>
        <w:rPr>
          <w:lang w:val="uk-UA"/>
        </w:rPr>
        <w:t>нана з тією метою, щоб упирающиеся в краї изложницы великі кліщі не зсковзували з изложницы особливо при зносі крайок изложницы, тат як при цьому необхідно п</w:t>
      </w:r>
      <w:r>
        <w:rPr>
          <w:lang w:val="uk-UA"/>
        </w:rPr>
        <w:t>і</w:t>
      </w:r>
      <w:r>
        <w:rPr>
          <w:lang w:val="uk-UA"/>
        </w:rPr>
        <w:t>днімати важку вагу противаги.</w:t>
      </w:r>
    </w:p>
    <w:p w:rsidR="00F8140B" w:rsidRDefault="00F8140B">
      <w:pPr>
        <w:tabs>
          <w:tab w:val="clear" w:pos="9870"/>
        </w:tabs>
        <w:spacing w:line="240" w:lineRule="auto"/>
        <w:rPr>
          <w:lang w:val="uk-UA"/>
        </w:rPr>
      </w:pPr>
      <w:r>
        <w:rPr>
          <w:lang w:val="uk-UA"/>
        </w:rPr>
        <w:t>Визначимо потужність двигуна Р.</w:t>
      </w:r>
    </w:p>
    <w:p w:rsidR="00F8140B" w:rsidRDefault="00F8140B">
      <w:pPr>
        <w:tabs>
          <w:tab w:val="clear" w:pos="9870"/>
        </w:tabs>
        <w:spacing w:line="240" w:lineRule="auto"/>
        <w:rPr>
          <w:lang w:val="uk-UA"/>
        </w:rPr>
      </w:pPr>
      <w:r>
        <w:rPr>
          <w:lang w:val="uk-UA"/>
        </w:rPr>
        <w:t xml:space="preserve">Для цього розглянемо рівновагу рицини </w:t>
      </w:r>
    </w:p>
    <w:p w:rsidR="00F8140B" w:rsidRDefault="00F8140B">
      <w:pPr>
        <w:tabs>
          <w:tab w:val="clear" w:pos="9870"/>
        </w:tabs>
        <w:spacing w:line="240" w:lineRule="auto"/>
        <w:rPr>
          <w:lang w:val="uk-UA"/>
        </w:rPr>
      </w:pPr>
      <w:r>
        <w:rPr>
          <w:lang w:val="uk-UA"/>
        </w:rPr>
        <w:sym w:font="Symbol" w:char="F053"/>
      </w:r>
      <w:r>
        <w:rPr>
          <w:lang w:val="uk-UA"/>
        </w:rPr>
        <w:t>М</w:t>
      </w:r>
      <w:r>
        <w:rPr>
          <w:vertAlign w:val="subscript"/>
          <w:lang w:val="uk-UA"/>
        </w:rPr>
        <w:t>D</w:t>
      </w:r>
      <w:r>
        <w:rPr>
          <w:lang w:val="uk-UA"/>
        </w:rPr>
        <w:t>=0</w:t>
      </w:r>
    </w:p>
    <w:p w:rsidR="00F8140B" w:rsidRDefault="00F8140B">
      <w:pPr>
        <w:tabs>
          <w:tab w:val="clear" w:pos="9870"/>
        </w:tabs>
        <w:spacing w:line="240" w:lineRule="auto"/>
        <w:rPr>
          <w:lang w:val="uk-UA"/>
        </w:rPr>
      </w:pPr>
      <w:r>
        <w:rPr>
          <w:lang w:val="uk-UA"/>
        </w:rPr>
        <w:t>F</w:t>
      </w:r>
      <w:r>
        <w:rPr>
          <w:lang w:val="uk-UA"/>
        </w:rPr>
        <w:sym w:font="Symbol" w:char="F0D7"/>
      </w:r>
      <w:r>
        <w:rPr>
          <w:lang w:val="uk-UA"/>
        </w:rPr>
        <w:t>c–G</w:t>
      </w:r>
      <w:r>
        <w:rPr>
          <w:vertAlign w:val="subscript"/>
          <w:lang w:val="uk-UA"/>
        </w:rPr>
        <w:t>клещ</w:t>
      </w:r>
      <w:r>
        <w:rPr>
          <w:lang w:val="uk-UA"/>
        </w:rPr>
        <w:sym w:font="Symbol" w:char="F0D7"/>
      </w:r>
      <w:r>
        <w:rPr>
          <w:lang w:val="uk-UA"/>
        </w:rPr>
        <w:t>b=0</w:t>
      </w:r>
      <w:r>
        <w:rPr>
          <w:lang w:val="uk-UA"/>
        </w:rPr>
        <w:tab/>
      </w:r>
      <w:r>
        <w:rPr>
          <w:lang w:val="uk-UA"/>
        </w:rPr>
        <w:sym w:font="Symbol" w:char="F0AE"/>
      </w:r>
      <w:r>
        <w:rPr>
          <w:lang w:val="uk-UA"/>
        </w:rPr>
        <w:t>F=var;</w:t>
      </w:r>
    </w:p>
    <w:p w:rsidR="00F8140B" w:rsidRDefault="00F8140B">
      <w:pPr>
        <w:tabs>
          <w:tab w:val="clear" w:pos="9870"/>
        </w:tabs>
        <w:spacing w:line="240" w:lineRule="auto"/>
        <w:rPr>
          <w:lang w:val="uk-UA"/>
        </w:rPr>
      </w:pPr>
      <w:r>
        <w:rPr>
          <w:lang w:val="uk-UA"/>
        </w:rPr>
        <w:sym w:font="Symbol" w:char="F053"/>
      </w:r>
      <w:r>
        <w:rPr>
          <w:lang w:val="uk-UA"/>
        </w:rPr>
        <w:t>М</w:t>
      </w:r>
      <w:r>
        <w:rPr>
          <w:vertAlign w:val="subscript"/>
          <w:lang w:val="uk-UA"/>
        </w:rPr>
        <w:t>A</w:t>
      </w:r>
      <w:r>
        <w:rPr>
          <w:lang w:val="uk-UA"/>
        </w:rPr>
        <w:t>=0</w:t>
      </w:r>
    </w:p>
    <w:p w:rsidR="00F8140B" w:rsidRDefault="00F8140B">
      <w:pPr>
        <w:tabs>
          <w:tab w:val="clear" w:pos="9870"/>
        </w:tabs>
        <w:spacing w:line="240" w:lineRule="auto"/>
        <w:rPr>
          <w:lang w:val="uk-UA"/>
        </w:rPr>
      </w:pPr>
      <w:r>
        <w:rPr>
          <w:lang w:val="uk-UA"/>
        </w:rPr>
        <w:t>0,5G</w:t>
      </w:r>
      <w:r>
        <w:rPr>
          <w:vertAlign w:val="subscript"/>
          <w:lang w:val="uk-UA"/>
        </w:rPr>
        <w:t>патр</w:t>
      </w:r>
      <w:r>
        <w:rPr>
          <w:lang w:val="uk-UA"/>
        </w:rPr>
        <w:sym w:font="Symbol" w:char="F0D7"/>
      </w:r>
      <w:r>
        <w:rPr>
          <w:lang w:val="uk-UA"/>
        </w:rPr>
        <w:t>d+F</w:t>
      </w:r>
      <w:r>
        <w:rPr>
          <w:lang w:val="uk-UA"/>
        </w:rPr>
        <w:sym w:font="Symbol" w:char="F0D7"/>
      </w:r>
      <w:r>
        <w:rPr>
          <w:lang w:val="uk-UA"/>
        </w:rPr>
        <w:t>k–T</w:t>
      </w:r>
      <w:r>
        <w:rPr>
          <w:lang w:val="uk-UA"/>
        </w:rPr>
        <w:sym w:font="Symbol" w:char="F0D7"/>
      </w:r>
      <w:r>
        <w:rPr>
          <w:lang w:val="uk-UA"/>
        </w:rPr>
        <w:t>m=0;</w:t>
      </w:r>
      <w:r>
        <w:rPr>
          <w:lang w:val="uk-UA"/>
        </w:rPr>
        <w:tab/>
      </w:r>
      <w:r>
        <w:rPr>
          <w:lang w:val="uk-UA"/>
        </w:rPr>
        <w:sym w:font="Symbol" w:char="F0AE"/>
      </w:r>
      <w:r>
        <w:rPr>
          <w:lang w:val="uk-UA"/>
        </w:rPr>
        <w:t>T=var;</w:t>
      </w:r>
    </w:p>
    <w:p w:rsidR="00F8140B" w:rsidRDefault="00F8140B">
      <w:pPr>
        <w:tabs>
          <w:tab w:val="clear" w:pos="9870"/>
        </w:tabs>
        <w:spacing w:line="240" w:lineRule="auto"/>
        <w:rPr>
          <w:lang w:val="uk-UA"/>
        </w:rPr>
      </w:pPr>
      <w:r>
        <w:rPr>
          <w:position w:val="-34"/>
          <w:lang w:val="uk-UA"/>
        </w:rPr>
        <w:object w:dxaOrig="1380" w:dyaOrig="780">
          <v:shape id="_x0000_i1119" type="#_x0000_t75" style="width:69pt;height:39pt" o:ole="">
            <v:imagedata r:id="rId220" o:title=""/>
          </v:shape>
          <o:OLEObject Type="Embed" ProgID="Equation.3" ShapeID="_x0000_i1119" DrawAspect="Content" ObjectID="_1409996486" r:id="rId221"/>
        </w:object>
      </w:r>
      <w:r>
        <w:rPr>
          <w:lang w:val="uk-UA"/>
        </w:rPr>
        <w:t>;</w:t>
      </w:r>
    </w:p>
    <w:p w:rsidR="00F8140B" w:rsidRDefault="00F8140B">
      <w:pPr>
        <w:tabs>
          <w:tab w:val="clear" w:pos="9870"/>
        </w:tabs>
        <w:spacing w:line="240" w:lineRule="auto"/>
        <w:rPr>
          <w:lang w:val="uk-UA"/>
        </w:rPr>
      </w:pPr>
      <w:r>
        <w:rPr>
          <w:position w:val="-26"/>
          <w:lang w:val="uk-UA"/>
        </w:rPr>
        <w:object w:dxaOrig="2020" w:dyaOrig="700">
          <v:shape id="_x0000_i1120" type="#_x0000_t75" style="width:101.25pt;height:35.25pt" o:ole="">
            <v:imagedata r:id="rId222" o:title=""/>
          </v:shape>
          <o:OLEObject Type="Embed" ProgID="Equation.3" ShapeID="_x0000_i1120" DrawAspect="Content" ObjectID="_1409996487" r:id="rId223"/>
        </w:object>
      </w:r>
      <w:r>
        <w:rPr>
          <w:lang w:val="uk-UA"/>
        </w:rPr>
        <w:t>;</w:t>
      </w:r>
      <w:r>
        <w:rPr>
          <w:lang w:val="uk-UA"/>
        </w:rPr>
        <w:tab/>
      </w:r>
      <w:r>
        <w:rPr>
          <w:position w:val="-34"/>
          <w:lang w:val="uk-UA"/>
        </w:rPr>
        <w:object w:dxaOrig="1680" w:dyaOrig="820">
          <v:shape id="_x0000_i1121" type="#_x0000_t75" style="width:84pt;height:41.25pt" o:ole="">
            <v:imagedata r:id="rId224" o:title=""/>
          </v:shape>
          <o:OLEObject Type="Embed" ProgID="Equation.3" ShapeID="_x0000_i1121" DrawAspect="Content" ObjectID="_1409996488" r:id="rId225"/>
        </w:object>
      </w:r>
    </w:p>
    <w:p w:rsidR="00F8140B" w:rsidRDefault="00F8140B">
      <w:pPr>
        <w:tabs>
          <w:tab w:val="clear" w:pos="9870"/>
        </w:tabs>
        <w:spacing w:line="240" w:lineRule="auto"/>
        <w:jc w:val="center"/>
        <w:rPr>
          <w:b/>
          <w:sz w:val="32"/>
          <w:szCs w:val="32"/>
          <w:lang w:val="uk-UA"/>
        </w:rPr>
      </w:pPr>
      <w:r>
        <w:rPr>
          <w:lang w:val="uk-UA"/>
        </w:rPr>
        <w:br w:type="page"/>
      </w:r>
      <w:r>
        <w:rPr>
          <w:b/>
          <w:sz w:val="32"/>
          <w:szCs w:val="32"/>
          <w:lang w:val="uk-UA"/>
        </w:rPr>
        <w:lastRenderedPageBreak/>
        <w:t>КУВАЛЬНІ КРАНИ</w:t>
      </w:r>
    </w:p>
    <w:p w:rsidR="00F8140B" w:rsidRDefault="00F8140B">
      <w:pPr>
        <w:tabs>
          <w:tab w:val="clear" w:pos="9870"/>
        </w:tabs>
        <w:spacing w:line="240" w:lineRule="auto"/>
        <w:rPr>
          <w:b/>
          <w:szCs w:val="28"/>
          <w:lang w:val="uk-UA"/>
        </w:rPr>
      </w:pPr>
      <w:r>
        <w:rPr>
          <w:b/>
          <w:szCs w:val="28"/>
          <w:lang w:val="uk-UA"/>
        </w:rPr>
        <w:t>1 Загальні зведення</w:t>
      </w:r>
    </w:p>
    <w:p w:rsidR="00F8140B" w:rsidRDefault="00F8140B">
      <w:pPr>
        <w:tabs>
          <w:tab w:val="clear" w:pos="9870"/>
        </w:tabs>
        <w:spacing w:line="240" w:lineRule="auto"/>
        <w:rPr>
          <w:szCs w:val="28"/>
          <w:lang w:val="uk-UA"/>
        </w:rPr>
      </w:pPr>
      <w:r>
        <w:rPr>
          <w:szCs w:val="28"/>
          <w:lang w:val="uk-UA"/>
        </w:rPr>
        <w:t>Роздягнені злитки надходять або на прокатні стани або на кувальні агрегати. Кування виробляється або за рахунок великого значення статичної сили преса, або молотами за рахунок великої кінетичної енергії падаючих частин.  Обслуговування пресів здійснюється кувальними кранами і кувальними маніпуляторами. Кувальні крани мають вантажопідйомність від 75т до 300т Q=Q</w:t>
      </w:r>
      <w:r>
        <w:rPr>
          <w:szCs w:val="28"/>
          <w:vertAlign w:val="subscript"/>
          <w:lang w:val="uk-UA"/>
        </w:rPr>
        <w:t>1</w:t>
      </w:r>
      <w:r>
        <w:rPr>
          <w:szCs w:val="28"/>
          <w:lang w:val="uk-UA"/>
        </w:rPr>
        <w:t>+Q</w:t>
      </w:r>
      <w:r>
        <w:rPr>
          <w:szCs w:val="28"/>
          <w:vertAlign w:val="subscript"/>
          <w:lang w:val="uk-UA"/>
        </w:rPr>
        <w:t>2</w:t>
      </w:r>
      <w:r>
        <w:rPr>
          <w:szCs w:val="28"/>
          <w:lang w:val="uk-UA"/>
        </w:rPr>
        <w:t xml:space="preserve"> = 300+100т;</w:t>
      </w:r>
    </w:p>
    <w:p w:rsidR="00F8140B" w:rsidRDefault="00F8140B">
      <w:pPr>
        <w:tabs>
          <w:tab w:val="clear" w:pos="9870"/>
        </w:tabs>
        <w:spacing w:line="240" w:lineRule="auto"/>
        <w:rPr>
          <w:szCs w:val="28"/>
          <w:lang w:val="uk-UA"/>
        </w:rPr>
      </w:pPr>
      <w:r>
        <w:rPr>
          <w:szCs w:val="28"/>
          <w:lang w:val="uk-UA"/>
        </w:rPr>
        <w:t>Q</w:t>
      </w:r>
      <w:r>
        <w:rPr>
          <w:szCs w:val="28"/>
          <w:vertAlign w:val="subscript"/>
          <w:lang w:val="uk-UA"/>
        </w:rPr>
        <w:t>1</w:t>
      </w:r>
      <w:r>
        <w:rPr>
          <w:szCs w:val="28"/>
          <w:lang w:val="uk-UA"/>
        </w:rPr>
        <w:t>-вантажопідйомність головного візка; Q</w:t>
      </w:r>
      <w:r>
        <w:rPr>
          <w:szCs w:val="28"/>
          <w:vertAlign w:val="subscript"/>
          <w:lang w:val="uk-UA"/>
        </w:rPr>
        <w:t>2</w:t>
      </w:r>
      <w:r>
        <w:rPr>
          <w:szCs w:val="28"/>
          <w:lang w:val="uk-UA"/>
        </w:rPr>
        <w:t>– вантажопідйомність допоміжного візка.</w:t>
      </w:r>
    </w:p>
    <w:p w:rsidR="00F8140B" w:rsidRDefault="00F8140B">
      <w:pPr>
        <w:tabs>
          <w:tab w:val="clear" w:pos="9870"/>
        </w:tabs>
        <w:spacing w:line="240" w:lineRule="auto"/>
        <w:rPr>
          <w:b/>
          <w:szCs w:val="28"/>
          <w:lang w:val="uk-UA"/>
        </w:rPr>
      </w:pPr>
    </w:p>
    <w:p w:rsidR="00F8140B" w:rsidRDefault="00F8140B">
      <w:pPr>
        <w:tabs>
          <w:tab w:val="clear" w:pos="9870"/>
        </w:tabs>
        <w:spacing w:line="240" w:lineRule="auto"/>
        <w:rPr>
          <w:b/>
          <w:szCs w:val="28"/>
          <w:lang w:val="uk-UA"/>
        </w:rPr>
      </w:pPr>
      <w:r>
        <w:rPr>
          <w:b/>
          <w:szCs w:val="28"/>
          <w:lang w:val="uk-UA"/>
        </w:rPr>
        <w:t>2 Пристрій кувального крана</w:t>
      </w:r>
    </w:p>
    <w:p w:rsidR="00F8140B" w:rsidRDefault="00F8140B">
      <w:pPr>
        <w:tabs>
          <w:tab w:val="clear" w:pos="9870"/>
        </w:tabs>
        <w:ind w:firstLine="0"/>
        <w:jc w:val="center"/>
        <w:rPr>
          <w:szCs w:val="28"/>
          <w:lang w:val="uk-UA"/>
        </w:rPr>
      </w:pPr>
      <w:r>
        <w:rPr>
          <w:lang w:val="uk-UA"/>
        </w:rPr>
        <w:object w:dxaOrig="13845" w:dyaOrig="7800">
          <v:shape id="_x0000_i1122" type="#_x0000_t75" style="width:460.5pt;height:508.5pt" o:ole="">
            <v:imagedata r:id="rId226" o:title="" cropleft="17579f" cropright="14513f"/>
          </v:shape>
          <o:OLEObject Type="Embed" ProgID="AutoCAD.Drawing.15" ShapeID="_x0000_i1122" DrawAspect="Content" ObjectID="_1409996489" r:id="rId227"/>
        </w:object>
      </w:r>
    </w:p>
    <w:p w:rsidR="00F8140B" w:rsidRDefault="00F8140B">
      <w:pPr>
        <w:tabs>
          <w:tab w:val="clear" w:pos="9870"/>
        </w:tabs>
        <w:rPr>
          <w:szCs w:val="28"/>
          <w:lang w:val="uk-UA"/>
        </w:rPr>
      </w:pPr>
      <w:r>
        <w:rPr>
          <w:lang w:val="uk-UA"/>
        </w:rPr>
        <w:object w:dxaOrig="13845" w:dyaOrig="7800">
          <v:shape id="_x0000_i1123" type="#_x0000_t75" style="width:434.25pt;height:122.25pt" o:ole="">
            <v:imagedata r:id="rId228" o:title="" croptop="15407f" cropbottom="21385f" cropleft="2436f" cropright="5757f"/>
          </v:shape>
          <o:OLEObject Type="Embed" ProgID="AutoCAD.Drawing.15" ShapeID="_x0000_i1123" DrawAspect="Content" ObjectID="_1409996490" r:id="rId229"/>
        </w:object>
      </w:r>
    </w:p>
    <w:p w:rsidR="00F8140B" w:rsidRDefault="00F8140B">
      <w:pPr>
        <w:tabs>
          <w:tab w:val="clear" w:pos="9870"/>
        </w:tabs>
        <w:rPr>
          <w:szCs w:val="28"/>
          <w:lang w:val="uk-UA"/>
        </w:rPr>
      </w:pPr>
      <w:r>
        <w:rPr>
          <w:szCs w:val="28"/>
          <w:lang w:val="uk-UA"/>
        </w:rPr>
        <w:t>1 – головний візок, що переміщається по головному мосту 2;</w:t>
      </w:r>
    </w:p>
    <w:p w:rsidR="00F8140B" w:rsidRDefault="00F8140B">
      <w:pPr>
        <w:tabs>
          <w:tab w:val="clear" w:pos="9870"/>
        </w:tabs>
        <w:rPr>
          <w:szCs w:val="28"/>
          <w:lang w:val="uk-UA"/>
        </w:rPr>
      </w:pPr>
      <w:r>
        <w:rPr>
          <w:szCs w:val="28"/>
          <w:lang w:val="uk-UA"/>
        </w:rPr>
        <w:t>3 – допоміжний візок, що переміщається по допоміжному 4, що з'єднується з головним мостом 2 за допомогою шарнірного з'єднання 5;</w:t>
      </w:r>
    </w:p>
    <w:p w:rsidR="00F8140B" w:rsidRDefault="00F8140B">
      <w:pPr>
        <w:tabs>
          <w:tab w:val="clear" w:pos="9870"/>
        </w:tabs>
        <w:rPr>
          <w:szCs w:val="28"/>
          <w:lang w:val="uk-UA"/>
        </w:rPr>
      </w:pPr>
      <w:r>
        <w:rPr>
          <w:szCs w:val="28"/>
          <w:lang w:val="uk-UA"/>
        </w:rPr>
        <w:t>6 – крюковая підвіска з дворогим гаком;</w:t>
      </w:r>
    </w:p>
    <w:p w:rsidR="00F8140B" w:rsidRDefault="00F8140B">
      <w:pPr>
        <w:tabs>
          <w:tab w:val="clear" w:pos="9870"/>
        </w:tabs>
        <w:rPr>
          <w:szCs w:val="28"/>
          <w:lang w:val="uk-UA"/>
        </w:rPr>
      </w:pPr>
      <w:r>
        <w:rPr>
          <w:szCs w:val="28"/>
          <w:lang w:val="uk-UA"/>
        </w:rPr>
        <w:t>7 – виделкове захоплення кантователя 8, що з'єднується з дворогим гаком за допомогою пальця. Кантователь 8 містить механізм чи кантування повороту заготі</w:t>
      </w:r>
      <w:r>
        <w:rPr>
          <w:szCs w:val="28"/>
          <w:lang w:val="uk-UA"/>
        </w:rPr>
        <w:t>в</w:t>
      </w:r>
      <w:r>
        <w:rPr>
          <w:szCs w:val="28"/>
          <w:lang w:val="uk-UA"/>
        </w:rPr>
        <w:t>лі.</w:t>
      </w:r>
    </w:p>
    <w:p w:rsidR="00F8140B" w:rsidRDefault="00F8140B">
      <w:pPr>
        <w:tabs>
          <w:tab w:val="clear" w:pos="9870"/>
        </w:tabs>
        <w:rPr>
          <w:szCs w:val="28"/>
          <w:lang w:val="uk-UA"/>
        </w:rPr>
      </w:pPr>
      <w:r>
        <w:rPr>
          <w:szCs w:val="28"/>
          <w:lang w:val="uk-UA"/>
        </w:rPr>
        <w:t>9 – нескінченний багаторядний пластинчастий ланцюг;</w:t>
      </w:r>
    </w:p>
    <w:p w:rsidR="00F8140B" w:rsidRDefault="00F8140B">
      <w:pPr>
        <w:tabs>
          <w:tab w:val="clear" w:pos="9870"/>
        </w:tabs>
        <w:rPr>
          <w:szCs w:val="28"/>
          <w:lang w:val="uk-UA"/>
        </w:rPr>
      </w:pPr>
      <w:r>
        <w:rPr>
          <w:szCs w:val="28"/>
          <w:lang w:val="uk-UA"/>
        </w:rPr>
        <w:t>10 – довга чи заготівля гранная частина патрона 13, охоплювана ланцюгом;</w:t>
      </w:r>
    </w:p>
    <w:p w:rsidR="00F8140B" w:rsidRDefault="00F8140B">
      <w:pPr>
        <w:tabs>
          <w:tab w:val="clear" w:pos="9870"/>
        </w:tabs>
        <w:rPr>
          <w:szCs w:val="28"/>
          <w:lang w:val="uk-UA"/>
        </w:rPr>
      </w:pPr>
      <w:r>
        <w:rPr>
          <w:szCs w:val="28"/>
          <w:lang w:val="uk-UA"/>
        </w:rPr>
        <w:t>11 – бугель (хомут) з петлею, за допомогою якого підтримується заготівля г</w:t>
      </w:r>
      <w:r>
        <w:rPr>
          <w:szCs w:val="28"/>
          <w:lang w:val="uk-UA"/>
        </w:rPr>
        <w:t>а</w:t>
      </w:r>
      <w:r>
        <w:rPr>
          <w:szCs w:val="28"/>
          <w:lang w:val="uk-UA"/>
        </w:rPr>
        <w:t>ком допоміжного візка;</w:t>
      </w:r>
    </w:p>
    <w:p w:rsidR="00F8140B" w:rsidRDefault="00F8140B">
      <w:pPr>
        <w:tabs>
          <w:tab w:val="clear" w:pos="9870"/>
        </w:tabs>
        <w:rPr>
          <w:szCs w:val="28"/>
          <w:lang w:val="uk-UA"/>
        </w:rPr>
      </w:pPr>
      <w:r>
        <w:rPr>
          <w:szCs w:val="28"/>
          <w:lang w:val="uk-UA"/>
        </w:rPr>
        <w:t>12 – противаги;</w:t>
      </w:r>
    </w:p>
    <w:p w:rsidR="00F8140B" w:rsidRDefault="00F8140B">
      <w:pPr>
        <w:tabs>
          <w:tab w:val="clear" w:pos="9870"/>
        </w:tabs>
        <w:rPr>
          <w:szCs w:val="28"/>
          <w:lang w:val="uk-UA"/>
        </w:rPr>
      </w:pPr>
      <w:r>
        <w:rPr>
          <w:szCs w:val="28"/>
          <w:lang w:val="uk-UA"/>
        </w:rPr>
        <w:t>13 – патрон, що складається з голівки а, гранной частини б і циліндричного хвостовика в;</w:t>
      </w:r>
    </w:p>
    <w:p w:rsidR="00F8140B" w:rsidRDefault="00F8140B">
      <w:pPr>
        <w:tabs>
          <w:tab w:val="clear" w:pos="9870"/>
        </w:tabs>
        <w:rPr>
          <w:szCs w:val="28"/>
          <w:lang w:val="uk-UA"/>
        </w:rPr>
      </w:pPr>
      <w:r>
        <w:rPr>
          <w:szCs w:val="28"/>
          <w:lang w:val="uk-UA"/>
        </w:rPr>
        <w:t>14 – верхній рухливий і нижній нерухомий жваві преса;</w:t>
      </w:r>
    </w:p>
    <w:p w:rsidR="00F8140B" w:rsidRDefault="00F8140B">
      <w:pPr>
        <w:tabs>
          <w:tab w:val="clear" w:pos="9870"/>
        </w:tabs>
        <w:rPr>
          <w:szCs w:val="28"/>
          <w:lang w:val="uk-UA"/>
        </w:rPr>
      </w:pPr>
      <w:r>
        <w:rPr>
          <w:szCs w:val="28"/>
          <w:lang w:val="uk-UA"/>
        </w:rPr>
        <w:t>15 – коротка заготівля, що з'єднується з голівкою патрона шляхом нагвинч</w:t>
      </w:r>
      <w:r>
        <w:rPr>
          <w:szCs w:val="28"/>
          <w:lang w:val="uk-UA"/>
        </w:rPr>
        <w:t>у</w:t>
      </w:r>
      <w:r>
        <w:rPr>
          <w:szCs w:val="28"/>
          <w:lang w:val="uk-UA"/>
        </w:rPr>
        <w:t>вання голівки на різьбовий хвостовик заготівлі</w:t>
      </w:r>
    </w:p>
    <w:p w:rsidR="00F8140B" w:rsidRDefault="00F8140B">
      <w:pPr>
        <w:tabs>
          <w:tab w:val="clear" w:pos="9870"/>
        </w:tabs>
        <w:rPr>
          <w:szCs w:val="28"/>
          <w:lang w:val="uk-UA"/>
        </w:rPr>
      </w:pPr>
      <w:r>
        <w:rPr>
          <w:szCs w:val="28"/>
          <w:lang w:val="uk-UA"/>
        </w:rPr>
        <w:t>Перед подачею на кувальні агрегати, злиток проходить обдирні операції на гр</w:t>
      </w:r>
      <w:r>
        <w:rPr>
          <w:szCs w:val="28"/>
          <w:lang w:val="uk-UA"/>
        </w:rPr>
        <w:t>у</w:t>
      </w:r>
      <w:r>
        <w:rPr>
          <w:szCs w:val="28"/>
          <w:lang w:val="uk-UA"/>
        </w:rPr>
        <w:t>бих токарських верстатах, після чого він іменується заготівлею. На токарських вер</w:t>
      </w:r>
      <w:r>
        <w:rPr>
          <w:szCs w:val="28"/>
          <w:lang w:val="uk-UA"/>
        </w:rPr>
        <w:t>с</w:t>
      </w:r>
      <w:r>
        <w:rPr>
          <w:szCs w:val="28"/>
          <w:lang w:val="uk-UA"/>
        </w:rPr>
        <w:t>татах також нарезается різьблення на хвостові заготівлі</w:t>
      </w:r>
    </w:p>
    <w:p w:rsidR="00F8140B" w:rsidRDefault="00F8140B">
      <w:pPr>
        <w:tabs>
          <w:tab w:val="clear" w:pos="9870"/>
        </w:tabs>
        <w:rPr>
          <w:b/>
          <w:szCs w:val="28"/>
          <w:lang w:val="uk-UA"/>
        </w:rPr>
      </w:pPr>
    </w:p>
    <w:p w:rsidR="00F8140B" w:rsidRDefault="00F8140B">
      <w:pPr>
        <w:tabs>
          <w:tab w:val="clear" w:pos="9870"/>
        </w:tabs>
        <w:rPr>
          <w:b/>
          <w:szCs w:val="28"/>
          <w:lang w:val="uk-UA"/>
        </w:rPr>
      </w:pPr>
      <w:r>
        <w:rPr>
          <w:b/>
          <w:szCs w:val="28"/>
          <w:lang w:val="uk-UA"/>
        </w:rPr>
        <w:t>3 Виконувані операції</w:t>
      </w:r>
    </w:p>
    <w:p w:rsidR="00F8140B" w:rsidRDefault="00F8140B">
      <w:pPr>
        <w:tabs>
          <w:tab w:val="clear" w:pos="9870"/>
        </w:tabs>
        <w:rPr>
          <w:szCs w:val="28"/>
          <w:lang w:val="uk-UA"/>
        </w:rPr>
      </w:pPr>
      <w:r>
        <w:rPr>
          <w:szCs w:val="28"/>
          <w:lang w:val="uk-UA"/>
        </w:rPr>
        <w:t>3.1 Захоплення, транспортування й установка заготівель на склад, на залізничні платформи, на рольганг нагрівальної печі, на бойки пресів</w:t>
      </w:r>
    </w:p>
    <w:p w:rsidR="00F8140B" w:rsidRDefault="00F8140B">
      <w:pPr>
        <w:tabs>
          <w:tab w:val="clear" w:pos="9870"/>
        </w:tabs>
        <w:rPr>
          <w:szCs w:val="28"/>
          <w:lang w:val="uk-UA"/>
        </w:rPr>
      </w:pPr>
      <w:r>
        <w:rPr>
          <w:szCs w:val="28"/>
          <w:lang w:val="uk-UA"/>
        </w:rPr>
        <w:lastRenderedPageBreak/>
        <w:t>3.2 Кантування заготівель, що лежать на нижньому бойку преса</w:t>
      </w:r>
    </w:p>
    <w:p w:rsidR="00F8140B" w:rsidRDefault="00F8140B">
      <w:pPr>
        <w:tabs>
          <w:tab w:val="clear" w:pos="9870"/>
        </w:tabs>
        <w:rPr>
          <w:szCs w:val="28"/>
          <w:lang w:val="uk-UA"/>
        </w:rPr>
      </w:pPr>
      <w:r>
        <w:rPr>
          <w:szCs w:val="28"/>
          <w:lang w:val="uk-UA"/>
        </w:rPr>
        <w:t>3.3 Періодичне переміщення заготівель уздовж нижнього бойка</w:t>
      </w:r>
    </w:p>
    <w:p w:rsidR="00F8140B" w:rsidRDefault="00F8140B">
      <w:pPr>
        <w:tabs>
          <w:tab w:val="clear" w:pos="9870"/>
        </w:tabs>
        <w:rPr>
          <w:szCs w:val="28"/>
          <w:lang w:val="uk-UA"/>
        </w:rPr>
      </w:pPr>
      <w:r>
        <w:rPr>
          <w:szCs w:val="28"/>
          <w:lang w:val="uk-UA"/>
        </w:rPr>
        <w:t>3.4 Ремонтні і допоміжні роботи</w:t>
      </w:r>
    </w:p>
    <w:p w:rsidR="00F8140B" w:rsidRDefault="00F8140B">
      <w:pPr>
        <w:tabs>
          <w:tab w:val="clear" w:pos="9870"/>
        </w:tabs>
        <w:rPr>
          <w:szCs w:val="28"/>
          <w:lang w:val="uk-UA"/>
        </w:rPr>
      </w:pPr>
    </w:p>
    <w:p w:rsidR="00F8140B" w:rsidRDefault="00F8140B">
      <w:pPr>
        <w:tabs>
          <w:tab w:val="clear" w:pos="9870"/>
        </w:tabs>
        <w:rPr>
          <w:b/>
          <w:szCs w:val="28"/>
          <w:lang w:val="uk-UA"/>
        </w:rPr>
      </w:pPr>
      <w:r>
        <w:rPr>
          <w:b/>
          <w:szCs w:val="28"/>
          <w:lang w:val="uk-UA"/>
        </w:rPr>
        <w:t>4 Конструкція й особливості розрахунку механізму головного підйому</w:t>
      </w:r>
    </w:p>
    <w:p w:rsidR="00F8140B" w:rsidRDefault="00F8140B">
      <w:pPr>
        <w:tabs>
          <w:tab w:val="clear" w:pos="9870"/>
        </w:tabs>
        <w:rPr>
          <w:szCs w:val="28"/>
          <w:lang w:val="uk-UA"/>
        </w:rPr>
      </w:pPr>
      <w:r>
        <w:rPr>
          <w:lang w:val="uk-UA"/>
        </w:rPr>
        <w:object w:dxaOrig="13845" w:dyaOrig="7800">
          <v:shape id="_x0000_i1124" type="#_x0000_t75" style="width:417.75pt;height:323.25pt" o:ole="">
            <v:imagedata r:id="rId230" o:title="" croptop="2531f" cropbottom="12012f" cropleft="9110f" cropright="19314f"/>
          </v:shape>
          <o:OLEObject Type="Embed" ProgID="AutoCAD.Drawing.15" ShapeID="_x0000_i1124" DrawAspect="Content" ObjectID="_1409996491" r:id="rId231"/>
        </w:object>
      </w:r>
    </w:p>
    <w:p w:rsidR="00F8140B" w:rsidRDefault="00F8140B">
      <w:pPr>
        <w:tabs>
          <w:tab w:val="clear" w:pos="9870"/>
        </w:tabs>
        <w:rPr>
          <w:szCs w:val="28"/>
          <w:lang w:val="uk-UA"/>
        </w:rPr>
      </w:pPr>
      <w:r>
        <w:rPr>
          <w:szCs w:val="28"/>
          <w:lang w:val="uk-UA"/>
        </w:rPr>
        <w:t>Малюнок    – Схема механізму головного підйому кувального крана</w:t>
      </w:r>
    </w:p>
    <w:p w:rsidR="00F8140B" w:rsidRDefault="00F8140B">
      <w:pPr>
        <w:tabs>
          <w:tab w:val="clear" w:pos="9870"/>
        </w:tabs>
        <w:rPr>
          <w:szCs w:val="28"/>
          <w:lang w:val="uk-UA"/>
        </w:rPr>
      </w:pPr>
      <w:r>
        <w:rPr>
          <w:szCs w:val="28"/>
          <w:lang w:val="uk-UA"/>
        </w:rPr>
        <w:t>1 – храпові пристрої (пристрій і принцип роботи як у ливарного крана);</w:t>
      </w:r>
    </w:p>
    <w:p w:rsidR="00F8140B" w:rsidRDefault="00F8140B">
      <w:pPr>
        <w:tabs>
          <w:tab w:val="clear" w:pos="9870"/>
        </w:tabs>
        <w:rPr>
          <w:szCs w:val="28"/>
          <w:lang w:val="uk-UA"/>
        </w:rPr>
      </w:pPr>
      <w:r>
        <w:rPr>
          <w:szCs w:val="28"/>
          <w:lang w:val="uk-UA"/>
        </w:rPr>
        <w:t>2 – підоймова система пристрою, що розгальмовує;</w:t>
      </w:r>
    </w:p>
    <w:p w:rsidR="00F8140B" w:rsidRDefault="00F8140B">
      <w:pPr>
        <w:tabs>
          <w:tab w:val="clear" w:pos="9870"/>
        </w:tabs>
        <w:rPr>
          <w:szCs w:val="28"/>
          <w:lang w:val="uk-UA"/>
        </w:rPr>
      </w:pPr>
      <w:r>
        <w:rPr>
          <w:szCs w:val="28"/>
          <w:lang w:val="uk-UA"/>
        </w:rPr>
        <w:t>3 – верхні блоки поліспаста, установлені на подпружиненной платформі;</w:t>
      </w:r>
    </w:p>
    <w:p w:rsidR="00F8140B" w:rsidRDefault="00F8140B">
      <w:pPr>
        <w:tabs>
          <w:tab w:val="clear" w:pos="9870"/>
        </w:tabs>
        <w:rPr>
          <w:szCs w:val="28"/>
          <w:lang w:val="uk-UA"/>
        </w:rPr>
      </w:pPr>
      <w:r>
        <w:rPr>
          <w:szCs w:val="28"/>
          <w:lang w:val="uk-UA"/>
        </w:rPr>
        <w:t>4 – кабельний барабан, що забезпечує електроживлення двигуна механізму ка</w:t>
      </w:r>
      <w:r>
        <w:rPr>
          <w:szCs w:val="28"/>
          <w:lang w:val="uk-UA"/>
        </w:rPr>
        <w:t>н</w:t>
      </w:r>
      <w:r>
        <w:rPr>
          <w:szCs w:val="28"/>
          <w:lang w:val="uk-UA"/>
        </w:rPr>
        <w:t>тування на кантователе;</w:t>
      </w:r>
    </w:p>
    <w:p w:rsidR="00F8140B" w:rsidRDefault="00F8140B">
      <w:pPr>
        <w:tabs>
          <w:tab w:val="clear" w:pos="9870"/>
        </w:tabs>
        <w:rPr>
          <w:szCs w:val="28"/>
          <w:lang w:val="uk-UA"/>
        </w:rPr>
      </w:pPr>
      <w:r>
        <w:rPr>
          <w:szCs w:val="28"/>
          <w:lang w:val="uk-UA"/>
        </w:rPr>
        <w:t>5 – зубцюваті муфти</w:t>
      </w:r>
    </w:p>
    <w:p w:rsidR="00F8140B" w:rsidRDefault="00F8140B">
      <w:pPr>
        <w:tabs>
          <w:tab w:val="clear" w:pos="9870"/>
        </w:tabs>
        <w:rPr>
          <w:szCs w:val="28"/>
          <w:lang w:val="uk-UA"/>
        </w:rPr>
      </w:pPr>
      <w:r>
        <w:rPr>
          <w:i/>
          <w:szCs w:val="28"/>
          <w:u w:val="single"/>
          <w:lang w:val="uk-UA"/>
        </w:rPr>
        <w:t>Особливості конструкції:</w:t>
      </w:r>
      <w:r>
        <w:rPr>
          <w:szCs w:val="28"/>
          <w:lang w:val="uk-UA"/>
        </w:rPr>
        <w:t xml:space="preserve"> наявність храпового пристрою і наявність пристрою, що розгальмовує, обмежуючі навантаження на механізм підйому і металоконстру</w:t>
      </w:r>
      <w:r>
        <w:rPr>
          <w:szCs w:val="28"/>
          <w:lang w:val="uk-UA"/>
        </w:rPr>
        <w:t>к</w:t>
      </w:r>
      <w:r>
        <w:rPr>
          <w:szCs w:val="28"/>
          <w:lang w:val="uk-UA"/>
        </w:rPr>
        <w:t>цію крана в процесі кування при виключеному механізмі підйому.</w:t>
      </w:r>
    </w:p>
    <w:p w:rsidR="00F8140B" w:rsidRDefault="00F8140B">
      <w:pPr>
        <w:tabs>
          <w:tab w:val="clear" w:pos="9870"/>
        </w:tabs>
        <w:rPr>
          <w:szCs w:val="28"/>
          <w:lang w:val="uk-UA"/>
        </w:rPr>
      </w:pPr>
      <w:r>
        <w:rPr>
          <w:szCs w:val="28"/>
          <w:lang w:val="uk-UA"/>
        </w:rPr>
        <w:t>Додаткові навантаження при куванні виникають у наступних випадках:</w:t>
      </w:r>
    </w:p>
    <w:p w:rsidR="00F8140B" w:rsidRDefault="00F8140B">
      <w:pPr>
        <w:tabs>
          <w:tab w:val="clear" w:pos="9870"/>
        </w:tabs>
        <w:rPr>
          <w:szCs w:val="28"/>
          <w:lang w:val="uk-UA"/>
        </w:rPr>
      </w:pPr>
      <w:r>
        <w:rPr>
          <w:szCs w:val="28"/>
          <w:lang w:val="uk-UA"/>
        </w:rPr>
        <w:lastRenderedPageBreak/>
        <w:t>а) при куванні довгої, але похилої заготівлі</w:t>
      </w:r>
    </w:p>
    <w:p w:rsidR="00F8140B" w:rsidRDefault="00F8140B">
      <w:pPr>
        <w:tabs>
          <w:tab w:val="clear" w:pos="9870"/>
        </w:tabs>
        <w:rPr>
          <w:szCs w:val="28"/>
          <w:lang w:val="uk-UA"/>
        </w:rPr>
      </w:pPr>
      <w:r>
        <w:rPr>
          <w:lang w:val="uk-UA"/>
        </w:rPr>
        <w:object w:dxaOrig="13845" w:dyaOrig="7800">
          <v:shape id="_x0000_i1125" type="#_x0000_t75" style="width:165.75pt;height:90.75pt" o:ole="">
            <v:imagedata r:id="rId232" o:title="" croptop="12270f" cropbottom="39219f" cropleft="6405f" cropright="46974f"/>
          </v:shape>
          <o:OLEObject Type="Embed" ProgID="AutoCAD.Drawing.15" ShapeID="_x0000_i1125" DrawAspect="Content" ObjectID="_1409996492" r:id="rId233"/>
        </w:object>
      </w:r>
    </w:p>
    <w:p w:rsidR="00F8140B" w:rsidRDefault="00F8140B">
      <w:pPr>
        <w:tabs>
          <w:tab w:val="clear" w:pos="9870"/>
        </w:tabs>
        <w:rPr>
          <w:szCs w:val="28"/>
          <w:lang w:val="uk-UA"/>
        </w:rPr>
      </w:pPr>
      <w:r>
        <w:rPr>
          <w:szCs w:val="28"/>
          <w:lang w:val="uk-UA"/>
        </w:rPr>
        <w:t>б) при пластичній деформації заготівлі</w:t>
      </w:r>
    </w:p>
    <w:p w:rsidR="00F8140B" w:rsidRDefault="00FD5D31">
      <w:pPr>
        <w:tabs>
          <w:tab w:val="clear" w:pos="9870"/>
        </w:tabs>
        <w:rPr>
          <w:szCs w:val="28"/>
          <w:lang w:val="uk-UA"/>
        </w:rPr>
      </w:pPr>
      <w:r>
        <w:rPr>
          <w:noProof/>
        </w:rPr>
        <w:drawing>
          <wp:inline distT="0" distB="0" distL="0" distR="0">
            <wp:extent cx="3695700" cy="1628775"/>
            <wp:effectExtent l="0" t="0" r="0" b="9525"/>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34">
                      <a:extLst>
                        <a:ext uri="{28A0092B-C50C-407E-A947-70E740481C1C}">
                          <a14:useLocalDpi xmlns:a14="http://schemas.microsoft.com/office/drawing/2010/main" val="0"/>
                        </a:ext>
                      </a:extLst>
                    </a:blip>
                    <a:srcRect l="11534" t="31412" r="16736" b="26295"/>
                    <a:stretch>
                      <a:fillRect/>
                    </a:stretch>
                  </pic:blipFill>
                  <pic:spPr bwMode="auto">
                    <a:xfrm>
                      <a:off x="0" y="0"/>
                      <a:ext cx="3695700" cy="16287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кування</w:t>
      </w:r>
    </w:p>
    <w:p w:rsidR="00F8140B" w:rsidRDefault="00F8140B">
      <w:pPr>
        <w:tabs>
          <w:tab w:val="clear" w:pos="9870"/>
        </w:tabs>
        <w:rPr>
          <w:szCs w:val="28"/>
          <w:lang w:val="uk-UA"/>
        </w:rPr>
      </w:pPr>
      <w:r>
        <w:rPr>
          <w:lang w:val="uk-UA"/>
        </w:rPr>
        <w:object w:dxaOrig="13845" w:dyaOrig="7800">
          <v:shape id="_x0000_i1126" type="#_x0000_t75" style="width:328.5pt;height:231.75pt" o:ole="">
            <v:imagedata r:id="rId235" o:title="" croptop="16050f" cropbottom="8425f" cropleft="27332f" cropright="5441f"/>
          </v:shape>
          <o:OLEObject Type="Embed" ProgID="AutoCAD.Drawing.15" ShapeID="_x0000_i1126" DrawAspect="Content" ObjectID="_1409996493" r:id="rId236"/>
        </w:object>
      </w:r>
    </w:p>
    <w:p w:rsidR="00F8140B" w:rsidRDefault="00F8140B">
      <w:pPr>
        <w:tabs>
          <w:tab w:val="clear" w:pos="9870"/>
        </w:tabs>
        <w:spacing w:line="240" w:lineRule="auto"/>
        <w:rPr>
          <w:szCs w:val="28"/>
          <w:lang w:val="uk-UA"/>
        </w:rPr>
      </w:pPr>
      <w:r>
        <w:rPr>
          <w:szCs w:val="28"/>
          <w:lang w:val="uk-UA"/>
        </w:rPr>
        <w:t>Малюнок   – Схема пристрою, що розгальмовує</w:t>
      </w:r>
    </w:p>
    <w:p w:rsidR="00F8140B" w:rsidRDefault="00F8140B">
      <w:pPr>
        <w:tabs>
          <w:tab w:val="clear" w:pos="9870"/>
        </w:tabs>
        <w:spacing w:line="240" w:lineRule="auto"/>
        <w:rPr>
          <w:szCs w:val="28"/>
          <w:lang w:val="uk-UA"/>
        </w:rPr>
      </w:pPr>
      <w:r>
        <w:rPr>
          <w:szCs w:val="28"/>
          <w:lang w:val="uk-UA"/>
        </w:rPr>
        <w:t>1– верхні блоки поліспаста, установлені на подпружиненной платформі 2;</w:t>
      </w:r>
    </w:p>
    <w:p w:rsidR="00F8140B" w:rsidRDefault="00F8140B">
      <w:pPr>
        <w:tabs>
          <w:tab w:val="clear" w:pos="9870"/>
        </w:tabs>
        <w:spacing w:line="240" w:lineRule="auto"/>
        <w:rPr>
          <w:szCs w:val="28"/>
          <w:lang w:val="uk-UA"/>
        </w:rPr>
      </w:pPr>
      <w:r>
        <w:rPr>
          <w:szCs w:val="28"/>
          <w:lang w:val="uk-UA"/>
        </w:rPr>
        <w:t>3 – Ш-образный сердечник длинноходового магніту;</w:t>
      </w:r>
    </w:p>
    <w:p w:rsidR="00F8140B" w:rsidRDefault="00F8140B">
      <w:pPr>
        <w:tabs>
          <w:tab w:val="clear" w:pos="9870"/>
        </w:tabs>
        <w:spacing w:line="240" w:lineRule="auto"/>
        <w:rPr>
          <w:szCs w:val="28"/>
          <w:lang w:val="uk-UA"/>
        </w:rPr>
      </w:pPr>
      <w:r>
        <w:rPr>
          <w:szCs w:val="28"/>
          <w:lang w:val="uk-UA"/>
        </w:rPr>
        <w:t>4 – циліндричні пружини (шість комплектів),S</w:t>
      </w:r>
      <w:r>
        <w:rPr>
          <w:szCs w:val="28"/>
          <w:vertAlign w:val="subscript"/>
          <w:lang w:val="uk-UA"/>
        </w:rPr>
        <w:t>ПЕРЕГР</w:t>
      </w:r>
      <w:r>
        <w:rPr>
          <w:szCs w:val="28"/>
          <w:lang w:val="uk-UA"/>
        </w:rPr>
        <w:t>=(1,15...1…1,2)S</w:t>
      </w:r>
      <w:r>
        <w:rPr>
          <w:szCs w:val="28"/>
          <w:vertAlign w:val="subscript"/>
          <w:lang w:val="uk-UA"/>
        </w:rPr>
        <w:t>НОМ</w:t>
      </w:r>
    </w:p>
    <w:p w:rsidR="00F8140B" w:rsidRDefault="00F8140B">
      <w:pPr>
        <w:tabs>
          <w:tab w:val="clear" w:pos="9870"/>
        </w:tabs>
        <w:spacing w:line="240" w:lineRule="auto"/>
        <w:rPr>
          <w:b/>
          <w:szCs w:val="28"/>
          <w:lang w:val="uk-UA"/>
        </w:rPr>
      </w:pPr>
      <w:r>
        <w:rPr>
          <w:b/>
          <w:szCs w:val="28"/>
          <w:lang w:val="uk-UA"/>
        </w:rPr>
        <w:t>Особливості розрахунку</w:t>
      </w:r>
    </w:p>
    <w:p w:rsidR="00F8140B" w:rsidRDefault="00F8140B">
      <w:pPr>
        <w:tabs>
          <w:tab w:val="clear" w:pos="9870"/>
        </w:tabs>
        <w:spacing w:line="240" w:lineRule="auto"/>
        <w:rPr>
          <w:szCs w:val="28"/>
          <w:u w:val="single"/>
          <w:lang w:val="uk-UA"/>
        </w:rPr>
      </w:pPr>
      <w:r>
        <w:rPr>
          <w:szCs w:val="28"/>
          <w:u w:val="single"/>
          <w:lang w:val="uk-UA"/>
        </w:rPr>
        <w:t>1 Визначення вантажопідйомності на канатах</w:t>
      </w:r>
    </w:p>
    <w:p w:rsidR="00F8140B" w:rsidRDefault="00F8140B">
      <w:pPr>
        <w:tabs>
          <w:tab w:val="clear" w:pos="9870"/>
        </w:tabs>
        <w:spacing w:line="240" w:lineRule="auto"/>
        <w:rPr>
          <w:lang w:val="uk-UA"/>
        </w:rPr>
      </w:pPr>
      <w:r>
        <w:rPr>
          <w:position w:val="-58"/>
          <w:lang w:val="uk-UA"/>
        </w:rPr>
        <w:object w:dxaOrig="5820" w:dyaOrig="1380">
          <v:shape id="_x0000_i1127" type="#_x0000_t75" style="width:291pt;height:69pt" o:ole="">
            <v:imagedata r:id="rId237" o:title=""/>
          </v:shape>
          <o:OLEObject Type="Embed" ProgID="Equation.3" ShapeID="_x0000_i1127" DrawAspect="Content" ObjectID="_1409996494" r:id="rId238"/>
        </w:object>
      </w:r>
    </w:p>
    <w:p w:rsidR="00F8140B" w:rsidRDefault="00F8140B">
      <w:pPr>
        <w:tabs>
          <w:tab w:val="clear" w:pos="9870"/>
        </w:tabs>
        <w:rPr>
          <w:lang w:val="uk-UA"/>
        </w:rPr>
      </w:pPr>
      <w:r>
        <w:rPr>
          <w:lang w:val="uk-UA"/>
        </w:rPr>
        <w:lastRenderedPageBreak/>
        <w:t>У зв'язку з малим значенням коефіцієнта перевантаження, канат вибирається за звичайною методикою, але перевантаження враховується при розрахунку деталей і вузлів на усталостную міцність</w:t>
      </w:r>
    </w:p>
    <w:p w:rsidR="00F8140B" w:rsidRDefault="00F8140B">
      <w:pPr>
        <w:tabs>
          <w:tab w:val="clear" w:pos="9870"/>
        </w:tabs>
        <w:rPr>
          <w:szCs w:val="28"/>
          <w:u w:val="single"/>
          <w:lang w:val="uk-UA"/>
        </w:rPr>
      </w:pPr>
      <w:r>
        <w:rPr>
          <w:szCs w:val="28"/>
          <w:u w:val="single"/>
          <w:lang w:val="uk-UA"/>
        </w:rPr>
        <w:t>2 Визначення гальмового моменту гальм</w:t>
      </w:r>
    </w:p>
    <w:p w:rsidR="00F8140B" w:rsidRDefault="00F8140B">
      <w:pPr>
        <w:tabs>
          <w:tab w:val="clear" w:pos="9870"/>
        </w:tabs>
        <w:rPr>
          <w:lang w:val="uk-UA"/>
        </w:rPr>
      </w:pPr>
      <w:r>
        <w:rPr>
          <w:szCs w:val="28"/>
          <w:lang w:val="uk-UA"/>
        </w:rPr>
        <w:t xml:space="preserve">Гальмовий момент визначається за загальноприйнятою методикою </w:t>
      </w:r>
      <w:r>
        <w:rPr>
          <w:position w:val="-12"/>
          <w:lang w:val="uk-UA"/>
        </w:rPr>
        <w:object w:dxaOrig="1939" w:dyaOrig="420">
          <v:shape id="_x0000_i1128" type="#_x0000_t75" style="width:96.75pt;height:21pt" o:ole="">
            <v:imagedata r:id="rId239" o:title=""/>
          </v:shape>
          <o:OLEObject Type="Embed" ProgID="Equation.3" ShapeID="_x0000_i1128" DrawAspect="Content" ObjectID="_1409996495" r:id="rId240"/>
        </w:object>
      </w:r>
      <w:r>
        <w:rPr>
          <w:lang w:val="uk-UA"/>
        </w:rPr>
        <w:t>, але розрахований гальмовий момент повинний бути перевірений на шлях гальмування вантажу при опусканні</w:t>
      </w:r>
    </w:p>
    <w:p w:rsidR="00F8140B" w:rsidRDefault="00C37A11">
      <w:pPr>
        <w:tabs>
          <w:tab w:val="clear" w:pos="9870"/>
        </w:tabs>
        <w:rPr>
          <w:lang w:val="uk-UA"/>
        </w:rPr>
      </w:pPr>
      <w:r>
        <w:rPr>
          <w:noProof/>
          <w:lang w:val="uk-UA"/>
        </w:rPr>
        <w:pict>
          <v:shape id="_x0000_s1044" type="#_x0000_t75" style="position:absolute;left:0;text-align:left;margin-left:15.75pt;margin-top:1.8pt;width:202.4pt;height:141.75pt;z-index:251658752">
            <v:imagedata r:id="rId241" o:title="" croptop="8528f" cropbottom="18961f" cropleft="17207f" cropright="18013f"/>
            <w10:wrap type="square"/>
          </v:shape>
          <o:OLEObject Type="Embed" ProgID="AutoCAD.Drawing.15" ShapeID="_x0000_s1044" DrawAspect="Icon" ObjectID="_1409996658" r:id="rId242"/>
        </w:pict>
      </w:r>
    </w:p>
    <w:p w:rsidR="00F8140B" w:rsidRDefault="00F8140B">
      <w:pPr>
        <w:tabs>
          <w:tab w:val="clear" w:pos="9870"/>
        </w:tabs>
        <w:rPr>
          <w:lang w:val="uk-UA"/>
        </w:rPr>
      </w:pPr>
      <w:r>
        <w:rPr>
          <w:position w:val="-28"/>
          <w:lang w:val="uk-UA"/>
        </w:rPr>
        <w:object w:dxaOrig="3320" w:dyaOrig="720">
          <v:shape id="_x0000_i1129" type="#_x0000_t75" style="width:165.75pt;height:36pt" o:ole="">
            <v:imagedata r:id="rId243" o:title=""/>
          </v:shape>
          <o:OLEObject Type="Embed" ProgID="Equation.3" ShapeID="_x0000_i1129" DrawAspect="Content" ObjectID="_1409996496" r:id="rId244"/>
        </w:object>
      </w:r>
    </w:p>
    <w:p w:rsidR="00F8140B" w:rsidRDefault="00F8140B">
      <w:pPr>
        <w:tabs>
          <w:tab w:val="clear" w:pos="9870"/>
        </w:tabs>
        <w:rPr>
          <w:lang w:val="uk-UA"/>
        </w:rPr>
      </w:pPr>
      <w:r>
        <w:rPr>
          <w:lang w:val="uk-UA"/>
        </w:rPr>
        <w:t>де V</w:t>
      </w:r>
      <w:r>
        <w:rPr>
          <w:vertAlign w:val="subscript"/>
          <w:lang w:val="uk-UA"/>
        </w:rPr>
        <w:t>ОПУСК</w:t>
      </w:r>
      <w:r>
        <w:rPr>
          <w:lang w:val="uk-UA"/>
        </w:rPr>
        <w:t>, мм/хв = 2,5м/хв = 2500мм/хв</w:t>
      </w:r>
    </w:p>
    <w:p w:rsidR="00F8140B" w:rsidRDefault="00F8140B">
      <w:pPr>
        <w:tabs>
          <w:tab w:val="clear" w:pos="9870"/>
        </w:tabs>
        <w:rPr>
          <w:lang w:val="uk-UA"/>
        </w:rPr>
      </w:pPr>
      <w:r>
        <w:rPr>
          <w:position w:val="-26"/>
          <w:lang w:val="uk-UA"/>
        </w:rPr>
        <w:object w:dxaOrig="2020" w:dyaOrig="700">
          <v:shape id="_x0000_i1130" type="#_x0000_t75" style="width:101.25pt;height:35.25pt" o:ole="">
            <v:imagedata r:id="rId245" o:title=""/>
          </v:shape>
          <o:OLEObject Type="Embed" ProgID="Equation.3" ShapeID="_x0000_i1130" DrawAspect="Content" ObjectID="_1409996497" r:id="rId246"/>
        </w:object>
      </w:r>
      <w:r>
        <w:rPr>
          <w:lang w:val="uk-UA"/>
        </w:rPr>
        <w:t xml:space="preserve"> ;       </w:t>
      </w:r>
      <w:r>
        <w:rPr>
          <w:position w:val="-34"/>
          <w:lang w:val="uk-UA"/>
        </w:rPr>
        <w:object w:dxaOrig="1820" w:dyaOrig="780">
          <v:shape id="_x0000_i1131" type="#_x0000_t75" style="width:90.75pt;height:39pt" o:ole="">
            <v:imagedata r:id="rId247" o:title=""/>
          </v:shape>
          <o:OLEObject Type="Embed" ProgID="Equation.3" ShapeID="_x0000_i1131" DrawAspect="Content" ObjectID="_1409996498" r:id="rId248"/>
        </w:object>
      </w:r>
      <w:r>
        <w:rPr>
          <w:lang w:val="uk-UA"/>
        </w:rPr>
        <w:t>;</w:t>
      </w:r>
    </w:p>
    <w:p w:rsidR="00F8140B" w:rsidRDefault="00F8140B">
      <w:pPr>
        <w:tabs>
          <w:tab w:val="clear" w:pos="9870"/>
        </w:tabs>
        <w:rPr>
          <w:lang w:val="uk-UA"/>
        </w:rPr>
      </w:pPr>
    </w:p>
    <w:p w:rsidR="00F8140B" w:rsidRDefault="00F8140B">
      <w:pPr>
        <w:tabs>
          <w:tab w:val="clear" w:pos="9870"/>
        </w:tabs>
        <w:rPr>
          <w:b/>
          <w:lang w:val="uk-UA"/>
        </w:rPr>
      </w:pPr>
      <w:r>
        <w:rPr>
          <w:b/>
          <w:lang w:val="uk-UA"/>
        </w:rPr>
        <w:t>5 Конструкція і розрахунок механізму кантування</w:t>
      </w:r>
    </w:p>
    <w:p w:rsidR="00F8140B" w:rsidRDefault="00F8140B">
      <w:pPr>
        <w:tabs>
          <w:tab w:val="clear" w:pos="9870"/>
        </w:tabs>
        <w:rPr>
          <w:szCs w:val="28"/>
          <w:lang w:val="uk-UA"/>
        </w:rPr>
      </w:pPr>
      <w:r>
        <w:rPr>
          <w:szCs w:val="28"/>
          <w:lang w:val="uk-UA"/>
        </w:rPr>
        <w:t>_________________усі__________________</w:t>
      </w:r>
    </w:p>
    <w:p w:rsidR="00F8140B" w:rsidRDefault="00F8140B">
      <w:pPr>
        <w:tabs>
          <w:tab w:val="clear" w:pos="9870"/>
        </w:tabs>
        <w:spacing w:line="240" w:lineRule="auto"/>
        <w:rPr>
          <w:szCs w:val="28"/>
          <w:lang w:val="uk-UA"/>
        </w:rPr>
      </w:pPr>
      <w:r>
        <w:rPr>
          <w:szCs w:val="28"/>
          <w:lang w:val="uk-UA"/>
        </w:rPr>
        <w:t>Технічна характеристика кувального крана</w:t>
      </w:r>
    </w:p>
    <w:p w:rsidR="00F8140B" w:rsidRDefault="00F8140B">
      <w:pPr>
        <w:tabs>
          <w:tab w:val="clear" w:pos="9870"/>
          <w:tab w:val="center" w:pos="5145"/>
          <w:tab w:val="center" w:pos="9135"/>
        </w:tabs>
        <w:spacing w:line="240" w:lineRule="auto"/>
        <w:rPr>
          <w:szCs w:val="28"/>
          <w:lang w:val="uk-UA"/>
        </w:rPr>
      </w:pPr>
      <w:r>
        <w:rPr>
          <w:szCs w:val="28"/>
          <w:lang w:val="uk-UA"/>
        </w:rPr>
        <w:tab/>
        <w:t>Сибтяжмаш</w:t>
      </w:r>
      <w:r>
        <w:rPr>
          <w:szCs w:val="28"/>
          <w:lang w:val="uk-UA"/>
        </w:rPr>
        <w:tab/>
        <w:t>Фірма МАН</w:t>
      </w:r>
    </w:p>
    <w:p w:rsidR="00F8140B" w:rsidRDefault="00F8140B">
      <w:pPr>
        <w:tabs>
          <w:tab w:val="clear" w:pos="9870"/>
          <w:tab w:val="center" w:pos="5145"/>
          <w:tab w:val="center" w:pos="9135"/>
        </w:tabs>
        <w:spacing w:line="240" w:lineRule="auto"/>
        <w:rPr>
          <w:szCs w:val="28"/>
          <w:lang w:val="uk-UA"/>
        </w:rPr>
      </w:pPr>
      <w:r>
        <w:rPr>
          <w:szCs w:val="28"/>
          <w:lang w:val="uk-UA"/>
        </w:rPr>
        <w:t>Q, т</w:t>
      </w:r>
      <w:r>
        <w:rPr>
          <w:szCs w:val="28"/>
          <w:lang w:val="uk-UA"/>
        </w:rPr>
        <w:tab/>
        <w:t>300+100</w:t>
      </w:r>
      <w:r>
        <w:rPr>
          <w:szCs w:val="28"/>
          <w:lang w:val="uk-UA"/>
        </w:rPr>
        <w:tab/>
        <w:t>200+50</w:t>
      </w:r>
    </w:p>
    <w:p w:rsidR="00F8140B" w:rsidRDefault="00F8140B">
      <w:pPr>
        <w:tabs>
          <w:tab w:val="clear" w:pos="9870"/>
          <w:tab w:val="center" w:pos="5145"/>
          <w:tab w:val="center" w:pos="9135"/>
        </w:tabs>
        <w:spacing w:line="240" w:lineRule="auto"/>
        <w:rPr>
          <w:szCs w:val="28"/>
          <w:lang w:val="uk-UA"/>
        </w:rPr>
      </w:pPr>
      <w:r>
        <w:rPr>
          <w:szCs w:val="28"/>
          <w:lang w:val="uk-UA"/>
        </w:rPr>
        <w:t>L, м</w:t>
      </w:r>
      <w:r>
        <w:rPr>
          <w:szCs w:val="28"/>
          <w:lang w:val="uk-UA"/>
        </w:rPr>
        <w:tab/>
        <w:t>30</w:t>
      </w:r>
      <w:r>
        <w:rPr>
          <w:szCs w:val="28"/>
          <w:lang w:val="uk-UA"/>
        </w:rPr>
        <w:tab/>
        <w:t>27</w:t>
      </w:r>
    </w:p>
    <w:p w:rsidR="00F8140B" w:rsidRDefault="00F8140B">
      <w:pPr>
        <w:tabs>
          <w:tab w:val="clear" w:pos="9870"/>
          <w:tab w:val="center" w:pos="5145"/>
          <w:tab w:val="center" w:pos="9135"/>
        </w:tabs>
        <w:spacing w:line="240" w:lineRule="auto"/>
        <w:rPr>
          <w:szCs w:val="28"/>
          <w:lang w:val="uk-UA"/>
        </w:rPr>
      </w:pPr>
      <w:r>
        <w:rPr>
          <w:szCs w:val="28"/>
          <w:lang w:val="uk-UA"/>
        </w:rPr>
        <w:t>Н</w:t>
      </w:r>
      <w:r>
        <w:rPr>
          <w:szCs w:val="28"/>
          <w:vertAlign w:val="subscript"/>
          <w:lang w:val="uk-UA"/>
        </w:rPr>
        <w:t>ГЛ</w:t>
      </w:r>
      <w:r>
        <w:rPr>
          <w:szCs w:val="28"/>
          <w:lang w:val="uk-UA"/>
        </w:rPr>
        <w:t>, м</w:t>
      </w:r>
      <w:r>
        <w:rPr>
          <w:szCs w:val="28"/>
          <w:lang w:val="uk-UA"/>
        </w:rPr>
        <w:tab/>
        <w:t>25</w:t>
      </w:r>
      <w:r>
        <w:rPr>
          <w:szCs w:val="28"/>
          <w:lang w:val="uk-UA"/>
        </w:rPr>
        <w:tab/>
        <w:t>35</w:t>
      </w:r>
    </w:p>
    <w:p w:rsidR="00F8140B" w:rsidRDefault="00F8140B">
      <w:pPr>
        <w:tabs>
          <w:tab w:val="clear" w:pos="9870"/>
          <w:tab w:val="center" w:pos="5145"/>
          <w:tab w:val="center" w:pos="9135"/>
        </w:tabs>
        <w:spacing w:line="240" w:lineRule="auto"/>
        <w:rPr>
          <w:szCs w:val="28"/>
          <w:lang w:val="uk-UA"/>
        </w:rPr>
      </w:pPr>
      <w:r>
        <w:rPr>
          <w:szCs w:val="28"/>
          <w:lang w:val="uk-UA"/>
        </w:rPr>
        <w:t>Н</w:t>
      </w:r>
      <w:r>
        <w:rPr>
          <w:szCs w:val="28"/>
          <w:vertAlign w:val="subscript"/>
          <w:lang w:val="uk-UA"/>
        </w:rPr>
        <w:t>ВСП</w:t>
      </w:r>
      <w:r>
        <w:rPr>
          <w:szCs w:val="28"/>
          <w:lang w:val="uk-UA"/>
        </w:rPr>
        <w:t>, м</w:t>
      </w:r>
      <w:r>
        <w:rPr>
          <w:szCs w:val="28"/>
          <w:lang w:val="uk-UA"/>
        </w:rPr>
        <w:tab/>
        <w:t>17</w:t>
      </w:r>
      <w:r>
        <w:rPr>
          <w:szCs w:val="28"/>
          <w:lang w:val="uk-UA"/>
        </w:rPr>
        <w:tab/>
        <w:t>–––</w:t>
      </w:r>
    </w:p>
    <w:p w:rsidR="00F8140B" w:rsidRDefault="00F8140B">
      <w:pPr>
        <w:tabs>
          <w:tab w:val="clear" w:pos="9870"/>
          <w:tab w:val="center" w:pos="5145"/>
          <w:tab w:val="center" w:pos="9135"/>
        </w:tabs>
        <w:spacing w:line="240" w:lineRule="auto"/>
        <w:rPr>
          <w:szCs w:val="28"/>
          <w:lang w:val="uk-UA"/>
        </w:rPr>
      </w:pPr>
      <w:r>
        <w:rPr>
          <w:position w:val="-26"/>
          <w:lang w:val="uk-UA"/>
        </w:rPr>
        <w:object w:dxaOrig="1300" w:dyaOrig="700">
          <v:shape id="_x0000_i1132" type="#_x0000_t75" style="width:65.25pt;height:35.25pt" o:ole="">
            <v:imagedata r:id="rId249" o:title=""/>
          </v:shape>
          <o:OLEObject Type="Embed" ProgID="Equation.3" ShapeID="_x0000_i1132" DrawAspect="Content" ObjectID="_1409996499" r:id="rId250"/>
        </w:object>
      </w:r>
      <w:r>
        <w:rPr>
          <w:lang w:val="uk-UA"/>
        </w:rPr>
        <w:tab/>
        <w:t>2,5</w:t>
      </w:r>
      <w:r>
        <w:rPr>
          <w:lang w:val="uk-UA"/>
        </w:rPr>
        <w:tab/>
      </w:r>
      <w:r>
        <w:rPr>
          <w:szCs w:val="28"/>
          <w:lang w:val="uk-UA"/>
        </w:rPr>
        <w:t>–––</w:t>
      </w:r>
    </w:p>
    <w:p w:rsidR="00F8140B" w:rsidRDefault="00F8140B">
      <w:pPr>
        <w:tabs>
          <w:tab w:val="clear" w:pos="9870"/>
          <w:tab w:val="center" w:pos="5145"/>
          <w:tab w:val="center" w:pos="9135"/>
        </w:tabs>
        <w:spacing w:line="240" w:lineRule="auto"/>
        <w:rPr>
          <w:szCs w:val="28"/>
          <w:lang w:val="uk-UA"/>
        </w:rPr>
      </w:pPr>
      <w:r>
        <w:rPr>
          <w:position w:val="-26"/>
          <w:lang w:val="uk-UA"/>
        </w:rPr>
        <w:object w:dxaOrig="1420" w:dyaOrig="700">
          <v:shape id="_x0000_i1133" type="#_x0000_t75" style="width:71.25pt;height:35.25pt" o:ole="">
            <v:imagedata r:id="rId251" o:title=""/>
          </v:shape>
          <o:OLEObject Type="Embed" ProgID="Equation.3" ShapeID="_x0000_i1133" DrawAspect="Content" ObjectID="_1409996500" r:id="rId252"/>
        </w:object>
      </w:r>
      <w:r>
        <w:rPr>
          <w:lang w:val="uk-UA"/>
        </w:rPr>
        <w:tab/>
        <w:t>5</w:t>
      </w:r>
      <w:r>
        <w:rPr>
          <w:lang w:val="uk-UA"/>
        </w:rPr>
        <w:tab/>
      </w:r>
      <w:r>
        <w:rPr>
          <w:szCs w:val="28"/>
          <w:lang w:val="uk-UA"/>
        </w:rPr>
        <w:t>–––</w:t>
      </w:r>
    </w:p>
    <w:p w:rsidR="00F8140B" w:rsidRDefault="00F8140B">
      <w:pPr>
        <w:tabs>
          <w:tab w:val="clear" w:pos="9870"/>
          <w:tab w:val="center" w:pos="5145"/>
          <w:tab w:val="center" w:pos="9135"/>
        </w:tabs>
        <w:spacing w:line="240" w:lineRule="auto"/>
        <w:rPr>
          <w:szCs w:val="28"/>
          <w:lang w:val="uk-UA"/>
        </w:rPr>
      </w:pPr>
      <w:r>
        <w:rPr>
          <w:position w:val="-26"/>
          <w:lang w:val="uk-UA"/>
        </w:rPr>
        <w:object w:dxaOrig="1280" w:dyaOrig="700">
          <v:shape id="_x0000_i1134" type="#_x0000_t75" style="width:63.75pt;height:35.25pt" o:ole="">
            <v:imagedata r:id="rId253" o:title=""/>
          </v:shape>
          <o:OLEObject Type="Embed" ProgID="Equation.3" ShapeID="_x0000_i1134" DrawAspect="Content" ObjectID="_1409996501" r:id="rId254"/>
        </w:object>
      </w:r>
      <w:r>
        <w:rPr>
          <w:lang w:val="uk-UA"/>
        </w:rPr>
        <w:tab/>
        <w:t>30</w:t>
      </w:r>
      <w:r>
        <w:rPr>
          <w:lang w:val="uk-UA"/>
        </w:rPr>
        <w:tab/>
      </w:r>
      <w:r>
        <w:rPr>
          <w:szCs w:val="28"/>
          <w:lang w:val="uk-UA"/>
        </w:rPr>
        <w:t>–––</w:t>
      </w:r>
    </w:p>
    <w:p w:rsidR="00F8140B" w:rsidRDefault="00F8140B">
      <w:pPr>
        <w:tabs>
          <w:tab w:val="clear" w:pos="9870"/>
          <w:tab w:val="center" w:pos="5145"/>
          <w:tab w:val="center" w:pos="9135"/>
        </w:tabs>
        <w:spacing w:line="240" w:lineRule="auto"/>
        <w:rPr>
          <w:szCs w:val="28"/>
          <w:lang w:val="uk-UA"/>
        </w:rPr>
      </w:pPr>
      <w:r>
        <w:rPr>
          <w:position w:val="-26"/>
          <w:lang w:val="uk-UA"/>
        </w:rPr>
        <w:object w:dxaOrig="1400" w:dyaOrig="700">
          <v:shape id="_x0000_i1135" type="#_x0000_t75" style="width:69.75pt;height:35.25pt" o:ole="">
            <v:imagedata r:id="rId255" o:title=""/>
          </v:shape>
          <o:OLEObject Type="Embed" ProgID="Equation.3" ShapeID="_x0000_i1135" DrawAspect="Content" ObjectID="_1409996502" r:id="rId256"/>
        </w:object>
      </w:r>
      <w:r>
        <w:rPr>
          <w:lang w:val="uk-UA"/>
        </w:rPr>
        <w:tab/>
        <w:t>35</w:t>
      </w:r>
      <w:r>
        <w:rPr>
          <w:lang w:val="uk-UA"/>
        </w:rPr>
        <w:tab/>
      </w:r>
      <w:r>
        <w:rPr>
          <w:szCs w:val="28"/>
          <w:lang w:val="uk-UA"/>
        </w:rPr>
        <w:t>–––</w:t>
      </w:r>
    </w:p>
    <w:p w:rsidR="00F8140B" w:rsidRDefault="00F8140B">
      <w:pPr>
        <w:tabs>
          <w:tab w:val="clear" w:pos="9870"/>
          <w:tab w:val="center" w:pos="5145"/>
          <w:tab w:val="center" w:pos="9135"/>
        </w:tabs>
        <w:spacing w:line="240" w:lineRule="auto"/>
        <w:rPr>
          <w:szCs w:val="28"/>
          <w:lang w:val="uk-UA"/>
        </w:rPr>
      </w:pPr>
      <w:r>
        <w:rPr>
          <w:position w:val="-26"/>
          <w:lang w:val="uk-UA"/>
        </w:rPr>
        <w:object w:dxaOrig="1100" w:dyaOrig="700">
          <v:shape id="_x0000_i1136" type="#_x0000_t75" style="width:54.75pt;height:35.25pt" o:ole="">
            <v:imagedata r:id="rId257" o:title=""/>
          </v:shape>
          <o:OLEObject Type="Embed" ProgID="Equation.3" ShapeID="_x0000_i1136" DrawAspect="Content" ObjectID="_1409996503" r:id="rId258"/>
        </w:object>
      </w:r>
      <w:r>
        <w:rPr>
          <w:lang w:val="uk-UA"/>
        </w:rPr>
        <w:tab/>
        <w:t>40</w:t>
      </w:r>
      <w:r>
        <w:rPr>
          <w:lang w:val="uk-UA"/>
        </w:rPr>
        <w:tab/>
      </w:r>
      <w:r>
        <w:rPr>
          <w:szCs w:val="28"/>
          <w:lang w:val="uk-UA"/>
        </w:rPr>
        <w:t>–––</w:t>
      </w:r>
    </w:p>
    <w:p w:rsidR="00F8140B" w:rsidRDefault="00F8140B">
      <w:pPr>
        <w:tabs>
          <w:tab w:val="clear" w:pos="9870"/>
          <w:tab w:val="center" w:pos="5145"/>
          <w:tab w:val="center" w:pos="9135"/>
        </w:tabs>
        <w:spacing w:line="240" w:lineRule="auto"/>
        <w:rPr>
          <w:szCs w:val="28"/>
          <w:lang w:val="uk-UA"/>
        </w:rPr>
      </w:pPr>
      <w:r>
        <w:rPr>
          <w:position w:val="-26"/>
          <w:lang w:val="uk-UA"/>
        </w:rPr>
        <w:object w:dxaOrig="1359" w:dyaOrig="700">
          <v:shape id="_x0000_i1137" type="#_x0000_t75" style="width:68.25pt;height:35.25pt" o:ole="">
            <v:imagedata r:id="rId259" o:title=""/>
          </v:shape>
          <o:OLEObject Type="Embed" ProgID="Equation.3" ShapeID="_x0000_i1137" DrawAspect="Content" ObjectID="_1409996504" r:id="rId260"/>
        </w:object>
      </w:r>
      <w:r>
        <w:rPr>
          <w:lang w:val="uk-UA"/>
        </w:rPr>
        <w:tab/>
        <w:t>6,3</w:t>
      </w:r>
      <w:r>
        <w:rPr>
          <w:lang w:val="uk-UA"/>
        </w:rPr>
        <w:tab/>
      </w:r>
      <w:r>
        <w:rPr>
          <w:szCs w:val="28"/>
          <w:lang w:val="uk-UA"/>
        </w:rPr>
        <w:t>–––</w:t>
      </w:r>
    </w:p>
    <w:p w:rsidR="00F8140B" w:rsidRDefault="00F8140B">
      <w:pPr>
        <w:tabs>
          <w:tab w:val="clear" w:pos="9870"/>
        </w:tabs>
        <w:spacing w:line="240" w:lineRule="auto"/>
        <w:jc w:val="center"/>
        <w:rPr>
          <w:b/>
          <w:sz w:val="32"/>
          <w:szCs w:val="32"/>
          <w:lang w:val="uk-UA"/>
        </w:rPr>
      </w:pPr>
      <w:r>
        <w:rPr>
          <w:szCs w:val="28"/>
          <w:lang w:val="uk-UA"/>
        </w:rPr>
        <w:br w:type="page"/>
      </w:r>
      <w:r>
        <w:rPr>
          <w:szCs w:val="28"/>
          <w:lang w:val="uk-UA"/>
        </w:rPr>
        <w:lastRenderedPageBreak/>
        <w:t xml:space="preserve"> </w:t>
      </w:r>
      <w:r>
        <w:rPr>
          <w:b/>
          <w:sz w:val="32"/>
          <w:szCs w:val="32"/>
          <w:lang w:val="uk-UA"/>
        </w:rPr>
        <w:t>ПОРТАЛЬНІ КРАНИ</w:t>
      </w:r>
    </w:p>
    <w:p w:rsidR="00F8140B" w:rsidRDefault="00F8140B">
      <w:pPr>
        <w:tabs>
          <w:tab w:val="clear" w:pos="9870"/>
        </w:tabs>
        <w:rPr>
          <w:szCs w:val="28"/>
          <w:lang w:val="uk-UA"/>
        </w:rPr>
      </w:pPr>
      <w:r>
        <w:rPr>
          <w:szCs w:val="28"/>
          <w:lang w:val="uk-UA"/>
        </w:rPr>
        <w:t>Портальні крани являють собою полноповоротные стрілові крани, поворотна частина яких установлена на катучем помосту, називаному порталом, що пересув</w:t>
      </w:r>
      <w:r>
        <w:rPr>
          <w:szCs w:val="28"/>
          <w:lang w:val="uk-UA"/>
        </w:rPr>
        <w:t>а</w:t>
      </w:r>
      <w:r>
        <w:rPr>
          <w:szCs w:val="28"/>
          <w:lang w:val="uk-UA"/>
        </w:rPr>
        <w:t>ється по рейках, прокладеним по чи землі естакаді. Працюють у морських і річкових портах, доках, вугільних складах, ТЭЦ, на заводах залізобетонних виробів і на буд</w:t>
      </w:r>
      <w:r>
        <w:rPr>
          <w:szCs w:val="28"/>
          <w:lang w:val="uk-UA"/>
        </w:rPr>
        <w:t>і</w:t>
      </w:r>
      <w:r>
        <w:rPr>
          <w:szCs w:val="28"/>
          <w:lang w:val="uk-UA"/>
        </w:rPr>
        <w:t>вництві гідротехнічних споруджень.</w:t>
      </w:r>
    </w:p>
    <w:p w:rsidR="00F8140B" w:rsidRDefault="00F8140B">
      <w:pPr>
        <w:tabs>
          <w:tab w:val="clear" w:pos="9870"/>
        </w:tabs>
        <w:rPr>
          <w:b/>
          <w:szCs w:val="28"/>
          <w:u w:val="single"/>
          <w:lang w:val="uk-UA"/>
        </w:rPr>
      </w:pPr>
      <w:r>
        <w:rPr>
          <w:b/>
          <w:szCs w:val="28"/>
          <w:u w:val="single"/>
          <w:lang w:val="uk-UA"/>
        </w:rPr>
        <w:t>Крани поділяються на двох груп:</w:t>
      </w:r>
    </w:p>
    <w:p w:rsidR="00F8140B" w:rsidRDefault="00F8140B">
      <w:pPr>
        <w:tabs>
          <w:tab w:val="clear" w:pos="9870"/>
        </w:tabs>
        <w:rPr>
          <w:szCs w:val="28"/>
          <w:lang w:val="uk-UA"/>
        </w:rPr>
      </w:pPr>
      <w:r>
        <w:rPr>
          <w:szCs w:val="28"/>
          <w:lang w:val="uk-UA"/>
        </w:rPr>
        <w:t>1 Перевантажувальні, Q=5...32т, працюють у крюковом, грейферному, магні</w:t>
      </w:r>
      <w:r>
        <w:rPr>
          <w:szCs w:val="28"/>
          <w:lang w:val="uk-UA"/>
        </w:rPr>
        <w:t>т</w:t>
      </w:r>
      <w:r>
        <w:rPr>
          <w:szCs w:val="28"/>
          <w:lang w:val="uk-UA"/>
        </w:rPr>
        <w:t>ному і контейнерному режимах.</w:t>
      </w:r>
    </w:p>
    <w:p w:rsidR="00F8140B" w:rsidRDefault="00F8140B">
      <w:pPr>
        <w:tabs>
          <w:tab w:val="clear" w:pos="9870"/>
        </w:tabs>
        <w:rPr>
          <w:szCs w:val="28"/>
          <w:lang w:val="uk-UA"/>
        </w:rPr>
      </w:pPr>
      <w:r>
        <w:rPr>
          <w:szCs w:val="28"/>
          <w:lang w:val="uk-UA"/>
        </w:rPr>
        <w:t>2 Монтажні, Q=32...160т.</w:t>
      </w:r>
    </w:p>
    <w:p w:rsidR="00F8140B" w:rsidRDefault="00F8140B">
      <w:pPr>
        <w:tabs>
          <w:tab w:val="clear" w:pos="9870"/>
        </w:tabs>
        <w:rPr>
          <w:szCs w:val="28"/>
          <w:lang w:val="uk-UA"/>
        </w:rPr>
      </w:pPr>
      <w:r>
        <w:rPr>
          <w:szCs w:val="28"/>
          <w:lang w:val="uk-UA"/>
        </w:rPr>
        <w:t>Крани позначаються КППК; КППГ(грейфер); КПМ(монтажний)</w:t>
      </w:r>
    </w:p>
    <w:p w:rsidR="00F8140B" w:rsidRDefault="00F8140B">
      <w:pPr>
        <w:tabs>
          <w:tab w:val="clear" w:pos="9870"/>
        </w:tabs>
        <w:rPr>
          <w:szCs w:val="28"/>
          <w:lang w:val="uk-UA"/>
        </w:rPr>
      </w:pPr>
      <w:r>
        <w:rPr>
          <w:szCs w:val="28"/>
          <w:lang w:val="uk-UA"/>
        </w:rPr>
        <w:t>КППК 10–30–10,5 – кран портальний перевантажувальний крюковой, 10 – ва</w:t>
      </w:r>
      <w:r>
        <w:rPr>
          <w:szCs w:val="28"/>
          <w:lang w:val="uk-UA"/>
        </w:rPr>
        <w:t>н</w:t>
      </w:r>
      <w:r>
        <w:rPr>
          <w:szCs w:val="28"/>
          <w:lang w:val="uk-UA"/>
        </w:rPr>
        <w:t>тажопідйомність, т; 30 – максимальний радіус R (виліт), м; 10,5 – колія порталу, м;</w:t>
      </w:r>
    </w:p>
    <w:p w:rsidR="00F8140B" w:rsidRDefault="00F8140B">
      <w:pPr>
        <w:tabs>
          <w:tab w:val="clear" w:pos="9870"/>
        </w:tabs>
        <w:rPr>
          <w:szCs w:val="28"/>
          <w:lang w:val="uk-UA"/>
        </w:rPr>
      </w:pPr>
      <w:r>
        <w:rPr>
          <w:szCs w:val="28"/>
          <w:lang w:val="uk-UA"/>
        </w:rPr>
        <w:t>КПМ 100–50–15,3 – кран портальний монтажний, 100 – вантажопідйомність, т; 50 – максимальний радіус R (виліт), м; 15,3 – колія порталу, м.</w:t>
      </w:r>
    </w:p>
    <w:p w:rsidR="00F8140B" w:rsidRDefault="00F8140B">
      <w:pPr>
        <w:tabs>
          <w:tab w:val="clear" w:pos="9870"/>
        </w:tabs>
        <w:rPr>
          <w:szCs w:val="28"/>
          <w:lang w:val="uk-UA"/>
        </w:rPr>
      </w:pPr>
      <w:r>
        <w:rPr>
          <w:szCs w:val="28"/>
          <w:lang w:val="uk-UA"/>
        </w:rPr>
        <w:t>Для перевантажувальних кранів Q=const; для монтажних – Q=var.</w:t>
      </w:r>
    </w:p>
    <w:p w:rsidR="00F8140B" w:rsidRDefault="00FD5D31">
      <w:pPr>
        <w:tabs>
          <w:tab w:val="clear" w:pos="9870"/>
        </w:tabs>
        <w:ind w:firstLine="0"/>
        <w:jc w:val="center"/>
        <w:rPr>
          <w:szCs w:val="28"/>
          <w:lang w:val="uk-UA"/>
        </w:rPr>
      </w:pPr>
      <w:r>
        <w:rPr>
          <w:noProof/>
        </w:rPr>
        <w:lastRenderedPageBreak/>
        <w:drawing>
          <wp:inline distT="0" distB="0" distL="0" distR="0">
            <wp:extent cx="5791200" cy="5657850"/>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a:extLst>
                        <a:ext uri="{28A0092B-C50C-407E-A947-70E740481C1C}">
                          <a14:useLocalDpi xmlns:a14="http://schemas.microsoft.com/office/drawing/2010/main" val="0"/>
                        </a:ext>
                      </a:extLst>
                    </a:blip>
                    <a:srcRect l="19441" t="11804" r="20558" b="9761"/>
                    <a:stretch>
                      <a:fillRect/>
                    </a:stretch>
                  </pic:blipFill>
                  <pic:spPr bwMode="auto">
                    <a:xfrm>
                      <a:off x="0" y="0"/>
                      <a:ext cx="5791200" cy="5657850"/>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 портального перевантажувального крана</w:t>
      </w:r>
    </w:p>
    <w:p w:rsidR="00F8140B" w:rsidRDefault="00F8140B">
      <w:pPr>
        <w:tabs>
          <w:tab w:val="clear" w:pos="9870"/>
        </w:tabs>
        <w:rPr>
          <w:szCs w:val="28"/>
          <w:lang w:val="uk-UA"/>
        </w:rPr>
      </w:pPr>
      <w:r>
        <w:rPr>
          <w:szCs w:val="28"/>
          <w:lang w:val="uk-UA"/>
        </w:rPr>
        <w:t>1 – стріла (укосина);</w:t>
      </w:r>
    </w:p>
    <w:p w:rsidR="00F8140B" w:rsidRDefault="00F8140B">
      <w:pPr>
        <w:tabs>
          <w:tab w:val="clear" w:pos="9870"/>
        </w:tabs>
        <w:rPr>
          <w:szCs w:val="28"/>
          <w:lang w:val="uk-UA"/>
        </w:rPr>
      </w:pPr>
      <w:r>
        <w:rPr>
          <w:szCs w:val="28"/>
          <w:lang w:val="uk-UA"/>
        </w:rPr>
        <w:t>2 – хобот непрофільований;</w:t>
      </w:r>
    </w:p>
    <w:p w:rsidR="00F8140B" w:rsidRDefault="00F8140B">
      <w:pPr>
        <w:tabs>
          <w:tab w:val="clear" w:pos="9870"/>
        </w:tabs>
        <w:rPr>
          <w:szCs w:val="28"/>
          <w:lang w:val="uk-UA"/>
        </w:rPr>
      </w:pPr>
      <w:r>
        <w:rPr>
          <w:szCs w:val="28"/>
          <w:lang w:val="uk-UA"/>
        </w:rPr>
        <w:t>3 – гнучке відтягнення (у виді закритого товстого гвинтового каната);</w:t>
      </w:r>
    </w:p>
    <w:p w:rsidR="00F8140B" w:rsidRDefault="00F8140B">
      <w:pPr>
        <w:tabs>
          <w:tab w:val="clear" w:pos="9870"/>
        </w:tabs>
        <w:rPr>
          <w:szCs w:val="28"/>
          <w:lang w:val="uk-UA"/>
        </w:rPr>
      </w:pPr>
      <w:r>
        <w:rPr>
          <w:szCs w:val="28"/>
          <w:lang w:val="uk-UA"/>
        </w:rPr>
        <w:t>4 – хитне коромисло з рухливою противагою 5;</w:t>
      </w:r>
    </w:p>
    <w:p w:rsidR="00F8140B" w:rsidRDefault="00F8140B">
      <w:pPr>
        <w:tabs>
          <w:tab w:val="clear" w:pos="9870"/>
        </w:tabs>
        <w:rPr>
          <w:szCs w:val="28"/>
          <w:lang w:val="uk-UA"/>
        </w:rPr>
      </w:pPr>
      <w:r>
        <w:rPr>
          <w:szCs w:val="28"/>
          <w:lang w:val="uk-UA"/>
        </w:rPr>
        <w:t>6 – рейковий механізм зміни вильоту стріли (механізм хитання стріли);</w:t>
      </w:r>
    </w:p>
    <w:p w:rsidR="00F8140B" w:rsidRDefault="00F8140B">
      <w:pPr>
        <w:tabs>
          <w:tab w:val="clear" w:pos="9870"/>
        </w:tabs>
        <w:rPr>
          <w:szCs w:val="28"/>
          <w:lang w:val="uk-UA"/>
        </w:rPr>
      </w:pPr>
      <w:r>
        <w:rPr>
          <w:szCs w:val="28"/>
          <w:lang w:val="uk-UA"/>
        </w:rPr>
        <w:t>7 – машинне приміщення, у якому розташовується ремонтний кран мостового типу, панелі електропостачання, слюсарня; грейферна лебідка 8, механізм обертання крана 9;</w:t>
      </w:r>
    </w:p>
    <w:p w:rsidR="00F8140B" w:rsidRDefault="00F8140B">
      <w:pPr>
        <w:tabs>
          <w:tab w:val="clear" w:pos="9870"/>
        </w:tabs>
        <w:rPr>
          <w:szCs w:val="28"/>
          <w:lang w:val="uk-UA"/>
        </w:rPr>
      </w:pPr>
      <w:r>
        <w:rPr>
          <w:szCs w:val="28"/>
          <w:lang w:val="uk-UA"/>
        </w:rPr>
        <w:t>10 – нерухома противага;</w:t>
      </w:r>
    </w:p>
    <w:p w:rsidR="00F8140B" w:rsidRDefault="00F8140B">
      <w:pPr>
        <w:tabs>
          <w:tab w:val="clear" w:pos="9870"/>
        </w:tabs>
        <w:rPr>
          <w:szCs w:val="28"/>
          <w:lang w:val="uk-UA"/>
        </w:rPr>
      </w:pPr>
      <w:r>
        <w:rPr>
          <w:szCs w:val="28"/>
          <w:lang w:val="uk-UA"/>
        </w:rPr>
        <w:t>11 – портал;</w:t>
      </w:r>
    </w:p>
    <w:p w:rsidR="00F8140B" w:rsidRDefault="00F8140B">
      <w:pPr>
        <w:tabs>
          <w:tab w:val="clear" w:pos="9870"/>
        </w:tabs>
        <w:rPr>
          <w:szCs w:val="28"/>
          <w:lang w:val="uk-UA"/>
        </w:rPr>
      </w:pPr>
      <w:r>
        <w:rPr>
          <w:szCs w:val="28"/>
          <w:lang w:val="uk-UA"/>
        </w:rPr>
        <w:lastRenderedPageBreak/>
        <w:t>12 – зубцюватий чи цевочный обід, жорстко зв'язаний з порталом;</w:t>
      </w:r>
    </w:p>
    <w:p w:rsidR="00F8140B" w:rsidRDefault="00F8140B">
      <w:pPr>
        <w:tabs>
          <w:tab w:val="clear" w:pos="9870"/>
        </w:tabs>
        <w:rPr>
          <w:szCs w:val="28"/>
          <w:lang w:val="uk-UA"/>
        </w:rPr>
      </w:pPr>
      <w:r>
        <w:rPr>
          <w:szCs w:val="28"/>
          <w:lang w:val="uk-UA"/>
        </w:rPr>
        <w:t>13 – шестірня відкритої зубцюватої чи цевочной передачі механізму обертання;</w:t>
      </w:r>
    </w:p>
    <w:p w:rsidR="00F8140B" w:rsidRDefault="00F8140B">
      <w:pPr>
        <w:tabs>
          <w:tab w:val="clear" w:pos="9870"/>
        </w:tabs>
        <w:rPr>
          <w:szCs w:val="28"/>
          <w:lang w:val="uk-UA"/>
        </w:rPr>
      </w:pPr>
      <w:r>
        <w:rPr>
          <w:szCs w:val="28"/>
          <w:lang w:val="uk-UA"/>
        </w:rPr>
        <w:t>14 – катковое колісний чи роликовий опорно-поворотний пристрій;</w:t>
      </w:r>
    </w:p>
    <w:p w:rsidR="00F8140B" w:rsidRDefault="00F8140B">
      <w:pPr>
        <w:tabs>
          <w:tab w:val="clear" w:pos="9870"/>
        </w:tabs>
        <w:rPr>
          <w:szCs w:val="28"/>
          <w:lang w:val="uk-UA"/>
        </w:rPr>
      </w:pPr>
      <w:r>
        <w:rPr>
          <w:szCs w:val="28"/>
          <w:lang w:val="uk-UA"/>
        </w:rPr>
        <w:t>15 – демпфер;</w:t>
      </w:r>
    </w:p>
    <w:p w:rsidR="00F8140B" w:rsidRDefault="00F8140B">
      <w:pPr>
        <w:tabs>
          <w:tab w:val="clear" w:pos="9870"/>
        </w:tabs>
        <w:rPr>
          <w:szCs w:val="28"/>
          <w:lang w:val="uk-UA"/>
        </w:rPr>
      </w:pPr>
      <w:r>
        <w:rPr>
          <w:szCs w:val="28"/>
          <w:lang w:val="uk-UA"/>
        </w:rPr>
        <w:t>16 – грейфер</w:t>
      </w:r>
    </w:p>
    <w:p w:rsidR="00F8140B" w:rsidRDefault="00F8140B">
      <w:pPr>
        <w:tabs>
          <w:tab w:val="clear" w:pos="9870"/>
        </w:tabs>
        <w:rPr>
          <w:szCs w:val="28"/>
          <w:lang w:val="uk-UA"/>
        </w:rPr>
      </w:pPr>
      <w:r>
        <w:rPr>
          <w:szCs w:val="28"/>
          <w:lang w:val="uk-UA"/>
        </w:rPr>
        <w:t>Є конструкції кранів, у яких мається поворотна колона, жорстко зв'язана з пл</w:t>
      </w:r>
      <w:r>
        <w:rPr>
          <w:szCs w:val="28"/>
          <w:lang w:val="uk-UA"/>
        </w:rPr>
        <w:t>а</w:t>
      </w:r>
      <w:r>
        <w:rPr>
          <w:szCs w:val="28"/>
          <w:lang w:val="uk-UA"/>
        </w:rPr>
        <w:t>тформою машинного приміщення і дві опори, що має, у порталі; верхня - катковая радіальна опора; нижня радіально-завзята підшипникова опора</w:t>
      </w:r>
    </w:p>
    <w:p w:rsidR="00F8140B" w:rsidRDefault="00F8140B">
      <w:pPr>
        <w:tabs>
          <w:tab w:val="clear" w:pos="9870"/>
        </w:tabs>
        <w:rPr>
          <w:szCs w:val="28"/>
          <w:lang w:val="uk-UA"/>
        </w:rPr>
      </w:pPr>
    </w:p>
    <w:p w:rsidR="00F8140B" w:rsidRDefault="00F8140B">
      <w:pPr>
        <w:tabs>
          <w:tab w:val="clear" w:pos="9870"/>
        </w:tabs>
        <w:jc w:val="center"/>
        <w:rPr>
          <w:b/>
          <w:szCs w:val="28"/>
          <w:lang w:val="uk-UA"/>
        </w:rPr>
      </w:pPr>
      <w:r>
        <w:rPr>
          <w:b/>
          <w:szCs w:val="28"/>
          <w:lang w:val="uk-UA"/>
        </w:rPr>
        <w:t>Конструкції стрілових систем і їхній порівняльний аналіз</w:t>
      </w:r>
    </w:p>
    <w:p w:rsidR="00F8140B" w:rsidRDefault="00F8140B">
      <w:pPr>
        <w:tabs>
          <w:tab w:val="clear" w:pos="9870"/>
        </w:tabs>
        <w:rPr>
          <w:szCs w:val="28"/>
          <w:lang w:val="uk-UA"/>
        </w:rPr>
      </w:pPr>
      <w:r>
        <w:rPr>
          <w:szCs w:val="28"/>
          <w:lang w:val="uk-UA"/>
        </w:rPr>
        <w:t>На портальних кранах, як правило, застосовуються урівноважені стрілові си</w:t>
      </w:r>
      <w:r>
        <w:rPr>
          <w:szCs w:val="28"/>
          <w:lang w:val="uk-UA"/>
        </w:rPr>
        <w:t>с</w:t>
      </w:r>
      <w:r>
        <w:rPr>
          <w:szCs w:val="28"/>
          <w:lang w:val="uk-UA"/>
        </w:rPr>
        <w:t>теми, що повинні відповідати двом головним вимогам:</w:t>
      </w:r>
    </w:p>
    <w:p w:rsidR="00F8140B" w:rsidRDefault="00F8140B">
      <w:pPr>
        <w:tabs>
          <w:tab w:val="clear" w:pos="9870"/>
        </w:tabs>
        <w:rPr>
          <w:szCs w:val="28"/>
          <w:lang w:val="uk-UA"/>
        </w:rPr>
      </w:pPr>
      <w:r>
        <w:rPr>
          <w:szCs w:val="28"/>
          <w:lang w:val="uk-UA"/>
        </w:rPr>
        <w:t>1 Системи повинні бути урівноважені за допомогою рухливої противаги, що дозволяє знизити потужність двигуна механізму зміни вильоту;</w:t>
      </w:r>
    </w:p>
    <w:p w:rsidR="00F8140B" w:rsidRDefault="00F8140B">
      <w:pPr>
        <w:tabs>
          <w:tab w:val="clear" w:pos="9870"/>
        </w:tabs>
        <w:rPr>
          <w:szCs w:val="28"/>
          <w:lang w:val="uk-UA"/>
        </w:rPr>
      </w:pPr>
      <w:r>
        <w:rPr>
          <w:szCs w:val="28"/>
          <w:lang w:val="uk-UA"/>
        </w:rPr>
        <w:t>2 Система повинна забезпечити горизонтальну чи досить положисту траєкторію вантажу при хитанні стріли, що дає дві переваги:</w:t>
      </w:r>
    </w:p>
    <w:p w:rsidR="00F8140B" w:rsidRDefault="00F8140B">
      <w:pPr>
        <w:tabs>
          <w:tab w:val="clear" w:pos="9870"/>
        </w:tabs>
        <w:rPr>
          <w:szCs w:val="28"/>
          <w:lang w:val="uk-UA"/>
        </w:rPr>
      </w:pPr>
      <w:r>
        <w:rPr>
          <w:szCs w:val="28"/>
          <w:lang w:val="uk-UA"/>
        </w:rPr>
        <w:t>а) забезпечує експлуатаційні зручності при роботі крана;</w:t>
      </w:r>
    </w:p>
    <w:p w:rsidR="00F8140B" w:rsidRDefault="00F8140B">
      <w:pPr>
        <w:tabs>
          <w:tab w:val="clear" w:pos="9870"/>
        </w:tabs>
        <w:rPr>
          <w:szCs w:val="28"/>
          <w:lang w:val="uk-UA"/>
        </w:rPr>
      </w:pPr>
      <w:r>
        <w:rPr>
          <w:szCs w:val="28"/>
          <w:lang w:val="uk-UA"/>
        </w:rPr>
        <w:t>б) знижує потужність двигуна механізму зміни вильоту</w:t>
      </w:r>
    </w:p>
    <w:p w:rsidR="00F8140B" w:rsidRDefault="00F8140B">
      <w:pPr>
        <w:tabs>
          <w:tab w:val="clear" w:pos="9870"/>
        </w:tabs>
        <w:rPr>
          <w:szCs w:val="28"/>
          <w:lang w:val="uk-UA"/>
        </w:rPr>
      </w:pPr>
      <w:r>
        <w:rPr>
          <w:szCs w:val="28"/>
          <w:lang w:val="uk-UA"/>
        </w:rPr>
        <w:t>На практиці найбільше поширення одержали чотири стрілові системи</w:t>
      </w:r>
    </w:p>
    <w:p w:rsidR="00F8140B" w:rsidRDefault="00F8140B">
      <w:pPr>
        <w:tabs>
          <w:tab w:val="clear" w:pos="9870"/>
        </w:tabs>
        <w:rPr>
          <w:szCs w:val="28"/>
          <w:lang w:val="uk-UA"/>
        </w:rPr>
      </w:pPr>
      <w:r>
        <w:rPr>
          <w:szCs w:val="28"/>
          <w:lang w:val="uk-UA"/>
        </w:rPr>
        <w:t>1 Пряма стріла зі зрівняльним поліспастом;</w:t>
      </w:r>
    </w:p>
    <w:p w:rsidR="00F8140B" w:rsidRDefault="00F8140B">
      <w:pPr>
        <w:tabs>
          <w:tab w:val="clear" w:pos="9870"/>
        </w:tabs>
        <w:rPr>
          <w:szCs w:val="28"/>
          <w:lang w:val="uk-UA"/>
        </w:rPr>
      </w:pPr>
      <w:r>
        <w:rPr>
          <w:szCs w:val="28"/>
          <w:lang w:val="uk-UA"/>
        </w:rPr>
        <w:t>2 Пряма стріла зі зрівняльним блоком;</w:t>
      </w:r>
    </w:p>
    <w:p w:rsidR="00F8140B" w:rsidRDefault="00F8140B">
      <w:pPr>
        <w:tabs>
          <w:tab w:val="clear" w:pos="9870"/>
        </w:tabs>
        <w:rPr>
          <w:szCs w:val="28"/>
          <w:lang w:val="uk-UA"/>
        </w:rPr>
      </w:pPr>
      <w:r>
        <w:rPr>
          <w:szCs w:val="28"/>
          <w:lang w:val="uk-UA"/>
        </w:rPr>
        <w:t>3 Шарнирно-сочлененная стрілова система з непрофільованим хоботом і гну</w:t>
      </w:r>
      <w:r>
        <w:rPr>
          <w:szCs w:val="28"/>
          <w:lang w:val="uk-UA"/>
        </w:rPr>
        <w:t>ч</w:t>
      </w:r>
      <w:r>
        <w:rPr>
          <w:szCs w:val="28"/>
          <w:lang w:val="uk-UA"/>
        </w:rPr>
        <w:t>ким відтягненням;</w:t>
      </w:r>
    </w:p>
    <w:p w:rsidR="00F8140B" w:rsidRDefault="00F8140B">
      <w:pPr>
        <w:tabs>
          <w:tab w:val="clear" w:pos="9870"/>
        </w:tabs>
        <w:rPr>
          <w:szCs w:val="28"/>
          <w:lang w:val="uk-UA"/>
        </w:rPr>
      </w:pPr>
      <w:r>
        <w:rPr>
          <w:szCs w:val="28"/>
          <w:lang w:val="uk-UA"/>
        </w:rPr>
        <w:t>4 Шарнирно-сочлененная стрілова система з непрофільованим хоботом і тве</w:t>
      </w:r>
      <w:r>
        <w:rPr>
          <w:szCs w:val="28"/>
          <w:lang w:val="uk-UA"/>
        </w:rPr>
        <w:t>р</w:t>
      </w:r>
      <w:r>
        <w:rPr>
          <w:szCs w:val="28"/>
          <w:lang w:val="uk-UA"/>
        </w:rPr>
        <w:t>дим відтягненням</w:t>
      </w:r>
    </w:p>
    <w:p w:rsidR="00F8140B" w:rsidRDefault="00F8140B">
      <w:pPr>
        <w:tabs>
          <w:tab w:val="clear" w:pos="9870"/>
        </w:tabs>
        <w:jc w:val="center"/>
        <w:rPr>
          <w:b/>
          <w:szCs w:val="28"/>
          <w:u w:val="single"/>
          <w:lang w:val="uk-UA"/>
        </w:rPr>
      </w:pPr>
      <w:r>
        <w:rPr>
          <w:b/>
          <w:szCs w:val="28"/>
          <w:u w:val="single"/>
          <w:lang w:val="uk-UA"/>
        </w:rPr>
        <w:br w:type="page"/>
      </w:r>
      <w:r>
        <w:rPr>
          <w:b/>
          <w:szCs w:val="28"/>
          <w:u w:val="single"/>
          <w:lang w:val="uk-UA"/>
        </w:rPr>
        <w:lastRenderedPageBreak/>
        <w:t xml:space="preserve"> Стрілові системи зі зрівняльним поліспастом</w:t>
      </w:r>
    </w:p>
    <w:p w:rsidR="00F8140B" w:rsidRDefault="00C37A11">
      <w:pPr>
        <w:tabs>
          <w:tab w:val="clear" w:pos="9870"/>
        </w:tabs>
        <w:ind w:firstLine="0"/>
        <w:rPr>
          <w:szCs w:val="28"/>
          <w:lang w:val="uk-UA"/>
        </w:rPr>
      </w:pPr>
      <w:r>
        <w:rPr>
          <w:noProof/>
          <w:lang w:val="uk-UA"/>
        </w:rPr>
        <w:pict>
          <v:shape id="_x0000_s1052" type="#_x0000_t75" style="position:absolute;margin-left:10.5pt;margin-top:.1pt;width:275.9pt;height:233.25pt;z-index:251660800">
            <v:imagedata r:id="rId262" o:title="" croptop="5955f" cropbottom="6384f" cropleft="12107f" cropright="17959f"/>
            <w10:wrap type="square"/>
          </v:shape>
          <o:OLEObject Type="Embed" ProgID="AutoCAD.Drawing.15" ShapeID="_x0000_s1052" DrawAspect="Icon" ObjectID="_1409996659" r:id="rId263"/>
        </w:pict>
      </w:r>
      <w:r w:rsidR="00F8140B">
        <w:rPr>
          <w:szCs w:val="28"/>
          <w:lang w:val="uk-UA"/>
        </w:rPr>
        <w:t>1 – противага на продовженні стр</w:t>
      </w:r>
      <w:r w:rsidR="00F8140B">
        <w:rPr>
          <w:szCs w:val="28"/>
          <w:lang w:val="uk-UA"/>
        </w:rPr>
        <w:t>і</w:t>
      </w:r>
      <w:r w:rsidR="00F8140B">
        <w:rPr>
          <w:szCs w:val="28"/>
          <w:lang w:val="uk-UA"/>
        </w:rPr>
        <w:t>ли ідеальне що врівноважує, тому що його центр ваги З</w:t>
      </w:r>
      <w:r w:rsidR="00F8140B">
        <w:rPr>
          <w:szCs w:val="28"/>
          <w:vertAlign w:val="subscript"/>
          <w:lang w:val="uk-UA"/>
        </w:rPr>
        <w:t>1</w:t>
      </w:r>
      <w:r w:rsidR="00F8140B">
        <w:rPr>
          <w:szCs w:val="28"/>
          <w:lang w:val="uk-UA"/>
        </w:rPr>
        <w:t>, центр ваги стріли З</w:t>
      </w:r>
      <w:r w:rsidR="00F8140B">
        <w:rPr>
          <w:szCs w:val="28"/>
          <w:vertAlign w:val="subscript"/>
          <w:lang w:val="uk-UA"/>
        </w:rPr>
        <w:t>2</w:t>
      </w:r>
      <w:r w:rsidR="00F8140B">
        <w:rPr>
          <w:szCs w:val="28"/>
          <w:lang w:val="uk-UA"/>
        </w:rPr>
        <w:t xml:space="preserve"> і вісь хитання стріли Про лежать на одній прямій;</w:t>
      </w:r>
    </w:p>
    <w:p w:rsidR="00F8140B" w:rsidRDefault="00F8140B">
      <w:pPr>
        <w:tabs>
          <w:tab w:val="clear" w:pos="9870"/>
        </w:tabs>
        <w:ind w:firstLine="0"/>
        <w:rPr>
          <w:szCs w:val="28"/>
          <w:lang w:val="uk-UA"/>
        </w:rPr>
      </w:pPr>
      <w:r>
        <w:rPr>
          <w:szCs w:val="28"/>
          <w:lang w:val="uk-UA"/>
        </w:rPr>
        <w:t>2 – кривошипно-шатунний мех</w:t>
      </w:r>
      <w:r>
        <w:rPr>
          <w:szCs w:val="28"/>
          <w:lang w:val="uk-UA"/>
        </w:rPr>
        <w:t>а</w:t>
      </w:r>
      <w:r>
        <w:rPr>
          <w:szCs w:val="28"/>
          <w:lang w:val="uk-UA"/>
        </w:rPr>
        <w:t>нізм зміни вильоту;</w:t>
      </w:r>
    </w:p>
    <w:p w:rsidR="00F8140B" w:rsidRDefault="00F8140B">
      <w:pPr>
        <w:tabs>
          <w:tab w:val="clear" w:pos="9870"/>
        </w:tabs>
        <w:ind w:firstLine="0"/>
        <w:rPr>
          <w:szCs w:val="28"/>
          <w:lang w:val="uk-UA"/>
        </w:rPr>
      </w:pPr>
      <w:r>
        <w:rPr>
          <w:szCs w:val="28"/>
          <w:lang w:val="uk-UA"/>
        </w:rPr>
        <w:t>3 – зрівняльний поліспаст</w:t>
      </w:r>
    </w:p>
    <w:p w:rsidR="00F8140B" w:rsidRDefault="00F8140B">
      <w:pPr>
        <w:tabs>
          <w:tab w:val="clear" w:pos="9870"/>
        </w:tabs>
        <w:ind w:firstLine="0"/>
        <w:rPr>
          <w:szCs w:val="28"/>
          <w:lang w:val="uk-UA"/>
        </w:rPr>
      </w:pPr>
      <w:r>
        <w:rPr>
          <w:szCs w:val="28"/>
          <w:lang w:val="uk-UA"/>
        </w:rPr>
        <w:t>4 – механізм підйому</w:t>
      </w:r>
    </w:p>
    <w:p w:rsidR="00F8140B" w:rsidRDefault="00F8140B">
      <w:pPr>
        <w:tabs>
          <w:tab w:val="clear" w:pos="9870"/>
        </w:tabs>
        <w:rPr>
          <w:szCs w:val="28"/>
          <w:lang w:val="uk-UA"/>
        </w:rPr>
      </w:pPr>
      <w:r>
        <w:rPr>
          <w:szCs w:val="28"/>
          <w:lang w:val="uk-UA"/>
        </w:rPr>
        <w:t>Малюнок   – Схема стрілової системи зі зрівняльним поліспастом</w:t>
      </w:r>
    </w:p>
    <w:p w:rsidR="00F8140B" w:rsidRDefault="00F8140B">
      <w:pPr>
        <w:tabs>
          <w:tab w:val="clear" w:pos="9870"/>
        </w:tabs>
        <w:rPr>
          <w:szCs w:val="28"/>
          <w:lang w:val="uk-UA"/>
        </w:rPr>
      </w:pPr>
      <w:r>
        <w:rPr>
          <w:szCs w:val="28"/>
          <w:lang w:val="uk-UA"/>
        </w:rPr>
        <w:t>l</w:t>
      </w:r>
      <w:r>
        <w:rPr>
          <w:szCs w:val="28"/>
          <w:vertAlign w:val="subscript"/>
          <w:lang w:val="uk-UA"/>
        </w:rPr>
        <w:t>2</w:t>
      </w:r>
      <w:r>
        <w:rPr>
          <w:szCs w:val="28"/>
          <w:lang w:val="uk-UA"/>
        </w:rPr>
        <w:t>–l</w:t>
      </w:r>
      <w:r>
        <w:rPr>
          <w:szCs w:val="28"/>
          <w:vertAlign w:val="subscript"/>
          <w:lang w:val="uk-UA"/>
        </w:rPr>
        <w:t>1</w:t>
      </w:r>
      <w:r>
        <w:rPr>
          <w:szCs w:val="28"/>
          <w:lang w:val="uk-UA"/>
        </w:rPr>
        <w:t>=(AB–AB’)m</w:t>
      </w:r>
    </w:p>
    <w:p w:rsidR="00F8140B" w:rsidRDefault="00C37A11">
      <w:pPr>
        <w:tabs>
          <w:tab w:val="clear" w:pos="9870"/>
        </w:tabs>
        <w:rPr>
          <w:szCs w:val="28"/>
          <w:lang w:val="uk-UA"/>
        </w:rPr>
      </w:pPr>
      <w:r>
        <w:rPr>
          <w:noProof/>
          <w:lang w:val="uk-UA"/>
        </w:rPr>
        <w:pict>
          <v:shape id="_x0000_s1053" type="#_x0000_t75" style="position:absolute;left:0;text-align:left;margin-left:8.25pt;margin-top:.6pt;width:170.25pt;height:167.95pt;z-index:251661824">
            <v:imagedata r:id="rId264" o:title="" croptop="6812f" cropbottom="17339f" cropleft="15109f" cropright="26729f"/>
            <w10:wrap type="square"/>
          </v:shape>
          <o:OLEObject Type="Embed" ProgID="AutoCAD.Drawing.15" ShapeID="_x0000_s1053" DrawAspect="Content" ObjectID="_1409996660" r:id="rId265"/>
        </w:pict>
      </w:r>
      <w:r w:rsidR="00F8140B">
        <w:rPr>
          <w:noProof/>
          <w:lang w:val="uk-UA"/>
        </w:rPr>
        <w:t>Горизонтальність</w:t>
      </w:r>
      <w:r w:rsidR="00F8140B">
        <w:rPr>
          <w:szCs w:val="28"/>
          <w:lang w:val="uk-UA"/>
        </w:rPr>
        <w:t xml:space="preserve"> переміщення вантажу внасл</w:t>
      </w:r>
      <w:r w:rsidR="00F8140B">
        <w:rPr>
          <w:szCs w:val="28"/>
          <w:lang w:val="uk-UA"/>
        </w:rPr>
        <w:t>і</w:t>
      </w:r>
      <w:r w:rsidR="00F8140B">
        <w:rPr>
          <w:szCs w:val="28"/>
          <w:lang w:val="uk-UA"/>
        </w:rPr>
        <w:t>док перекочування каната по блоках.</w:t>
      </w:r>
    </w:p>
    <w:p w:rsidR="00F8140B" w:rsidRDefault="00F8140B">
      <w:pPr>
        <w:tabs>
          <w:tab w:val="clear" w:pos="9870"/>
        </w:tabs>
        <w:ind w:firstLine="0"/>
        <w:rPr>
          <w:szCs w:val="28"/>
          <w:lang w:val="uk-UA"/>
        </w:rPr>
      </w:pPr>
      <w:r>
        <w:rPr>
          <w:szCs w:val="28"/>
          <w:lang w:val="uk-UA"/>
        </w:rPr>
        <w:t>При зміні вильоту, коли механізм не працює, довж</w:t>
      </w:r>
      <w:r>
        <w:rPr>
          <w:szCs w:val="28"/>
          <w:lang w:val="uk-UA"/>
        </w:rPr>
        <w:t>и</w:t>
      </w:r>
      <w:r>
        <w:rPr>
          <w:szCs w:val="28"/>
          <w:lang w:val="uk-UA"/>
        </w:rPr>
        <w:t>ни вантажного а і зрівняльного b поліспастів змін</w:t>
      </w:r>
      <w:r>
        <w:rPr>
          <w:szCs w:val="28"/>
          <w:lang w:val="uk-UA"/>
        </w:rPr>
        <w:t>ю</w:t>
      </w:r>
      <w:r>
        <w:rPr>
          <w:szCs w:val="28"/>
          <w:lang w:val="uk-UA"/>
        </w:rPr>
        <w:t>ються в протилежних напрямках, що дозволяє забе</w:t>
      </w:r>
      <w:r>
        <w:rPr>
          <w:szCs w:val="28"/>
          <w:lang w:val="uk-UA"/>
        </w:rPr>
        <w:t>з</w:t>
      </w:r>
      <w:r>
        <w:rPr>
          <w:szCs w:val="28"/>
          <w:lang w:val="uk-UA"/>
        </w:rPr>
        <w:t>печити траєкторію вантажу близької до горизонтал</w:t>
      </w:r>
      <w:r>
        <w:rPr>
          <w:szCs w:val="28"/>
          <w:lang w:val="uk-UA"/>
        </w:rPr>
        <w:t>ь</w:t>
      </w:r>
      <w:r>
        <w:rPr>
          <w:szCs w:val="28"/>
          <w:lang w:val="uk-UA"/>
        </w:rPr>
        <w:t>ної прямої</w:t>
      </w:r>
    </w:p>
    <w:p w:rsidR="00F8140B" w:rsidRDefault="00F8140B">
      <w:pPr>
        <w:tabs>
          <w:tab w:val="clear" w:pos="9870"/>
        </w:tabs>
        <w:jc w:val="center"/>
        <w:rPr>
          <w:b/>
          <w:szCs w:val="28"/>
          <w:u w:val="single"/>
          <w:lang w:val="uk-UA"/>
        </w:rPr>
      </w:pPr>
      <w:r>
        <w:rPr>
          <w:b/>
          <w:szCs w:val="28"/>
          <w:u w:val="single"/>
          <w:lang w:val="uk-UA"/>
        </w:rPr>
        <w:br w:type="page"/>
      </w:r>
      <w:r>
        <w:rPr>
          <w:b/>
          <w:szCs w:val="28"/>
          <w:u w:val="single"/>
          <w:lang w:val="uk-UA"/>
        </w:rPr>
        <w:lastRenderedPageBreak/>
        <w:t xml:space="preserve"> Стрілова система зі зрівняльним блоком</w:t>
      </w:r>
    </w:p>
    <w:p w:rsidR="00F8140B" w:rsidRDefault="00FD5D31">
      <w:pPr>
        <w:tabs>
          <w:tab w:val="clear" w:pos="9870"/>
        </w:tabs>
        <w:jc w:val="center"/>
        <w:rPr>
          <w:szCs w:val="28"/>
          <w:lang w:val="uk-UA"/>
        </w:rPr>
      </w:pPr>
      <w:r>
        <w:rPr>
          <w:noProof/>
        </w:rPr>
        <w:drawing>
          <wp:inline distT="0" distB="0" distL="0" distR="0">
            <wp:extent cx="4152900" cy="3114675"/>
            <wp:effectExtent l="0" t="0" r="0" b="9525"/>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6">
                      <a:lum contrast="100000"/>
                      <a:extLst>
                        <a:ext uri="{28A0092B-C50C-407E-A947-70E740481C1C}">
                          <a14:useLocalDpi xmlns:a14="http://schemas.microsoft.com/office/drawing/2010/main" val="0"/>
                        </a:ext>
                      </a:extLst>
                    </a:blip>
                    <a:srcRect l="24767" t="19440" r="10999" b="16437"/>
                    <a:stretch>
                      <a:fillRect/>
                    </a:stretch>
                  </pic:blipFill>
                  <pic:spPr bwMode="auto">
                    <a:xfrm>
                      <a:off x="0" y="0"/>
                      <a:ext cx="4152900" cy="31146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1 – гідравлічний механізм зміни вильоту;</w:t>
      </w:r>
    </w:p>
    <w:p w:rsidR="00F8140B" w:rsidRDefault="00F8140B">
      <w:pPr>
        <w:tabs>
          <w:tab w:val="clear" w:pos="9870"/>
        </w:tabs>
        <w:rPr>
          <w:szCs w:val="28"/>
          <w:lang w:val="uk-UA"/>
        </w:rPr>
      </w:pPr>
      <w:r>
        <w:rPr>
          <w:szCs w:val="28"/>
          <w:lang w:val="uk-UA"/>
        </w:rPr>
        <w:t>2 – хитне коромисло;</w:t>
      </w:r>
    </w:p>
    <w:p w:rsidR="00F8140B" w:rsidRDefault="00F8140B">
      <w:pPr>
        <w:tabs>
          <w:tab w:val="clear" w:pos="9870"/>
        </w:tabs>
        <w:rPr>
          <w:szCs w:val="28"/>
          <w:lang w:val="uk-UA"/>
        </w:rPr>
      </w:pPr>
      <w:r>
        <w:rPr>
          <w:szCs w:val="28"/>
          <w:lang w:val="uk-UA"/>
        </w:rPr>
        <w:t>3 – рухлива противага;</w:t>
      </w:r>
    </w:p>
    <w:p w:rsidR="00F8140B" w:rsidRDefault="00F8140B">
      <w:pPr>
        <w:tabs>
          <w:tab w:val="clear" w:pos="9870"/>
        </w:tabs>
        <w:rPr>
          <w:szCs w:val="28"/>
          <w:lang w:val="uk-UA"/>
        </w:rPr>
      </w:pPr>
      <w:r>
        <w:rPr>
          <w:szCs w:val="28"/>
          <w:lang w:val="uk-UA"/>
        </w:rPr>
        <w:t>4 – зрівняльний блок;</w:t>
      </w:r>
    </w:p>
    <w:p w:rsidR="00F8140B" w:rsidRDefault="00F8140B">
      <w:pPr>
        <w:tabs>
          <w:tab w:val="clear" w:pos="9870"/>
        </w:tabs>
        <w:rPr>
          <w:szCs w:val="28"/>
          <w:lang w:val="uk-UA"/>
        </w:rPr>
      </w:pPr>
      <w:r>
        <w:rPr>
          <w:szCs w:val="28"/>
          <w:lang w:val="uk-UA"/>
        </w:rPr>
        <w:t>5 – барабан механізму підйому</w:t>
      </w:r>
    </w:p>
    <w:p w:rsidR="00F8140B" w:rsidRDefault="00F8140B">
      <w:pPr>
        <w:tabs>
          <w:tab w:val="clear" w:pos="9870"/>
        </w:tabs>
        <w:rPr>
          <w:szCs w:val="28"/>
          <w:lang w:val="uk-UA"/>
        </w:rPr>
      </w:pPr>
      <w:r>
        <w:rPr>
          <w:szCs w:val="28"/>
          <w:lang w:val="uk-UA"/>
        </w:rPr>
        <w:t>Малюнок   – Схема прямої стріли зі зрівняльним блоком</w:t>
      </w:r>
    </w:p>
    <w:p w:rsidR="00F8140B" w:rsidRDefault="00F8140B">
      <w:pPr>
        <w:tabs>
          <w:tab w:val="clear" w:pos="9870"/>
        </w:tabs>
        <w:rPr>
          <w:szCs w:val="28"/>
          <w:lang w:val="uk-UA"/>
        </w:rPr>
      </w:pPr>
      <w:r>
        <w:rPr>
          <w:szCs w:val="28"/>
          <w:lang w:val="uk-UA"/>
        </w:rPr>
        <w:t>l</w:t>
      </w:r>
      <w:r>
        <w:rPr>
          <w:szCs w:val="28"/>
          <w:vertAlign w:val="subscript"/>
          <w:lang w:val="uk-UA"/>
        </w:rPr>
        <w:t>2</w:t>
      </w:r>
      <w:r>
        <w:rPr>
          <w:szCs w:val="28"/>
          <w:lang w:val="uk-UA"/>
        </w:rPr>
        <w:t>–l</w:t>
      </w:r>
      <w:r>
        <w:rPr>
          <w:szCs w:val="28"/>
          <w:vertAlign w:val="subscript"/>
          <w:lang w:val="uk-UA"/>
        </w:rPr>
        <w:t>1</w:t>
      </w:r>
      <w:r>
        <w:rPr>
          <w:szCs w:val="28"/>
          <w:lang w:val="uk-UA"/>
        </w:rPr>
        <w:t>=(AB+ВР’)–(АВ’–B’C’)</w:t>
      </w:r>
    </w:p>
    <w:p w:rsidR="00F8140B" w:rsidRDefault="00F8140B">
      <w:pPr>
        <w:tabs>
          <w:tab w:val="clear" w:pos="9870"/>
        </w:tabs>
        <w:rPr>
          <w:szCs w:val="28"/>
          <w:lang w:val="uk-UA"/>
        </w:rPr>
      </w:pPr>
      <w:r>
        <w:rPr>
          <w:szCs w:val="28"/>
          <w:lang w:val="uk-UA"/>
        </w:rPr>
        <w:t xml:space="preserve"> Чи положистість горизонтальність траєкторії досягається також унаслідок п</w:t>
      </w:r>
      <w:r>
        <w:rPr>
          <w:szCs w:val="28"/>
          <w:lang w:val="uk-UA"/>
        </w:rPr>
        <w:t>е</w:t>
      </w:r>
      <w:r>
        <w:rPr>
          <w:szCs w:val="28"/>
          <w:lang w:val="uk-UA"/>
        </w:rPr>
        <w:t>рекочування каната по блоці.</w:t>
      </w:r>
    </w:p>
    <w:p w:rsidR="00F8140B" w:rsidRDefault="00F8140B">
      <w:pPr>
        <w:tabs>
          <w:tab w:val="clear" w:pos="9870"/>
        </w:tabs>
        <w:rPr>
          <w:szCs w:val="28"/>
          <w:lang w:val="uk-UA"/>
        </w:rPr>
      </w:pPr>
      <w:r>
        <w:rPr>
          <w:szCs w:val="28"/>
          <w:lang w:val="uk-UA"/>
        </w:rPr>
        <w:t>У порівнянні зі стрілою зі зрівняльним поліспастом стріла зі зрівняльним бл</w:t>
      </w:r>
      <w:r>
        <w:rPr>
          <w:szCs w:val="28"/>
          <w:lang w:val="uk-UA"/>
        </w:rPr>
        <w:t>о</w:t>
      </w:r>
      <w:r>
        <w:rPr>
          <w:szCs w:val="28"/>
          <w:lang w:val="uk-UA"/>
        </w:rPr>
        <w:t>ком має більш складну конструкцію підоймової системи, але менше число блоків, загальну довжину і знос вантажних канатів</w:t>
      </w:r>
    </w:p>
    <w:p w:rsidR="00F8140B" w:rsidRDefault="00F8140B">
      <w:pPr>
        <w:tabs>
          <w:tab w:val="clear" w:pos="9870"/>
        </w:tabs>
        <w:jc w:val="center"/>
        <w:rPr>
          <w:b/>
          <w:szCs w:val="28"/>
          <w:u w:val="single"/>
          <w:lang w:val="uk-UA"/>
        </w:rPr>
      </w:pPr>
      <w:r>
        <w:rPr>
          <w:b/>
          <w:szCs w:val="28"/>
          <w:u w:val="single"/>
          <w:lang w:val="uk-UA"/>
        </w:rPr>
        <w:t>Стрілові системи з непрофільованим хоботом і гнучким відтягненням</w:t>
      </w:r>
    </w:p>
    <w:p w:rsidR="00F8140B" w:rsidRDefault="00F8140B">
      <w:pPr>
        <w:tabs>
          <w:tab w:val="clear" w:pos="9870"/>
        </w:tabs>
        <w:rPr>
          <w:szCs w:val="28"/>
          <w:lang w:val="uk-UA"/>
        </w:rPr>
      </w:pPr>
      <w:r>
        <w:rPr>
          <w:szCs w:val="28"/>
          <w:lang w:val="uk-UA"/>
        </w:rPr>
        <w:t>Положистість траєкторії досягається за рахунок кінематики стрілової системи, тобто хобот переміщається по злегка похилій траєкторії і внаслідок невеликого п</w:t>
      </w:r>
      <w:r>
        <w:rPr>
          <w:szCs w:val="28"/>
          <w:lang w:val="uk-UA"/>
        </w:rPr>
        <w:t>е</w:t>
      </w:r>
      <w:r>
        <w:rPr>
          <w:szCs w:val="28"/>
          <w:lang w:val="uk-UA"/>
        </w:rPr>
        <w:t xml:space="preserve">рекочування канатів </w:t>
      </w:r>
    </w:p>
    <w:p w:rsidR="00F8140B" w:rsidRDefault="00F8140B">
      <w:pPr>
        <w:tabs>
          <w:tab w:val="clear" w:pos="9870"/>
        </w:tabs>
        <w:jc w:val="center"/>
        <w:rPr>
          <w:szCs w:val="28"/>
          <w:lang w:val="uk-UA"/>
        </w:rPr>
      </w:pPr>
      <w:r>
        <w:rPr>
          <w:lang w:val="uk-UA"/>
        </w:rPr>
        <w:object w:dxaOrig="13845" w:dyaOrig="7800">
          <v:shape id="_x0000_i1138" type="#_x0000_t75" style="width:307.5pt;height:219.75pt" o:ole="">
            <v:imagedata r:id="rId267" o:title="" croptop="9543f" cropbottom="2943f" cropleft="8452f" cropright="15266f"/>
          </v:shape>
          <o:OLEObject Type="Embed" ProgID="AutoCAD.Drawing.15" ShapeID="_x0000_i1138" DrawAspect="Content" ObjectID="_1409996505" r:id="rId268"/>
        </w:object>
      </w:r>
    </w:p>
    <w:p w:rsidR="00F8140B" w:rsidRDefault="00F8140B">
      <w:pPr>
        <w:tabs>
          <w:tab w:val="clear" w:pos="9870"/>
        </w:tabs>
        <w:rPr>
          <w:szCs w:val="28"/>
          <w:lang w:val="uk-UA"/>
        </w:rPr>
      </w:pPr>
      <w:r>
        <w:rPr>
          <w:szCs w:val="28"/>
          <w:lang w:val="uk-UA"/>
        </w:rPr>
        <w:t>Малюнок   – Схема стрілової системи з непрофільованим хоботом і гнучким в</w:t>
      </w:r>
      <w:r>
        <w:rPr>
          <w:szCs w:val="28"/>
          <w:lang w:val="uk-UA"/>
        </w:rPr>
        <w:t>і</w:t>
      </w:r>
      <w:r>
        <w:rPr>
          <w:szCs w:val="28"/>
          <w:lang w:val="uk-UA"/>
        </w:rPr>
        <w:t>дтягненням</w:t>
      </w:r>
    </w:p>
    <w:p w:rsidR="00F8140B" w:rsidRDefault="00F8140B">
      <w:pPr>
        <w:tabs>
          <w:tab w:val="clear" w:pos="9870"/>
        </w:tabs>
        <w:jc w:val="center"/>
        <w:rPr>
          <w:b/>
          <w:szCs w:val="28"/>
          <w:u w:val="single"/>
          <w:lang w:val="uk-UA"/>
        </w:rPr>
      </w:pPr>
      <w:r>
        <w:rPr>
          <w:b/>
          <w:szCs w:val="28"/>
          <w:u w:val="single"/>
          <w:lang w:val="uk-UA"/>
        </w:rPr>
        <w:t>Стрілові системи з непрофільованим хоботом і твердим</w:t>
      </w:r>
      <w:r>
        <w:rPr>
          <w:b/>
          <w:szCs w:val="28"/>
          <w:u w:val="single"/>
          <w:lang w:val="uk-UA"/>
        </w:rPr>
        <w:br/>
        <w:t xml:space="preserve"> відтягненням</w:t>
      </w:r>
    </w:p>
    <w:p w:rsidR="00F8140B" w:rsidRDefault="00F8140B">
      <w:pPr>
        <w:tabs>
          <w:tab w:val="clear" w:pos="9870"/>
        </w:tabs>
        <w:jc w:val="center"/>
        <w:rPr>
          <w:szCs w:val="28"/>
          <w:lang w:val="uk-UA"/>
        </w:rPr>
      </w:pPr>
      <w:r>
        <w:rPr>
          <w:lang w:val="uk-UA"/>
        </w:rPr>
        <w:object w:dxaOrig="13845" w:dyaOrig="7800">
          <v:shape id="_x0000_i1139" type="#_x0000_t75" style="width:341.25pt;height:193.5pt" o:ole="">
            <v:imagedata r:id="rId269" o:title="" croptop="3215f" cropbottom="9274f" cropleft="5750f" cropright="7170f"/>
          </v:shape>
          <o:OLEObject Type="Embed" ProgID="AutoCAD.Drawing.15" ShapeID="_x0000_i1139" DrawAspect="Content" ObjectID="_1409996506" r:id="rId270"/>
        </w:object>
      </w:r>
    </w:p>
    <w:p w:rsidR="00F8140B" w:rsidRDefault="00F8140B">
      <w:pPr>
        <w:tabs>
          <w:tab w:val="clear" w:pos="9870"/>
        </w:tabs>
        <w:rPr>
          <w:szCs w:val="28"/>
          <w:lang w:val="uk-UA"/>
        </w:rPr>
      </w:pPr>
      <w:r>
        <w:rPr>
          <w:szCs w:val="28"/>
          <w:lang w:val="uk-UA"/>
        </w:rPr>
        <w:t>1,2 – эквидистантные траєкторії кінця хобота і вантажу;</w:t>
      </w:r>
    </w:p>
    <w:p w:rsidR="00F8140B" w:rsidRDefault="00F8140B">
      <w:pPr>
        <w:tabs>
          <w:tab w:val="clear" w:pos="9870"/>
        </w:tabs>
        <w:rPr>
          <w:szCs w:val="28"/>
          <w:lang w:val="uk-UA"/>
        </w:rPr>
      </w:pPr>
      <w:r>
        <w:rPr>
          <w:szCs w:val="28"/>
          <w:lang w:val="uk-UA"/>
        </w:rPr>
        <w:t>3 – тверде відтягнення;</w:t>
      </w:r>
    </w:p>
    <w:p w:rsidR="00F8140B" w:rsidRDefault="00F8140B">
      <w:pPr>
        <w:tabs>
          <w:tab w:val="clear" w:pos="9870"/>
        </w:tabs>
        <w:rPr>
          <w:szCs w:val="28"/>
          <w:lang w:val="uk-UA"/>
        </w:rPr>
      </w:pPr>
      <w:r>
        <w:rPr>
          <w:szCs w:val="28"/>
          <w:lang w:val="uk-UA"/>
        </w:rPr>
        <w:t>4 – гвинтовий механізм зміни вильоту</w:t>
      </w:r>
    </w:p>
    <w:p w:rsidR="00F8140B" w:rsidRDefault="00F8140B">
      <w:pPr>
        <w:tabs>
          <w:tab w:val="clear" w:pos="9870"/>
        </w:tabs>
        <w:rPr>
          <w:szCs w:val="28"/>
          <w:lang w:val="uk-UA"/>
        </w:rPr>
      </w:pPr>
      <w:r>
        <w:rPr>
          <w:szCs w:val="28"/>
          <w:lang w:val="uk-UA"/>
        </w:rPr>
        <w:t>Малюнок   – Схема стрілової системи з непрофільованим хоботом і твердим в</w:t>
      </w:r>
      <w:r>
        <w:rPr>
          <w:szCs w:val="28"/>
          <w:lang w:val="uk-UA"/>
        </w:rPr>
        <w:t>і</w:t>
      </w:r>
      <w:r>
        <w:rPr>
          <w:szCs w:val="28"/>
          <w:lang w:val="uk-UA"/>
        </w:rPr>
        <w:t>дтягненням</w:t>
      </w:r>
    </w:p>
    <w:p w:rsidR="00F8140B" w:rsidRDefault="00F8140B">
      <w:pPr>
        <w:tabs>
          <w:tab w:val="clear" w:pos="9870"/>
        </w:tabs>
        <w:rPr>
          <w:szCs w:val="28"/>
          <w:lang w:val="uk-UA"/>
        </w:rPr>
      </w:pPr>
      <w:r>
        <w:rPr>
          <w:szCs w:val="28"/>
          <w:lang w:val="uk-UA"/>
        </w:rPr>
        <w:t>Оскільки вантажний канат запасован по периметрі стрілової системи, то трає</w:t>
      </w:r>
      <w:r>
        <w:rPr>
          <w:szCs w:val="28"/>
          <w:lang w:val="uk-UA"/>
        </w:rPr>
        <w:t>к</w:t>
      </w:r>
      <w:r>
        <w:rPr>
          <w:szCs w:val="28"/>
          <w:lang w:val="uk-UA"/>
        </w:rPr>
        <w:t>торії хобота і вантажу будуть эквидистантны, а вантажний канат не буде перекоч</w:t>
      </w:r>
      <w:r>
        <w:rPr>
          <w:szCs w:val="28"/>
          <w:lang w:val="uk-UA"/>
        </w:rPr>
        <w:t>у</w:t>
      </w:r>
      <w:r>
        <w:rPr>
          <w:szCs w:val="28"/>
          <w:lang w:val="uk-UA"/>
        </w:rPr>
        <w:t>ватися по блоках</w:t>
      </w:r>
    </w:p>
    <w:p w:rsidR="00F8140B" w:rsidRDefault="00F8140B">
      <w:pPr>
        <w:tabs>
          <w:tab w:val="clear" w:pos="9870"/>
        </w:tabs>
        <w:jc w:val="center"/>
        <w:rPr>
          <w:b/>
          <w:szCs w:val="28"/>
          <w:u w:val="single"/>
          <w:lang w:val="uk-UA"/>
        </w:rPr>
      </w:pPr>
      <w:r>
        <w:rPr>
          <w:b/>
          <w:szCs w:val="28"/>
          <w:u w:val="single"/>
          <w:lang w:val="uk-UA"/>
        </w:rPr>
        <w:lastRenderedPageBreak/>
        <w:t>Порівняльний аналіз систем</w:t>
      </w:r>
    </w:p>
    <w:p w:rsidR="00F8140B" w:rsidRDefault="00F8140B">
      <w:pPr>
        <w:numPr>
          <w:ilvl w:val="4"/>
          <w:numId w:val="16"/>
        </w:numPr>
        <w:tabs>
          <w:tab w:val="clear" w:pos="9870"/>
        </w:tabs>
        <w:rPr>
          <w:szCs w:val="28"/>
          <w:lang w:val="uk-UA"/>
        </w:rPr>
      </w:pPr>
      <w:r>
        <w:rPr>
          <w:szCs w:val="28"/>
          <w:lang w:val="uk-UA"/>
        </w:rPr>
        <w:t>системи 1 і 2 легше по масі, чим 3 і 4;</w:t>
      </w:r>
    </w:p>
    <w:p w:rsidR="00F8140B" w:rsidRDefault="00F8140B">
      <w:pPr>
        <w:numPr>
          <w:ilvl w:val="4"/>
          <w:numId w:val="16"/>
        </w:numPr>
        <w:tabs>
          <w:tab w:val="clear" w:pos="9870"/>
        </w:tabs>
        <w:rPr>
          <w:szCs w:val="28"/>
          <w:lang w:val="uk-UA"/>
        </w:rPr>
      </w:pPr>
      <w:r>
        <w:rPr>
          <w:szCs w:val="28"/>
          <w:lang w:val="uk-UA"/>
        </w:rPr>
        <w:t>довжина вільної підвіски в систем 1 і 2 більше, ніж у 3 і 4, що викликає б</w:t>
      </w:r>
      <w:r>
        <w:rPr>
          <w:szCs w:val="28"/>
          <w:lang w:val="uk-UA"/>
        </w:rPr>
        <w:t>і</w:t>
      </w:r>
      <w:r>
        <w:rPr>
          <w:szCs w:val="28"/>
          <w:lang w:val="uk-UA"/>
        </w:rPr>
        <w:t>льше розгойдування вантажу на канатах і ускладнює керування краном;</w:t>
      </w:r>
    </w:p>
    <w:p w:rsidR="00F8140B" w:rsidRDefault="00F8140B">
      <w:pPr>
        <w:numPr>
          <w:ilvl w:val="4"/>
          <w:numId w:val="16"/>
        </w:numPr>
        <w:tabs>
          <w:tab w:val="clear" w:pos="9870"/>
        </w:tabs>
        <w:rPr>
          <w:szCs w:val="28"/>
          <w:lang w:val="uk-UA"/>
        </w:rPr>
      </w:pPr>
      <w:r>
        <w:rPr>
          <w:szCs w:val="28"/>
          <w:lang w:val="uk-UA"/>
        </w:rPr>
        <w:t>стріли систем 1 і 2 майже розвантажені від крутіння, що також дозволяє знизити їхню масу. Габарити вантажу, що піднімається, можуть бути досить великі при стрілах невеликої довжини в систем 3 і 4. Щоб підняти такий же вантаж, стріли систем 1 і 2 повинні бути виконані великої довжини;</w:t>
      </w:r>
    </w:p>
    <w:p w:rsidR="00F8140B" w:rsidRDefault="00F8140B">
      <w:pPr>
        <w:numPr>
          <w:ilvl w:val="4"/>
          <w:numId w:val="16"/>
        </w:numPr>
        <w:tabs>
          <w:tab w:val="clear" w:pos="9870"/>
        </w:tabs>
        <w:rPr>
          <w:szCs w:val="28"/>
          <w:lang w:val="uk-UA"/>
        </w:rPr>
      </w:pPr>
      <w:r>
        <w:rPr>
          <w:szCs w:val="28"/>
          <w:lang w:val="uk-UA"/>
        </w:rPr>
        <w:t>стрілові системи застосовуються при наступних грузоподъемностях: 1 і 2 при Q=5...10…10т; 3 – при Q=10...16…16т; 4 – при Q=16…160т</w:t>
      </w:r>
    </w:p>
    <w:p w:rsidR="00F8140B" w:rsidRDefault="00F8140B">
      <w:pPr>
        <w:tabs>
          <w:tab w:val="clear" w:pos="9870"/>
        </w:tabs>
        <w:jc w:val="center"/>
        <w:rPr>
          <w:b/>
          <w:szCs w:val="28"/>
          <w:u w:val="single"/>
          <w:lang w:val="uk-UA"/>
        </w:rPr>
      </w:pPr>
      <w:r>
        <w:rPr>
          <w:b/>
          <w:szCs w:val="28"/>
          <w:u w:val="single"/>
          <w:lang w:val="uk-UA"/>
        </w:rPr>
        <w:t>Визначення маси рухливої противаги</w:t>
      </w:r>
    </w:p>
    <w:p w:rsidR="00F8140B" w:rsidRDefault="00F8140B">
      <w:pPr>
        <w:tabs>
          <w:tab w:val="clear" w:pos="9870"/>
        </w:tabs>
        <w:rPr>
          <w:szCs w:val="28"/>
          <w:lang w:val="uk-UA"/>
        </w:rPr>
      </w:pPr>
      <w:r>
        <w:rPr>
          <w:szCs w:val="28"/>
          <w:lang w:val="uk-UA"/>
        </w:rPr>
        <w:t>Противага призначена для зрівноважування елементів стрілової системи (стріли хобота, відтягнення), але не вантажу. Зрівноважування маси вантажу виробляється самою кінематикою стрілової системи. Розрахунок будемо вести на прикладі шарн</w:t>
      </w:r>
      <w:r>
        <w:rPr>
          <w:szCs w:val="28"/>
          <w:lang w:val="uk-UA"/>
        </w:rPr>
        <w:t>і</w:t>
      </w:r>
      <w:r>
        <w:rPr>
          <w:szCs w:val="28"/>
          <w:lang w:val="uk-UA"/>
        </w:rPr>
        <w:t>рно зчленованої стрілової системи з  непрофільованим хоботом</w:t>
      </w:r>
    </w:p>
    <w:p w:rsidR="00F8140B" w:rsidRDefault="00FD5D31">
      <w:pPr>
        <w:tabs>
          <w:tab w:val="clear" w:pos="9870"/>
        </w:tabs>
        <w:jc w:val="center"/>
        <w:rPr>
          <w:szCs w:val="28"/>
          <w:lang w:val="uk-UA"/>
        </w:rPr>
      </w:pPr>
      <w:r>
        <w:rPr>
          <w:noProof/>
        </w:rPr>
        <w:drawing>
          <wp:inline distT="0" distB="0" distL="0" distR="0">
            <wp:extent cx="4724400" cy="3295650"/>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71">
                      <a:extLst>
                        <a:ext uri="{28A0092B-C50C-407E-A947-70E740481C1C}">
                          <a14:useLocalDpi xmlns:a14="http://schemas.microsoft.com/office/drawing/2010/main" val="0"/>
                        </a:ext>
                      </a:extLst>
                    </a:blip>
                    <a:srcRect l="20108" t="19255" r="7010" b="12895"/>
                    <a:stretch>
                      <a:fillRect/>
                    </a:stretch>
                  </pic:blipFill>
                  <pic:spPr bwMode="auto">
                    <a:xfrm>
                      <a:off x="0" y="0"/>
                      <a:ext cx="4724400" cy="3295650"/>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Розрахункова схема шарнірно зчленованої стріли з твердим відт</w:t>
      </w:r>
      <w:r>
        <w:rPr>
          <w:szCs w:val="28"/>
          <w:lang w:val="uk-UA"/>
        </w:rPr>
        <w:t>я</w:t>
      </w:r>
      <w:r>
        <w:rPr>
          <w:szCs w:val="28"/>
          <w:lang w:val="uk-UA"/>
        </w:rPr>
        <w:t>гненням</w:t>
      </w:r>
    </w:p>
    <w:p w:rsidR="00F8140B" w:rsidRDefault="00F8140B">
      <w:pPr>
        <w:tabs>
          <w:tab w:val="clear" w:pos="9870"/>
        </w:tabs>
        <w:rPr>
          <w:szCs w:val="28"/>
          <w:lang w:val="uk-UA"/>
        </w:rPr>
      </w:pPr>
      <w:r>
        <w:rPr>
          <w:szCs w:val="28"/>
          <w:lang w:val="uk-UA"/>
        </w:rPr>
        <w:t>Знайдемо моменти від ваги елементів стрілової системи і ваги противаг щодо крапки ПРО</w:t>
      </w:r>
      <w:r>
        <w:rPr>
          <w:szCs w:val="28"/>
          <w:vertAlign w:val="subscript"/>
          <w:lang w:val="uk-UA"/>
        </w:rPr>
        <w:t>1</w:t>
      </w:r>
    </w:p>
    <w:p w:rsidR="00F8140B" w:rsidRDefault="00F8140B">
      <w:pPr>
        <w:tabs>
          <w:tab w:val="clear" w:pos="9870"/>
        </w:tabs>
        <w:rPr>
          <w:szCs w:val="28"/>
          <w:lang w:val="uk-UA"/>
        </w:rPr>
      </w:pPr>
      <w:r>
        <w:rPr>
          <w:position w:val="-12"/>
          <w:szCs w:val="28"/>
          <w:lang w:val="uk-UA"/>
        </w:rPr>
        <w:object w:dxaOrig="3440" w:dyaOrig="420">
          <v:shape id="_x0000_i1140" type="#_x0000_t75" style="width:171.75pt;height:21pt" o:ole="">
            <v:imagedata r:id="rId272" o:title=""/>
          </v:shape>
          <o:OLEObject Type="Embed" ProgID="Equation.3" ShapeID="_x0000_i1140" DrawAspect="Content" ObjectID="_1409996507" r:id="rId273"/>
        </w:object>
      </w:r>
    </w:p>
    <w:p w:rsidR="00F8140B" w:rsidRDefault="00F8140B">
      <w:pPr>
        <w:tabs>
          <w:tab w:val="clear" w:pos="9870"/>
        </w:tabs>
        <w:spacing w:line="312" w:lineRule="auto"/>
        <w:rPr>
          <w:lang w:val="uk-UA"/>
        </w:rPr>
      </w:pPr>
      <w:r>
        <w:rPr>
          <w:lang w:val="uk-UA"/>
        </w:rPr>
        <w:t>Унаслідок того, що хобот робить складне плоскопараллельное рух, його вага потрібно привести до елемента, що обертається щодо крапки ПРО</w:t>
      </w:r>
      <w:r>
        <w:rPr>
          <w:vertAlign w:val="subscript"/>
          <w:lang w:val="uk-UA"/>
        </w:rPr>
        <w:t>1</w:t>
      </w:r>
      <w:r>
        <w:rPr>
          <w:lang w:val="uk-UA"/>
        </w:rPr>
        <w:t>, тобто стрілу, і взяти момент цієї приведеної сили щодо крапки ПРО</w:t>
      </w:r>
      <w:r>
        <w:rPr>
          <w:vertAlign w:val="subscript"/>
          <w:lang w:val="uk-UA"/>
        </w:rPr>
        <w:t>1</w:t>
      </w:r>
      <w:r>
        <w:rPr>
          <w:lang w:val="uk-UA"/>
        </w:rPr>
        <w:t>. При цьому розглянемо рівн</w:t>
      </w:r>
      <w:r>
        <w:rPr>
          <w:lang w:val="uk-UA"/>
        </w:rPr>
        <w:t>о</w:t>
      </w:r>
      <w:r>
        <w:rPr>
          <w:lang w:val="uk-UA"/>
        </w:rPr>
        <w:t>вагу хобота.</w:t>
      </w:r>
    </w:p>
    <w:p w:rsidR="00F8140B" w:rsidRDefault="00C37A11">
      <w:pPr>
        <w:tabs>
          <w:tab w:val="clear" w:pos="9870"/>
        </w:tabs>
        <w:spacing w:line="312" w:lineRule="auto"/>
        <w:rPr>
          <w:lang w:val="uk-UA"/>
        </w:rPr>
      </w:pPr>
      <w:r>
        <w:rPr>
          <w:noProof/>
          <w:lang w:val="uk-UA"/>
        </w:rPr>
        <w:pict>
          <v:shape id="_x0000_s1049" type="#_x0000_t75" style="position:absolute;left:0;text-align:left;margin-left:28.9pt;margin-top:16.9pt;width:217.85pt;height:144.75pt;z-index:251659776" wrapcoords="-67 0 -67 21499 21600 21499 21600 0 -67 0">
            <v:imagedata r:id="rId274" o:title="" croptop="9527f" cropbottom="19387f" cropleft="16531f" cropright="17953f"/>
            <w10:wrap type="tight"/>
          </v:shape>
          <o:OLEObject Type="Embed" ProgID="AutoCAD.Drawing.15" ShapeID="_x0000_s1049" DrawAspect="Content" ObjectID="_1409996661" r:id="rId275"/>
        </w:pict>
      </w:r>
      <w:r w:rsidR="00F8140B">
        <w:rPr>
          <w:noProof/>
          <w:lang w:val="uk-UA"/>
        </w:rPr>
        <w:t>Силу</w:t>
      </w:r>
      <w:r w:rsidR="00F8140B">
        <w:rPr>
          <w:lang w:val="uk-UA"/>
        </w:rPr>
        <w:t xml:space="preserve"> G</w:t>
      </w:r>
      <w:r w:rsidR="00F8140B">
        <w:rPr>
          <w:vertAlign w:val="subscript"/>
          <w:lang w:val="uk-UA"/>
        </w:rPr>
        <w:t>OT</w:t>
      </w:r>
      <w:r w:rsidR="00F8140B">
        <w:rPr>
          <w:lang w:val="uk-UA"/>
        </w:rPr>
        <w:t xml:space="preserve"> розкладемо по кінцях відтягнення.</w:t>
      </w:r>
    </w:p>
    <w:p w:rsidR="00F8140B" w:rsidRDefault="00F8140B">
      <w:pPr>
        <w:tabs>
          <w:tab w:val="clear" w:pos="9870"/>
        </w:tabs>
        <w:spacing w:line="312" w:lineRule="auto"/>
        <w:ind w:firstLine="0"/>
        <w:rPr>
          <w:szCs w:val="28"/>
          <w:lang w:val="uk-UA"/>
        </w:rPr>
      </w:pPr>
      <w:r>
        <w:rPr>
          <w:szCs w:val="28"/>
          <w:lang w:val="uk-UA"/>
        </w:rPr>
        <w:t>Приймають, щоб ідеальне зрівноважува</w:t>
      </w:r>
      <w:r>
        <w:rPr>
          <w:szCs w:val="28"/>
          <w:lang w:val="uk-UA"/>
        </w:rPr>
        <w:t>н</w:t>
      </w:r>
      <w:r>
        <w:rPr>
          <w:szCs w:val="28"/>
          <w:lang w:val="uk-UA"/>
        </w:rPr>
        <w:t>ня було на середньому вильоті стріли крана, тобто в приведених значеннях момент від в</w:t>
      </w:r>
      <w:r>
        <w:rPr>
          <w:szCs w:val="28"/>
          <w:lang w:val="uk-UA"/>
        </w:rPr>
        <w:t>а</w:t>
      </w:r>
      <w:r>
        <w:rPr>
          <w:szCs w:val="28"/>
          <w:lang w:val="uk-UA"/>
        </w:rPr>
        <w:t>ги елементів стрілової системи буде дор</w:t>
      </w:r>
      <w:r>
        <w:rPr>
          <w:szCs w:val="28"/>
          <w:lang w:val="uk-UA"/>
        </w:rPr>
        <w:t>і</w:t>
      </w:r>
      <w:r>
        <w:rPr>
          <w:szCs w:val="28"/>
          <w:lang w:val="uk-UA"/>
        </w:rPr>
        <w:t>внює моменту від ваги противаги</w:t>
      </w:r>
    </w:p>
    <w:p w:rsidR="00F8140B" w:rsidRDefault="00F8140B">
      <w:pPr>
        <w:tabs>
          <w:tab w:val="clear" w:pos="9870"/>
        </w:tabs>
        <w:spacing w:line="312" w:lineRule="auto"/>
        <w:rPr>
          <w:szCs w:val="28"/>
          <w:lang w:val="uk-UA"/>
        </w:rPr>
      </w:pPr>
      <w:r>
        <w:rPr>
          <w:position w:val="-16"/>
          <w:szCs w:val="28"/>
          <w:lang w:val="uk-UA"/>
        </w:rPr>
        <w:object w:dxaOrig="2120" w:dyaOrig="460">
          <v:shape id="_x0000_i1141" type="#_x0000_t75" style="width:105.75pt;height:23.25pt" o:ole="">
            <v:imagedata r:id="rId276" o:title=""/>
          </v:shape>
          <o:OLEObject Type="Embed" ProgID="Equation.3" ShapeID="_x0000_i1141" DrawAspect="Content" ObjectID="_1409996508" r:id="rId277"/>
        </w:object>
      </w:r>
    </w:p>
    <w:p w:rsidR="00F8140B" w:rsidRDefault="00F8140B">
      <w:pPr>
        <w:tabs>
          <w:tab w:val="clear" w:pos="9870"/>
        </w:tabs>
        <w:spacing w:line="312" w:lineRule="auto"/>
        <w:rPr>
          <w:szCs w:val="28"/>
          <w:lang w:val="uk-UA"/>
        </w:rPr>
      </w:pPr>
      <w:r>
        <w:rPr>
          <w:szCs w:val="28"/>
          <w:lang w:val="uk-UA"/>
        </w:rPr>
        <w:t>Приймають, що противага повинна ідеально врівноважувати стрілову систему на середньому вильоті</w:t>
      </w:r>
    </w:p>
    <w:p w:rsidR="00F8140B" w:rsidRDefault="00F8140B">
      <w:pPr>
        <w:tabs>
          <w:tab w:val="clear" w:pos="9870"/>
        </w:tabs>
        <w:spacing w:line="312" w:lineRule="auto"/>
        <w:rPr>
          <w:szCs w:val="28"/>
          <w:lang w:val="uk-UA"/>
        </w:rPr>
      </w:pPr>
      <w:r>
        <w:rPr>
          <w:position w:val="-16"/>
          <w:szCs w:val="28"/>
          <w:lang w:val="uk-UA"/>
        </w:rPr>
        <w:object w:dxaOrig="2520" w:dyaOrig="460">
          <v:shape id="_x0000_i1142" type="#_x0000_t75" style="width:126pt;height:23.25pt" o:ole="">
            <v:imagedata r:id="rId278" o:title=""/>
          </v:shape>
          <o:OLEObject Type="Embed" ProgID="Equation.3" ShapeID="_x0000_i1142" DrawAspect="Content" ObjectID="_1409996509" r:id="rId279"/>
        </w:object>
      </w:r>
    </w:p>
    <w:p w:rsidR="00F8140B" w:rsidRDefault="00F8140B">
      <w:pPr>
        <w:tabs>
          <w:tab w:val="clear" w:pos="9870"/>
        </w:tabs>
        <w:spacing w:line="312" w:lineRule="auto"/>
        <w:rPr>
          <w:lang w:val="uk-UA"/>
        </w:rPr>
      </w:pPr>
      <w:r>
        <w:rPr>
          <w:szCs w:val="28"/>
          <w:lang w:val="uk-UA"/>
        </w:rPr>
        <w:t xml:space="preserve">Плечем противаги </w:t>
      </w:r>
      <w:r>
        <w:rPr>
          <w:position w:val="-12"/>
          <w:lang w:val="uk-UA"/>
        </w:rPr>
        <w:object w:dxaOrig="380" w:dyaOrig="420">
          <v:shape id="_x0000_i1143" type="#_x0000_t75" style="width:18.75pt;height:21pt" o:ole="">
            <v:imagedata r:id="rId280" o:title=""/>
          </v:shape>
          <o:OLEObject Type="Embed" ProgID="Equation.3" ShapeID="_x0000_i1143" DrawAspect="Content" ObjectID="_1409996510" r:id="rId281"/>
        </w:object>
      </w:r>
      <w:r>
        <w:rPr>
          <w:lang w:val="uk-UA"/>
        </w:rPr>
        <w:t xml:space="preserve"> задаються конструктивно, виходячи з конструктивних і експлуатаційних розумінь</w:t>
      </w:r>
    </w:p>
    <w:p w:rsidR="00F8140B" w:rsidRDefault="00F8140B">
      <w:pPr>
        <w:tabs>
          <w:tab w:val="clear" w:pos="9870"/>
        </w:tabs>
        <w:spacing w:line="312" w:lineRule="auto"/>
        <w:rPr>
          <w:u w:val="single"/>
          <w:lang w:val="uk-UA"/>
        </w:rPr>
      </w:pPr>
      <w:r>
        <w:rPr>
          <w:u w:val="single"/>
          <w:lang w:val="uk-UA"/>
        </w:rPr>
        <w:t>Конструктивні розуміння</w:t>
      </w:r>
    </w:p>
    <w:p w:rsidR="00F8140B" w:rsidRDefault="00F8140B">
      <w:pPr>
        <w:tabs>
          <w:tab w:val="clear" w:pos="9870"/>
        </w:tabs>
        <w:spacing w:line="312" w:lineRule="auto"/>
        <w:rPr>
          <w:lang w:val="uk-UA"/>
        </w:rPr>
      </w:pPr>
      <w:r>
        <w:rPr>
          <w:lang w:val="uk-UA"/>
        </w:rPr>
        <w:t xml:space="preserve">При збільшенні </w:t>
      </w:r>
      <w:r>
        <w:rPr>
          <w:position w:val="-12"/>
          <w:lang w:val="uk-UA"/>
        </w:rPr>
        <w:object w:dxaOrig="380" w:dyaOrig="420">
          <v:shape id="_x0000_i1144" type="#_x0000_t75" style="width:18.75pt;height:21pt" o:ole="">
            <v:imagedata r:id="rId280" o:title=""/>
          </v:shape>
          <o:OLEObject Type="Embed" ProgID="Equation.3" ShapeID="_x0000_i1144" DrawAspect="Content" ObjectID="_1409996511" r:id="rId282"/>
        </w:object>
      </w:r>
      <w:r>
        <w:rPr>
          <w:lang w:val="uk-UA"/>
        </w:rPr>
        <w:t xml:space="preserve"> зменшується маса противаги, а значить і маса крана і н</w:t>
      </w:r>
      <w:r>
        <w:rPr>
          <w:lang w:val="uk-UA"/>
        </w:rPr>
        <w:t>а</w:t>
      </w:r>
      <w:r>
        <w:rPr>
          <w:lang w:val="uk-UA"/>
        </w:rPr>
        <w:t>впаки, при збільшенні маси противаги збільшуються його розміри і вітрове нава</w:t>
      </w:r>
      <w:r>
        <w:rPr>
          <w:lang w:val="uk-UA"/>
        </w:rPr>
        <w:t>н</w:t>
      </w:r>
      <w:r>
        <w:rPr>
          <w:lang w:val="uk-UA"/>
        </w:rPr>
        <w:t>таження, що діє на противагу, а значить і на кран</w:t>
      </w:r>
    </w:p>
    <w:p w:rsidR="00F8140B" w:rsidRDefault="00F8140B">
      <w:pPr>
        <w:tabs>
          <w:tab w:val="clear" w:pos="9870"/>
        </w:tabs>
        <w:spacing w:line="312" w:lineRule="auto"/>
        <w:rPr>
          <w:u w:val="single"/>
          <w:lang w:val="uk-UA"/>
        </w:rPr>
      </w:pPr>
      <w:r>
        <w:rPr>
          <w:u w:val="single"/>
          <w:lang w:val="uk-UA"/>
        </w:rPr>
        <w:t>Експлуатаційні розуміння</w:t>
      </w:r>
    </w:p>
    <w:p w:rsidR="00F8140B" w:rsidRDefault="00F8140B">
      <w:pPr>
        <w:tabs>
          <w:tab w:val="clear" w:pos="9870"/>
        </w:tabs>
        <w:spacing w:line="312" w:lineRule="auto"/>
        <w:rPr>
          <w:lang w:val="uk-UA"/>
        </w:rPr>
      </w:pPr>
      <w:r>
        <w:rPr>
          <w:lang w:val="uk-UA"/>
        </w:rPr>
        <w:t xml:space="preserve">При збільшенні </w:t>
      </w:r>
      <w:r>
        <w:rPr>
          <w:position w:val="-12"/>
          <w:lang w:val="uk-UA"/>
        </w:rPr>
        <w:object w:dxaOrig="380" w:dyaOrig="420">
          <v:shape id="_x0000_i1145" type="#_x0000_t75" style="width:18.75pt;height:21pt" o:ole="">
            <v:imagedata r:id="rId280" o:title=""/>
          </v:shape>
          <o:OLEObject Type="Embed" ProgID="Equation.3" ShapeID="_x0000_i1145" DrawAspect="Content" ObjectID="_1409996512" r:id="rId283"/>
        </w:object>
      </w:r>
      <w:r>
        <w:rPr>
          <w:lang w:val="uk-UA"/>
        </w:rPr>
        <w:t xml:space="preserve"> збільшується задній габарит крана, що можливо приведе до зіткнення з поруч коштує краном при роботі вузьким чи фронтом при зближенні кранів</w:t>
      </w:r>
    </w:p>
    <w:p w:rsidR="00F8140B" w:rsidRDefault="00F8140B">
      <w:pPr>
        <w:tabs>
          <w:tab w:val="clear" w:pos="9870"/>
        </w:tabs>
        <w:spacing w:line="312" w:lineRule="auto"/>
        <w:rPr>
          <w:szCs w:val="28"/>
          <w:lang w:val="uk-UA"/>
        </w:rPr>
      </w:pPr>
      <w:r>
        <w:rPr>
          <w:position w:val="-32"/>
          <w:szCs w:val="28"/>
          <w:lang w:val="uk-UA"/>
        </w:rPr>
        <w:object w:dxaOrig="5080" w:dyaOrig="800">
          <v:shape id="_x0000_i1146" type="#_x0000_t75" style="width:254.25pt;height:39.75pt" o:ole="">
            <v:imagedata r:id="rId284" o:title=""/>
          </v:shape>
          <o:OLEObject Type="Embed" ProgID="Equation.3" ShapeID="_x0000_i1146" DrawAspect="Content" ObjectID="_1409996513" r:id="rId285"/>
        </w:object>
      </w:r>
    </w:p>
    <w:p w:rsidR="00F8140B" w:rsidRDefault="00F8140B">
      <w:pPr>
        <w:tabs>
          <w:tab w:val="clear" w:pos="9870"/>
        </w:tabs>
        <w:spacing w:line="312" w:lineRule="auto"/>
        <w:rPr>
          <w:szCs w:val="28"/>
          <w:lang w:val="uk-UA"/>
        </w:rPr>
      </w:pPr>
      <w:r>
        <w:rPr>
          <w:szCs w:val="28"/>
          <w:lang w:val="uk-UA"/>
        </w:rPr>
        <w:t>Визначивши вагу противаги, побудуємо момент від противаги щодо крапки ПРО</w:t>
      </w:r>
      <w:r>
        <w:rPr>
          <w:szCs w:val="28"/>
          <w:vertAlign w:val="subscript"/>
          <w:lang w:val="uk-UA"/>
        </w:rPr>
        <w:t>1</w:t>
      </w:r>
      <w:r>
        <w:rPr>
          <w:szCs w:val="28"/>
          <w:lang w:val="uk-UA"/>
        </w:rPr>
        <w:t>, для всіх крапок вильоту.</w:t>
      </w:r>
    </w:p>
    <w:p w:rsidR="00F8140B" w:rsidRDefault="00F8140B">
      <w:pPr>
        <w:tabs>
          <w:tab w:val="clear" w:pos="9870"/>
        </w:tabs>
        <w:spacing w:line="312" w:lineRule="auto"/>
        <w:rPr>
          <w:szCs w:val="28"/>
          <w:lang w:val="uk-UA"/>
        </w:rPr>
      </w:pPr>
      <w:r>
        <w:rPr>
          <w:szCs w:val="28"/>
          <w:lang w:val="uk-UA"/>
        </w:rPr>
        <w:t>На практиці може бути дві криві противаги, що накладаємо на графік. Прийн</w:t>
      </w:r>
      <w:r>
        <w:rPr>
          <w:szCs w:val="28"/>
          <w:lang w:val="uk-UA"/>
        </w:rPr>
        <w:t>я</w:t>
      </w:r>
      <w:r>
        <w:rPr>
          <w:szCs w:val="28"/>
          <w:lang w:val="uk-UA"/>
        </w:rPr>
        <w:t>тність тієї чи іншої кривої (I чи II) визначається питаннями безпеки, щоб при пол</w:t>
      </w:r>
      <w:r>
        <w:rPr>
          <w:szCs w:val="28"/>
          <w:lang w:val="uk-UA"/>
        </w:rPr>
        <w:t>о</w:t>
      </w:r>
      <w:r>
        <w:rPr>
          <w:szCs w:val="28"/>
          <w:lang w:val="uk-UA"/>
        </w:rPr>
        <w:lastRenderedPageBreak/>
        <w:t>мці механізму зміни вильоту, стріла установилася в безпечне середнє положення. Прийнятної є крива I.</w:t>
      </w:r>
    </w:p>
    <w:p w:rsidR="00F8140B" w:rsidRDefault="00F8140B">
      <w:pPr>
        <w:tabs>
          <w:tab w:val="clear" w:pos="9870"/>
        </w:tabs>
        <w:jc w:val="center"/>
        <w:rPr>
          <w:b/>
          <w:sz w:val="32"/>
          <w:szCs w:val="32"/>
          <w:lang w:val="uk-UA"/>
        </w:rPr>
      </w:pPr>
      <w:r>
        <w:rPr>
          <w:b/>
          <w:sz w:val="32"/>
          <w:szCs w:val="32"/>
          <w:lang w:val="uk-UA"/>
        </w:rPr>
        <w:t>КОНТЕЙНЕРНІ КРАНИ</w:t>
      </w:r>
    </w:p>
    <w:p w:rsidR="00F8140B" w:rsidRDefault="00F8140B">
      <w:pPr>
        <w:tabs>
          <w:tab w:val="clear" w:pos="9870"/>
        </w:tabs>
        <w:rPr>
          <w:szCs w:val="28"/>
          <w:lang w:val="uk-UA"/>
        </w:rPr>
      </w:pPr>
      <w:r>
        <w:rPr>
          <w:szCs w:val="28"/>
          <w:lang w:val="uk-UA"/>
        </w:rPr>
        <w:t>Розрізняють наступні типи контейнерних кранів: козлові, портальні, суднові, плавучі, автомобільні і берегові консольні перевантажувачі. До таких кранів пред'</w:t>
      </w:r>
      <w:r>
        <w:rPr>
          <w:szCs w:val="28"/>
          <w:lang w:val="uk-UA"/>
        </w:rPr>
        <w:t>я</w:t>
      </w:r>
      <w:r>
        <w:rPr>
          <w:szCs w:val="28"/>
          <w:lang w:val="uk-UA"/>
        </w:rPr>
        <w:t>вляються наступні вимоги:</w:t>
      </w:r>
    </w:p>
    <w:p w:rsidR="00F8140B" w:rsidRDefault="00F8140B" w:rsidP="00F8140B">
      <w:pPr>
        <w:numPr>
          <w:ilvl w:val="0"/>
          <w:numId w:val="18"/>
        </w:numPr>
        <w:tabs>
          <w:tab w:val="clear" w:pos="1134"/>
          <w:tab w:val="clear" w:pos="9870"/>
          <w:tab w:val="num" w:pos="735"/>
        </w:tabs>
        <w:ind w:left="0" w:firstLine="525"/>
        <w:rPr>
          <w:szCs w:val="28"/>
          <w:lang w:val="uk-UA"/>
        </w:rPr>
      </w:pPr>
      <w:r>
        <w:rPr>
          <w:szCs w:val="28"/>
          <w:lang w:val="uk-UA"/>
        </w:rPr>
        <w:t>швидкість захоплення і віддачі контейнера;</w:t>
      </w:r>
    </w:p>
    <w:p w:rsidR="00F8140B" w:rsidRDefault="00F8140B" w:rsidP="00F8140B">
      <w:pPr>
        <w:numPr>
          <w:ilvl w:val="0"/>
          <w:numId w:val="18"/>
        </w:numPr>
        <w:tabs>
          <w:tab w:val="clear" w:pos="1134"/>
          <w:tab w:val="clear" w:pos="9870"/>
          <w:tab w:val="num" w:pos="735"/>
        </w:tabs>
        <w:ind w:left="0" w:firstLine="525"/>
        <w:rPr>
          <w:szCs w:val="28"/>
          <w:lang w:val="uk-UA"/>
        </w:rPr>
      </w:pPr>
      <w:r>
        <w:rPr>
          <w:szCs w:val="28"/>
          <w:lang w:val="uk-UA"/>
        </w:rPr>
        <w:t>високі швидкості механізмів для забезпечення великої продуктивності (до 900 т/ч);</w:t>
      </w:r>
    </w:p>
    <w:p w:rsidR="00F8140B" w:rsidRDefault="00F8140B" w:rsidP="00F8140B">
      <w:pPr>
        <w:numPr>
          <w:ilvl w:val="0"/>
          <w:numId w:val="18"/>
        </w:numPr>
        <w:tabs>
          <w:tab w:val="clear" w:pos="1134"/>
          <w:tab w:val="clear" w:pos="9870"/>
          <w:tab w:val="num" w:pos="735"/>
        </w:tabs>
        <w:ind w:left="0" w:firstLine="525"/>
        <w:rPr>
          <w:szCs w:val="28"/>
          <w:lang w:val="uk-UA"/>
        </w:rPr>
      </w:pPr>
      <w:r>
        <w:rPr>
          <w:szCs w:val="28"/>
          <w:lang w:val="uk-UA"/>
        </w:rPr>
        <w:t>можливість маніпуляцій з контейнером (повороти, нахили і т.д.) при маневр</w:t>
      </w:r>
      <w:r>
        <w:rPr>
          <w:szCs w:val="28"/>
          <w:lang w:val="uk-UA"/>
        </w:rPr>
        <w:t>у</w:t>
      </w:r>
      <w:r>
        <w:rPr>
          <w:szCs w:val="28"/>
          <w:lang w:val="uk-UA"/>
        </w:rPr>
        <w:t>ванні в стиснутих місцях.</w:t>
      </w:r>
    </w:p>
    <w:p w:rsidR="00F8140B" w:rsidRDefault="00F8140B">
      <w:pPr>
        <w:tabs>
          <w:tab w:val="clear" w:pos="9870"/>
        </w:tabs>
        <w:rPr>
          <w:szCs w:val="28"/>
          <w:lang w:val="uk-UA"/>
        </w:rPr>
      </w:pPr>
      <w:r>
        <w:rPr>
          <w:szCs w:val="28"/>
          <w:lang w:val="uk-UA"/>
        </w:rPr>
        <w:t>Контейнерні крани призначені для перевантаження контейнерів, виготовлених згідно стандарту ISO і ДСТ 18477-79.</w:t>
      </w:r>
    </w:p>
    <w:p w:rsidR="00F8140B" w:rsidRDefault="00F8140B">
      <w:pPr>
        <w:tabs>
          <w:tab w:val="clear" w:pos="9870"/>
        </w:tabs>
        <w:rPr>
          <w:szCs w:val="28"/>
          <w:lang w:val="uk-UA"/>
        </w:rPr>
      </w:pPr>
      <w:r>
        <w:rPr>
          <w:szCs w:val="28"/>
          <w:u w:val="single"/>
          <w:lang w:val="uk-UA"/>
        </w:rPr>
        <w:t>Контейнери</w:t>
      </w:r>
      <w:r>
        <w:rPr>
          <w:szCs w:val="28"/>
          <w:lang w:val="uk-UA"/>
        </w:rPr>
        <w:t xml:space="preserve"> – це тара, у якій можна транспортувати насипні, штучні і наливні вантажі, включаючи вантажі зі специфічними вимогами по температурі, вологості, виброзащите (тілі- радіо- і інша подібна апаратура).</w:t>
      </w:r>
    </w:p>
    <w:p w:rsidR="00F8140B" w:rsidRDefault="00F8140B">
      <w:pPr>
        <w:tabs>
          <w:tab w:val="clear" w:pos="9870"/>
        </w:tabs>
        <w:rPr>
          <w:szCs w:val="28"/>
          <w:lang w:val="uk-UA"/>
        </w:rPr>
      </w:pPr>
      <w:r>
        <w:rPr>
          <w:szCs w:val="28"/>
          <w:lang w:val="uk-UA"/>
        </w:rPr>
        <w:t>Вантажопідйомність контейнерів 30, 25, 20 і 10т. Довжина L=12192, 9125, 6058 і 2991мм, ширина В=2438мм, висота Н=2591 і 2438мм.</w:t>
      </w:r>
    </w:p>
    <w:p w:rsidR="00F8140B" w:rsidRDefault="00F8140B">
      <w:pPr>
        <w:tabs>
          <w:tab w:val="clear" w:pos="9870"/>
        </w:tabs>
        <w:rPr>
          <w:b/>
          <w:szCs w:val="28"/>
          <w:lang w:val="uk-UA"/>
        </w:rPr>
      </w:pPr>
      <w:r>
        <w:rPr>
          <w:b/>
          <w:szCs w:val="28"/>
          <w:lang w:val="uk-UA"/>
        </w:rPr>
        <w:t>Береговий консольний контейнерний перевантажувач</w:t>
      </w:r>
    </w:p>
    <w:p w:rsidR="00F8140B" w:rsidRDefault="00F8140B">
      <w:pPr>
        <w:tabs>
          <w:tab w:val="clear" w:pos="9870"/>
        </w:tabs>
        <w:rPr>
          <w:szCs w:val="28"/>
          <w:lang w:val="uk-UA"/>
        </w:rPr>
      </w:pPr>
      <w:r>
        <w:rPr>
          <w:szCs w:val="28"/>
          <w:lang w:val="uk-UA"/>
        </w:rPr>
        <w:t>Найбільш сучасним засобом навантаження і розвантаження судів і транспорт</w:t>
      </w:r>
      <w:r>
        <w:rPr>
          <w:szCs w:val="28"/>
          <w:lang w:val="uk-UA"/>
        </w:rPr>
        <w:t>у</w:t>
      </w:r>
      <w:r>
        <w:rPr>
          <w:szCs w:val="28"/>
          <w:lang w:val="uk-UA"/>
        </w:rPr>
        <w:t>вання контейнерів на залізницю є берегові контейнерні перевантажувачі. Залізничні колії в порту при використанні берегових перевантажувачів можуть бути розташ</w:t>
      </w:r>
      <w:r>
        <w:rPr>
          <w:szCs w:val="28"/>
          <w:lang w:val="uk-UA"/>
        </w:rPr>
        <w:t>о</w:t>
      </w:r>
      <w:r>
        <w:rPr>
          <w:szCs w:val="28"/>
          <w:lang w:val="uk-UA"/>
        </w:rPr>
        <w:t>вані так само, як і при устаткуванні портів портальними кранами, тобто паралельно причальної лінії. Берегові перевантажувачі можуть бути встановлені на пірсі. Такі берегові перевантажувачі можуть бути використані як для транспортування конте</w:t>
      </w:r>
      <w:r>
        <w:rPr>
          <w:szCs w:val="28"/>
          <w:lang w:val="uk-UA"/>
        </w:rPr>
        <w:t>й</w:t>
      </w:r>
      <w:r>
        <w:rPr>
          <w:szCs w:val="28"/>
          <w:lang w:val="uk-UA"/>
        </w:rPr>
        <w:t>нерів, так і для насипних вантажів. В останньому випадку їх постачають грейфер</w:t>
      </w:r>
      <w:r>
        <w:rPr>
          <w:szCs w:val="28"/>
          <w:lang w:val="uk-UA"/>
        </w:rPr>
        <w:t>а</w:t>
      </w:r>
      <w:r>
        <w:rPr>
          <w:szCs w:val="28"/>
          <w:lang w:val="uk-UA"/>
        </w:rPr>
        <w:t>ми, а іноді і конвеєрами (грейферно-конвеєрні перевантажувачі)</w:t>
      </w:r>
    </w:p>
    <w:p w:rsidR="00F8140B" w:rsidRDefault="00F8140B">
      <w:pPr>
        <w:tabs>
          <w:tab w:val="clear" w:pos="9870"/>
        </w:tabs>
        <w:rPr>
          <w:szCs w:val="28"/>
          <w:lang w:val="uk-UA"/>
        </w:rPr>
      </w:pPr>
      <w:r>
        <w:rPr>
          <w:lang w:val="uk-UA"/>
        </w:rPr>
        <w:object w:dxaOrig="13845" w:dyaOrig="7800">
          <v:shape id="_x0000_i1147" type="#_x0000_t75" style="width:480.75pt;height:327pt" o:ole="">
            <v:imagedata r:id="rId286" o:title="" croptop="5267f" cropbottom="4996f" cropleft="9127f" cropright="10544f"/>
          </v:shape>
          <o:OLEObject Type="Embed" ProgID="AutoCAD.Drawing.15" ShapeID="_x0000_i1147" DrawAspect="Content" ObjectID="_1409996514" r:id="rId287"/>
        </w:object>
      </w:r>
    </w:p>
    <w:p w:rsidR="00F8140B" w:rsidRDefault="00F8140B">
      <w:pPr>
        <w:tabs>
          <w:tab w:val="clear" w:pos="9870"/>
        </w:tabs>
        <w:rPr>
          <w:szCs w:val="28"/>
          <w:lang w:val="uk-UA"/>
        </w:rPr>
      </w:pPr>
      <w:r>
        <w:rPr>
          <w:szCs w:val="28"/>
          <w:lang w:val="uk-UA"/>
        </w:rPr>
        <w:t>Малюнок   – Схема берегового консольного контейнерного перевантажувача</w:t>
      </w:r>
    </w:p>
    <w:p w:rsidR="00F8140B" w:rsidRDefault="00F8140B">
      <w:pPr>
        <w:tabs>
          <w:tab w:val="clear" w:pos="9870"/>
        </w:tabs>
        <w:rPr>
          <w:szCs w:val="28"/>
          <w:lang w:val="uk-UA"/>
        </w:rPr>
      </w:pPr>
      <w:r>
        <w:rPr>
          <w:szCs w:val="28"/>
          <w:lang w:val="uk-UA"/>
        </w:rPr>
        <w:t>1 – морська піднімальна консоль моста;</w:t>
      </w:r>
    </w:p>
    <w:p w:rsidR="00F8140B" w:rsidRDefault="00F8140B">
      <w:pPr>
        <w:tabs>
          <w:tab w:val="clear" w:pos="9870"/>
        </w:tabs>
        <w:rPr>
          <w:szCs w:val="28"/>
          <w:lang w:val="uk-UA"/>
        </w:rPr>
      </w:pPr>
      <w:r>
        <w:rPr>
          <w:szCs w:val="28"/>
          <w:lang w:val="uk-UA"/>
        </w:rPr>
        <w:t>2 – тилова (берегова) консоль моста;</w:t>
      </w:r>
    </w:p>
    <w:p w:rsidR="00F8140B" w:rsidRDefault="00F8140B">
      <w:pPr>
        <w:tabs>
          <w:tab w:val="clear" w:pos="9870"/>
        </w:tabs>
        <w:rPr>
          <w:szCs w:val="28"/>
          <w:lang w:val="uk-UA"/>
        </w:rPr>
      </w:pPr>
      <w:r>
        <w:rPr>
          <w:szCs w:val="28"/>
          <w:lang w:val="uk-UA"/>
        </w:rPr>
        <w:t>3,4 – опори перевантажувача, зближені друг щодо друга (на відміну від козл</w:t>
      </w:r>
      <w:r>
        <w:rPr>
          <w:szCs w:val="28"/>
          <w:lang w:val="uk-UA"/>
        </w:rPr>
        <w:t>о</w:t>
      </w:r>
      <w:r>
        <w:rPr>
          <w:szCs w:val="28"/>
          <w:lang w:val="uk-UA"/>
        </w:rPr>
        <w:t>вих кранів) і жорстко зв'язані між собою системою розкосів, утворять портал, під яким розміщений залізнична колія.</w:t>
      </w:r>
    </w:p>
    <w:p w:rsidR="00F8140B" w:rsidRDefault="00F8140B">
      <w:pPr>
        <w:tabs>
          <w:tab w:val="clear" w:pos="9870"/>
        </w:tabs>
        <w:rPr>
          <w:szCs w:val="28"/>
          <w:lang w:val="uk-UA"/>
        </w:rPr>
      </w:pPr>
      <w:r>
        <w:rPr>
          <w:szCs w:val="28"/>
          <w:lang w:val="uk-UA"/>
        </w:rPr>
        <w:t>У верхніх частинах кожної з опор маються щогли, на яких закріплені стрижневі чи контактні відтягнення, що підтримують консолі.</w:t>
      </w:r>
    </w:p>
    <w:p w:rsidR="00F8140B" w:rsidRDefault="00F8140B">
      <w:pPr>
        <w:tabs>
          <w:tab w:val="clear" w:pos="9870"/>
        </w:tabs>
        <w:rPr>
          <w:szCs w:val="28"/>
          <w:lang w:val="uk-UA"/>
        </w:rPr>
      </w:pPr>
      <w:r>
        <w:rPr>
          <w:szCs w:val="28"/>
          <w:lang w:val="uk-UA"/>
        </w:rPr>
        <w:t>5 – машинне приміщення, у якому розташовуються: механізм підйому морської консолі; механізм підйому вантажу; механізм пересування візка;</w:t>
      </w:r>
    </w:p>
    <w:p w:rsidR="00F8140B" w:rsidRDefault="00F8140B">
      <w:pPr>
        <w:tabs>
          <w:tab w:val="clear" w:pos="9870"/>
        </w:tabs>
        <w:rPr>
          <w:szCs w:val="28"/>
          <w:lang w:val="uk-UA"/>
        </w:rPr>
      </w:pPr>
      <w:r>
        <w:rPr>
          <w:szCs w:val="28"/>
          <w:lang w:val="uk-UA"/>
        </w:rPr>
        <w:t>6 – вантажний контейнерний візок з канатною тягою;</w:t>
      </w:r>
    </w:p>
    <w:p w:rsidR="00F8140B" w:rsidRDefault="00F8140B">
      <w:pPr>
        <w:tabs>
          <w:tab w:val="clear" w:pos="9870"/>
        </w:tabs>
        <w:rPr>
          <w:szCs w:val="28"/>
          <w:lang w:val="uk-UA"/>
        </w:rPr>
      </w:pPr>
      <w:r>
        <w:rPr>
          <w:szCs w:val="28"/>
          <w:lang w:val="uk-UA"/>
        </w:rPr>
        <w:t>7 – загарбна чи балка спредер;</w:t>
      </w:r>
    </w:p>
    <w:p w:rsidR="00F8140B" w:rsidRDefault="00F8140B">
      <w:pPr>
        <w:tabs>
          <w:tab w:val="clear" w:pos="9870"/>
        </w:tabs>
        <w:rPr>
          <w:szCs w:val="28"/>
          <w:lang w:val="uk-UA"/>
        </w:rPr>
      </w:pPr>
      <w:r>
        <w:rPr>
          <w:szCs w:val="28"/>
          <w:lang w:val="uk-UA"/>
        </w:rPr>
        <w:t>8 – контейнер;</w:t>
      </w:r>
    </w:p>
    <w:p w:rsidR="00F8140B" w:rsidRDefault="00F8140B">
      <w:pPr>
        <w:tabs>
          <w:tab w:val="clear" w:pos="9870"/>
        </w:tabs>
        <w:rPr>
          <w:szCs w:val="28"/>
          <w:lang w:val="uk-UA"/>
        </w:rPr>
      </w:pPr>
      <w:r>
        <w:rPr>
          <w:szCs w:val="28"/>
          <w:lang w:val="uk-UA"/>
        </w:rPr>
        <w:t>9 – судно-контейнеровоз;</w:t>
      </w:r>
    </w:p>
    <w:p w:rsidR="00F8140B" w:rsidRDefault="00F8140B">
      <w:pPr>
        <w:tabs>
          <w:tab w:val="clear" w:pos="9870"/>
        </w:tabs>
        <w:rPr>
          <w:szCs w:val="28"/>
          <w:lang w:val="uk-UA"/>
        </w:rPr>
      </w:pPr>
      <w:r>
        <w:rPr>
          <w:szCs w:val="28"/>
          <w:lang w:val="uk-UA"/>
        </w:rPr>
        <w:t>10 – тиловий склад;</w:t>
      </w:r>
    </w:p>
    <w:p w:rsidR="00F8140B" w:rsidRDefault="00F8140B">
      <w:pPr>
        <w:tabs>
          <w:tab w:val="clear" w:pos="9870"/>
        </w:tabs>
        <w:rPr>
          <w:szCs w:val="28"/>
          <w:lang w:val="uk-UA"/>
        </w:rPr>
      </w:pPr>
      <w:r>
        <w:rPr>
          <w:szCs w:val="28"/>
          <w:lang w:val="uk-UA"/>
        </w:rPr>
        <w:t>11 – відтягнення, що складається;</w:t>
      </w:r>
    </w:p>
    <w:p w:rsidR="00F8140B" w:rsidRDefault="00F8140B">
      <w:pPr>
        <w:tabs>
          <w:tab w:val="clear" w:pos="9870"/>
        </w:tabs>
        <w:rPr>
          <w:szCs w:val="28"/>
          <w:lang w:val="uk-UA"/>
        </w:rPr>
      </w:pPr>
      <w:r>
        <w:rPr>
          <w:szCs w:val="28"/>
          <w:lang w:val="uk-UA"/>
        </w:rPr>
        <w:lastRenderedPageBreak/>
        <w:t>12 – шарнір (вісь повороту) морської консолі.</w:t>
      </w:r>
    </w:p>
    <w:p w:rsidR="00F8140B" w:rsidRDefault="00F8140B">
      <w:pPr>
        <w:tabs>
          <w:tab w:val="clear" w:pos="9870"/>
        </w:tabs>
        <w:jc w:val="center"/>
        <w:rPr>
          <w:b/>
          <w:szCs w:val="28"/>
          <w:lang w:val="uk-UA"/>
        </w:rPr>
      </w:pPr>
      <w:r>
        <w:rPr>
          <w:b/>
          <w:szCs w:val="28"/>
          <w:lang w:val="uk-UA"/>
        </w:rPr>
        <w:t>СПРЕДЕР</w:t>
      </w:r>
    </w:p>
    <w:p w:rsidR="00F8140B" w:rsidRDefault="00F8140B">
      <w:pPr>
        <w:tabs>
          <w:tab w:val="clear" w:pos="9870"/>
        </w:tabs>
        <w:rPr>
          <w:szCs w:val="28"/>
          <w:lang w:val="uk-UA"/>
        </w:rPr>
      </w:pPr>
      <w:r>
        <w:rPr>
          <w:lang w:val="uk-UA"/>
        </w:rPr>
        <w:object w:dxaOrig="13845" w:dyaOrig="7800">
          <v:shape id="_x0000_i1148" type="#_x0000_t75" style="width:480.75pt;height:316.5pt" o:ole="">
            <v:imagedata r:id="rId288" o:title="" croptop="3046f" cropbottom="1918f" cropleft="6425f" cropright="7170f"/>
          </v:shape>
          <o:OLEObject Type="Embed" ProgID="AutoCAD.Drawing.15" ShapeID="_x0000_i1148" DrawAspect="Content" ObjectID="_1409996515" r:id="rId289"/>
        </w:object>
      </w:r>
    </w:p>
    <w:p w:rsidR="00F8140B" w:rsidRDefault="00F8140B">
      <w:pPr>
        <w:tabs>
          <w:tab w:val="clear" w:pos="9870"/>
        </w:tabs>
        <w:rPr>
          <w:szCs w:val="28"/>
          <w:lang w:val="uk-UA"/>
        </w:rPr>
      </w:pPr>
      <w:r>
        <w:rPr>
          <w:szCs w:val="28"/>
          <w:lang w:val="uk-UA"/>
        </w:rPr>
        <w:t>Малюнок      – Схема спредера</w:t>
      </w:r>
    </w:p>
    <w:p w:rsidR="00F8140B" w:rsidRDefault="00F8140B">
      <w:pPr>
        <w:tabs>
          <w:tab w:val="clear" w:pos="9870"/>
        </w:tabs>
        <w:rPr>
          <w:szCs w:val="28"/>
          <w:lang w:val="uk-UA"/>
        </w:rPr>
      </w:pPr>
      <w:r>
        <w:rPr>
          <w:szCs w:val="28"/>
          <w:lang w:val="uk-UA"/>
        </w:rPr>
        <w:t>1 – неповоротна рама спредера;</w:t>
      </w:r>
    </w:p>
    <w:p w:rsidR="00F8140B" w:rsidRDefault="00F8140B">
      <w:pPr>
        <w:tabs>
          <w:tab w:val="clear" w:pos="9870"/>
        </w:tabs>
        <w:rPr>
          <w:szCs w:val="28"/>
          <w:lang w:val="uk-UA"/>
        </w:rPr>
      </w:pPr>
      <w:r>
        <w:rPr>
          <w:szCs w:val="28"/>
          <w:lang w:val="uk-UA"/>
        </w:rPr>
        <w:t>2 – поворотна рама спредера;</w:t>
      </w:r>
    </w:p>
    <w:p w:rsidR="00F8140B" w:rsidRDefault="00F8140B">
      <w:pPr>
        <w:tabs>
          <w:tab w:val="clear" w:pos="9870"/>
        </w:tabs>
        <w:rPr>
          <w:szCs w:val="28"/>
          <w:lang w:val="uk-UA"/>
        </w:rPr>
      </w:pPr>
      <w:r>
        <w:rPr>
          <w:szCs w:val="28"/>
          <w:lang w:val="uk-UA"/>
        </w:rPr>
        <w:t>3 – привод повороту поворотної рами 2;</w:t>
      </w:r>
    </w:p>
    <w:p w:rsidR="00F8140B" w:rsidRDefault="00F8140B">
      <w:pPr>
        <w:tabs>
          <w:tab w:val="clear" w:pos="9870"/>
        </w:tabs>
        <w:rPr>
          <w:szCs w:val="28"/>
          <w:lang w:val="uk-UA"/>
        </w:rPr>
      </w:pPr>
      <w:r>
        <w:rPr>
          <w:szCs w:val="28"/>
          <w:lang w:val="uk-UA"/>
        </w:rPr>
        <w:t>4 – опорно-поворотний пристрій з радіально-завзятим роликовим підшипником 5;</w:t>
      </w:r>
    </w:p>
    <w:p w:rsidR="00F8140B" w:rsidRDefault="00F8140B">
      <w:pPr>
        <w:tabs>
          <w:tab w:val="clear" w:pos="9870"/>
        </w:tabs>
        <w:rPr>
          <w:szCs w:val="28"/>
          <w:lang w:val="uk-UA"/>
        </w:rPr>
      </w:pPr>
      <w:r>
        <w:rPr>
          <w:szCs w:val="28"/>
          <w:lang w:val="uk-UA"/>
        </w:rPr>
        <w:t>6 – кутове поворотне захоплення (замок) з Т-образными голівками. Багнети п</w:t>
      </w:r>
      <w:r>
        <w:rPr>
          <w:szCs w:val="28"/>
          <w:lang w:val="uk-UA"/>
        </w:rPr>
        <w:t>о</w:t>
      </w:r>
      <w:r>
        <w:rPr>
          <w:szCs w:val="28"/>
          <w:lang w:val="uk-UA"/>
        </w:rPr>
        <w:t>вертаються спеціальним приводом, установленим на спредері;</w:t>
      </w:r>
    </w:p>
    <w:p w:rsidR="00F8140B" w:rsidRDefault="00F8140B">
      <w:pPr>
        <w:tabs>
          <w:tab w:val="clear" w:pos="9870"/>
        </w:tabs>
        <w:rPr>
          <w:szCs w:val="28"/>
          <w:lang w:val="uk-UA"/>
        </w:rPr>
      </w:pPr>
      <w:r>
        <w:rPr>
          <w:szCs w:val="28"/>
          <w:lang w:val="uk-UA"/>
        </w:rPr>
        <w:t>7 – контейнер;</w:t>
      </w:r>
    </w:p>
    <w:p w:rsidR="00F8140B" w:rsidRDefault="00F8140B">
      <w:pPr>
        <w:tabs>
          <w:tab w:val="clear" w:pos="9870"/>
        </w:tabs>
        <w:rPr>
          <w:szCs w:val="28"/>
          <w:lang w:val="uk-UA"/>
        </w:rPr>
      </w:pPr>
      <w:r>
        <w:rPr>
          <w:szCs w:val="28"/>
          <w:lang w:val="uk-UA"/>
        </w:rPr>
        <w:t>8 – кутовий фитинг контейнера для захоплення.</w:t>
      </w:r>
    </w:p>
    <w:p w:rsidR="00F8140B" w:rsidRDefault="00F8140B">
      <w:pPr>
        <w:tabs>
          <w:tab w:val="clear" w:pos="9870"/>
        </w:tabs>
        <w:jc w:val="both"/>
        <w:rPr>
          <w:szCs w:val="28"/>
          <w:lang w:val="uk-UA"/>
        </w:rPr>
      </w:pPr>
      <w:r>
        <w:rPr>
          <w:szCs w:val="28"/>
          <w:lang w:val="uk-UA"/>
        </w:rPr>
        <w:t>При захопленні контейнера Т-образные голівки замків повинні бути введені в отвори верхніх фитингов і повернені на 90°. Для одночасного уведення всіх чот</w:t>
      </w:r>
      <w:r>
        <w:rPr>
          <w:szCs w:val="28"/>
          <w:lang w:val="uk-UA"/>
        </w:rPr>
        <w:t>и</w:t>
      </w:r>
      <w:r>
        <w:rPr>
          <w:szCs w:val="28"/>
          <w:lang w:val="uk-UA"/>
        </w:rPr>
        <w:t>рьох загарбних голівок в отвори верхніх фитингов спредер повинний бути орієнт</w:t>
      </w:r>
      <w:r>
        <w:rPr>
          <w:szCs w:val="28"/>
          <w:lang w:val="uk-UA"/>
        </w:rPr>
        <w:t>о</w:t>
      </w:r>
      <w:r>
        <w:rPr>
          <w:szCs w:val="28"/>
          <w:lang w:val="uk-UA"/>
        </w:rPr>
        <w:t xml:space="preserve">ваний на контейнері за допомогою напрямних на рамі. На кожній з подовжніх балок </w:t>
      </w:r>
      <w:r>
        <w:rPr>
          <w:szCs w:val="28"/>
          <w:lang w:val="uk-UA"/>
        </w:rPr>
        <w:lastRenderedPageBreak/>
        <w:t>спредера розташовані дві тверді напрямні, а на поперечних – дві відкидні. Підвіску спредера здійснюють на чотирьох поліспастах. На рамі спредера мається шестере</w:t>
      </w:r>
      <w:r>
        <w:rPr>
          <w:szCs w:val="28"/>
          <w:lang w:val="uk-UA"/>
        </w:rPr>
        <w:t>н</w:t>
      </w:r>
      <w:r>
        <w:rPr>
          <w:szCs w:val="28"/>
          <w:lang w:val="uk-UA"/>
        </w:rPr>
        <w:t>ний насос для гідроциліндрів поворотних замків захоплення і відкидної напрямних спредера. Насос приводиться в дію електродвигуном (Р</w:t>
      </w:r>
      <w:r>
        <w:rPr>
          <w:szCs w:val="28"/>
          <w:lang w:val="uk-UA"/>
        </w:rPr>
        <w:sym w:font="Symbol" w:char="F0BB"/>
      </w:r>
      <w:r>
        <w:rPr>
          <w:szCs w:val="28"/>
          <w:lang w:val="uk-UA"/>
        </w:rPr>
        <w:t>1,5квт), харчування якого здійснюється за допомогою гнучкого кабелю.</w:t>
      </w:r>
    </w:p>
    <w:p w:rsidR="00F8140B" w:rsidRDefault="00F8140B">
      <w:pPr>
        <w:tabs>
          <w:tab w:val="clear" w:pos="9870"/>
        </w:tabs>
        <w:jc w:val="both"/>
        <w:rPr>
          <w:szCs w:val="28"/>
          <w:lang w:val="uk-UA"/>
        </w:rPr>
      </w:pPr>
      <w:r>
        <w:rPr>
          <w:szCs w:val="28"/>
          <w:lang w:val="uk-UA"/>
        </w:rPr>
        <w:t>Власна маса спредера значна. Так при вантажопідйомності контейнерів 20т m</w:t>
      </w:r>
      <w:r>
        <w:rPr>
          <w:szCs w:val="28"/>
          <w:vertAlign w:val="subscript"/>
          <w:lang w:val="uk-UA"/>
        </w:rPr>
        <w:t>СПР</w:t>
      </w:r>
      <w:r>
        <w:rPr>
          <w:szCs w:val="28"/>
          <w:lang w:val="uk-UA"/>
        </w:rPr>
        <w:sym w:font="Symbol" w:char="F0BB"/>
      </w:r>
      <w:r>
        <w:rPr>
          <w:szCs w:val="28"/>
          <w:lang w:val="uk-UA"/>
        </w:rPr>
        <w:t>3т. Відповідно вантажопідйомність крана приймають до 30т.</w:t>
      </w:r>
    </w:p>
    <w:p w:rsidR="00F8140B" w:rsidRDefault="00F8140B">
      <w:pPr>
        <w:tabs>
          <w:tab w:val="clear" w:pos="9870"/>
        </w:tabs>
        <w:jc w:val="center"/>
        <w:rPr>
          <w:szCs w:val="28"/>
          <w:u w:val="single"/>
          <w:lang w:val="uk-UA"/>
        </w:rPr>
      </w:pPr>
    </w:p>
    <w:p w:rsidR="00F8140B" w:rsidRDefault="00F8140B">
      <w:pPr>
        <w:tabs>
          <w:tab w:val="clear" w:pos="9870"/>
        </w:tabs>
        <w:jc w:val="center"/>
        <w:rPr>
          <w:szCs w:val="28"/>
          <w:u w:val="single"/>
          <w:lang w:val="uk-UA"/>
        </w:rPr>
      </w:pPr>
      <w:r>
        <w:rPr>
          <w:szCs w:val="28"/>
          <w:u w:val="single"/>
          <w:lang w:val="uk-UA"/>
        </w:rPr>
        <w:t>Технічна характеристика</w:t>
      </w:r>
    </w:p>
    <w:p w:rsidR="00F8140B" w:rsidRDefault="00F8140B">
      <w:pPr>
        <w:tabs>
          <w:tab w:val="clear" w:pos="9870"/>
        </w:tabs>
        <w:jc w:val="both"/>
        <w:rPr>
          <w:szCs w:val="28"/>
          <w:lang w:val="uk-UA"/>
        </w:rPr>
      </w:pPr>
      <w:r>
        <w:rPr>
          <w:szCs w:val="28"/>
          <w:lang w:val="uk-UA"/>
        </w:rPr>
        <w:t>Q</w:t>
      </w:r>
      <w:r>
        <w:rPr>
          <w:szCs w:val="28"/>
          <w:vertAlign w:val="subscript"/>
          <w:lang w:val="uk-UA"/>
        </w:rPr>
        <w:t>НОМ(на канатах)</w:t>
      </w:r>
      <w:r>
        <w:rPr>
          <w:szCs w:val="28"/>
          <w:lang w:val="uk-UA"/>
        </w:rPr>
        <w:t>=40т</w:t>
      </w:r>
    </w:p>
    <w:p w:rsidR="00F8140B" w:rsidRDefault="00F8140B">
      <w:pPr>
        <w:tabs>
          <w:tab w:val="clear" w:pos="9870"/>
        </w:tabs>
        <w:jc w:val="both"/>
        <w:rPr>
          <w:szCs w:val="28"/>
          <w:lang w:val="uk-UA"/>
        </w:rPr>
      </w:pPr>
      <w:r>
        <w:rPr>
          <w:szCs w:val="28"/>
          <w:lang w:val="uk-UA"/>
        </w:rPr>
        <w:t>Q</w:t>
      </w:r>
      <w:r>
        <w:rPr>
          <w:szCs w:val="28"/>
          <w:vertAlign w:val="subscript"/>
          <w:lang w:val="uk-UA"/>
        </w:rPr>
        <w:t>СПРЕДЕРА</w:t>
      </w:r>
      <w:r>
        <w:rPr>
          <w:szCs w:val="28"/>
          <w:lang w:val="uk-UA"/>
        </w:rPr>
        <w:t>=32т; (для контейнерів масою 30т)</w:t>
      </w:r>
    </w:p>
    <w:p w:rsidR="00F8140B" w:rsidRDefault="00F8140B">
      <w:pPr>
        <w:tabs>
          <w:tab w:val="clear" w:pos="9870"/>
          <w:tab w:val="left" w:pos="3675"/>
          <w:tab w:val="left" w:pos="5985"/>
        </w:tabs>
        <w:jc w:val="both"/>
        <w:rPr>
          <w:szCs w:val="28"/>
          <w:lang w:val="uk-UA"/>
        </w:rPr>
      </w:pPr>
      <w:r>
        <w:rPr>
          <w:szCs w:val="28"/>
          <w:lang w:val="uk-UA"/>
        </w:rPr>
        <w:t>R</w:t>
      </w:r>
      <w:r>
        <w:rPr>
          <w:szCs w:val="28"/>
          <w:vertAlign w:val="subscript"/>
          <w:lang w:val="uk-UA"/>
        </w:rPr>
        <w:t>МАХ. КОНС.</w:t>
      </w:r>
      <w:r>
        <w:rPr>
          <w:szCs w:val="28"/>
          <w:lang w:val="uk-UA"/>
        </w:rPr>
        <w:t>=35м;</w:t>
      </w:r>
      <w:r>
        <w:rPr>
          <w:szCs w:val="28"/>
          <w:lang w:val="uk-UA"/>
        </w:rPr>
        <w:tab/>
        <w:t>V</w:t>
      </w:r>
      <w:r>
        <w:rPr>
          <w:szCs w:val="28"/>
          <w:vertAlign w:val="subscript"/>
          <w:lang w:val="uk-UA"/>
        </w:rPr>
        <w:t>П</w:t>
      </w:r>
      <w:r>
        <w:rPr>
          <w:szCs w:val="28"/>
          <w:lang w:val="uk-UA"/>
        </w:rPr>
        <w:t>=40м/хв</w:t>
      </w:r>
      <w:r>
        <w:rPr>
          <w:szCs w:val="28"/>
          <w:lang w:val="uk-UA"/>
        </w:rPr>
        <w:tab/>
        <w:t>П=30конт/година</w:t>
      </w:r>
    </w:p>
    <w:p w:rsidR="00F8140B" w:rsidRDefault="00F8140B">
      <w:pPr>
        <w:tabs>
          <w:tab w:val="clear" w:pos="9870"/>
          <w:tab w:val="left" w:pos="3675"/>
          <w:tab w:val="left" w:pos="5985"/>
        </w:tabs>
        <w:jc w:val="both"/>
        <w:rPr>
          <w:szCs w:val="28"/>
          <w:lang w:val="uk-UA"/>
        </w:rPr>
      </w:pPr>
      <w:r>
        <w:rPr>
          <w:szCs w:val="28"/>
          <w:lang w:val="uk-UA"/>
        </w:rPr>
        <w:t>R</w:t>
      </w:r>
      <w:r>
        <w:rPr>
          <w:szCs w:val="28"/>
          <w:vertAlign w:val="subscript"/>
          <w:lang w:val="uk-UA"/>
        </w:rPr>
        <w:t>ТЫЛ. КОНС.</w:t>
      </w:r>
      <w:r>
        <w:rPr>
          <w:szCs w:val="28"/>
          <w:lang w:val="uk-UA"/>
        </w:rPr>
        <w:t>=12,5м;</w:t>
      </w:r>
      <w:r>
        <w:rPr>
          <w:szCs w:val="28"/>
          <w:lang w:val="uk-UA"/>
        </w:rPr>
        <w:tab/>
        <w:t>V</w:t>
      </w:r>
      <w:r>
        <w:rPr>
          <w:szCs w:val="28"/>
          <w:vertAlign w:val="subscript"/>
          <w:lang w:val="uk-UA"/>
        </w:rPr>
        <w:t>Т</w:t>
      </w:r>
      <w:r>
        <w:rPr>
          <w:szCs w:val="28"/>
          <w:lang w:val="uk-UA"/>
        </w:rPr>
        <w:t>=120м/хв</w:t>
      </w:r>
      <w:r>
        <w:rPr>
          <w:szCs w:val="28"/>
          <w:lang w:val="uk-UA"/>
        </w:rPr>
        <w:tab/>
        <w:t>m</w:t>
      </w:r>
      <w:r>
        <w:rPr>
          <w:szCs w:val="28"/>
          <w:vertAlign w:val="subscript"/>
          <w:lang w:val="uk-UA"/>
        </w:rPr>
        <w:t>К</w:t>
      </w:r>
      <w:r>
        <w:rPr>
          <w:szCs w:val="28"/>
          <w:lang w:val="uk-UA"/>
        </w:rPr>
        <w:t>=58,5т</w:t>
      </w:r>
    </w:p>
    <w:p w:rsidR="00F8140B" w:rsidRDefault="00F8140B">
      <w:pPr>
        <w:tabs>
          <w:tab w:val="clear" w:pos="9870"/>
          <w:tab w:val="left" w:pos="3675"/>
        </w:tabs>
        <w:jc w:val="both"/>
        <w:rPr>
          <w:szCs w:val="28"/>
          <w:lang w:val="uk-UA"/>
        </w:rPr>
      </w:pPr>
      <w:r>
        <w:rPr>
          <w:szCs w:val="28"/>
          <w:lang w:val="uk-UA"/>
        </w:rPr>
        <w:t>Н=30м;</w:t>
      </w:r>
      <w:r>
        <w:rPr>
          <w:szCs w:val="28"/>
          <w:lang w:val="uk-UA"/>
        </w:rPr>
        <w:tab/>
        <w:t>V</w:t>
      </w:r>
      <w:r>
        <w:rPr>
          <w:szCs w:val="28"/>
          <w:vertAlign w:val="subscript"/>
          <w:lang w:val="uk-UA"/>
        </w:rPr>
        <w:t>К</w:t>
      </w:r>
      <w:r>
        <w:rPr>
          <w:szCs w:val="28"/>
          <w:lang w:val="uk-UA"/>
        </w:rPr>
        <w:t>=43м/хв</w:t>
      </w:r>
    </w:p>
    <w:p w:rsidR="00F8140B" w:rsidRDefault="00F8140B">
      <w:pPr>
        <w:tabs>
          <w:tab w:val="clear" w:pos="9870"/>
        </w:tabs>
        <w:jc w:val="both"/>
        <w:rPr>
          <w:szCs w:val="28"/>
          <w:lang w:val="uk-UA"/>
        </w:rPr>
      </w:pPr>
    </w:p>
    <w:p w:rsidR="00F8140B" w:rsidRDefault="00F8140B">
      <w:pPr>
        <w:tabs>
          <w:tab w:val="clear" w:pos="9870"/>
        </w:tabs>
        <w:jc w:val="center"/>
        <w:rPr>
          <w:b/>
          <w:sz w:val="32"/>
          <w:szCs w:val="32"/>
          <w:lang w:val="uk-UA"/>
        </w:rPr>
      </w:pPr>
      <w:r>
        <w:rPr>
          <w:szCs w:val="28"/>
          <w:lang w:val="uk-UA"/>
        </w:rPr>
        <w:br w:type="page"/>
      </w:r>
      <w:r>
        <w:rPr>
          <w:b/>
          <w:sz w:val="32"/>
          <w:szCs w:val="32"/>
          <w:lang w:val="uk-UA"/>
        </w:rPr>
        <w:lastRenderedPageBreak/>
        <w:t>МОСТОВІ ПЕРЕВАНТАЖУВАЧІ</w:t>
      </w:r>
    </w:p>
    <w:p w:rsidR="00F8140B" w:rsidRDefault="00F8140B">
      <w:pPr>
        <w:tabs>
          <w:tab w:val="clear" w:pos="9870"/>
        </w:tabs>
        <w:jc w:val="both"/>
        <w:rPr>
          <w:szCs w:val="28"/>
          <w:lang w:val="uk-UA"/>
        </w:rPr>
      </w:pPr>
      <w:r>
        <w:rPr>
          <w:szCs w:val="28"/>
          <w:lang w:val="uk-UA"/>
        </w:rPr>
        <w:t>Мостові перевантажувачі по конструктивному виконанню близькі до козлових кранів, але відрізняються великими прольотами і значними швидкостями перес</w:t>
      </w:r>
      <w:r>
        <w:rPr>
          <w:szCs w:val="28"/>
          <w:lang w:val="uk-UA"/>
        </w:rPr>
        <w:t>у</w:t>
      </w:r>
      <w:r>
        <w:rPr>
          <w:szCs w:val="28"/>
          <w:lang w:val="uk-UA"/>
        </w:rPr>
        <w:t>вання візків. Їхні мости бувають ферменной шпренгельной чи балкової конструкції, вони встановлюються на високих катучих опорах.</w:t>
      </w:r>
    </w:p>
    <w:p w:rsidR="00F8140B" w:rsidRDefault="00F8140B">
      <w:pPr>
        <w:tabs>
          <w:tab w:val="clear" w:pos="9870"/>
        </w:tabs>
        <w:jc w:val="both"/>
        <w:rPr>
          <w:szCs w:val="28"/>
          <w:lang w:val="uk-UA"/>
        </w:rPr>
      </w:pPr>
      <w:r>
        <w:rPr>
          <w:szCs w:val="28"/>
          <w:lang w:val="uk-UA"/>
        </w:rPr>
        <w:t>Мостові перевантажувачі призначені для транспортування масових вантажів при стійких вантажопотоках (у морських і річкових портах, їхніх причалах, на скл</w:t>
      </w:r>
      <w:r>
        <w:rPr>
          <w:szCs w:val="28"/>
          <w:lang w:val="uk-UA"/>
        </w:rPr>
        <w:t>а</w:t>
      </w:r>
      <w:r>
        <w:rPr>
          <w:szCs w:val="28"/>
          <w:lang w:val="uk-UA"/>
        </w:rPr>
        <w:t>дах металургійних заводів, ТЭЦ). У портах перевантажувачі служать для розвант</w:t>
      </w:r>
      <w:r>
        <w:rPr>
          <w:szCs w:val="28"/>
          <w:lang w:val="uk-UA"/>
        </w:rPr>
        <w:t>а</w:t>
      </w:r>
      <w:r>
        <w:rPr>
          <w:szCs w:val="28"/>
          <w:lang w:val="uk-UA"/>
        </w:rPr>
        <w:t>ження судів, на промислових підприємствах вони убудовані в технологічну лінію.</w:t>
      </w:r>
    </w:p>
    <w:p w:rsidR="00F8140B" w:rsidRDefault="00F8140B">
      <w:pPr>
        <w:tabs>
          <w:tab w:val="clear" w:pos="9870"/>
        </w:tabs>
        <w:jc w:val="both"/>
        <w:rPr>
          <w:szCs w:val="28"/>
          <w:lang w:val="uk-UA"/>
        </w:rPr>
      </w:pPr>
      <w:r>
        <w:rPr>
          <w:szCs w:val="28"/>
          <w:lang w:val="uk-UA"/>
        </w:rPr>
        <w:t>Мостові перевантажувачі розрізняються між собою числом і довжиною (одн</w:t>
      </w:r>
      <w:r>
        <w:rPr>
          <w:szCs w:val="28"/>
          <w:lang w:val="uk-UA"/>
        </w:rPr>
        <w:t>а</w:t>
      </w:r>
      <w:r>
        <w:rPr>
          <w:szCs w:val="28"/>
          <w:lang w:val="uk-UA"/>
        </w:rPr>
        <w:t xml:space="preserve">кові чи різні) консолей, а також способом їхнього кріплення до моста. До відмітних ознак можна віднести також </w:t>
      </w:r>
      <w:r>
        <w:rPr>
          <w:szCs w:val="28"/>
          <w:u w:val="single"/>
          <w:lang w:val="uk-UA"/>
        </w:rPr>
        <w:t>спосіб приєднання опор</w:t>
      </w:r>
      <w:r>
        <w:rPr>
          <w:szCs w:val="28"/>
          <w:lang w:val="uk-UA"/>
        </w:rPr>
        <w:t xml:space="preserve"> до верхньої будівлі у вертик</w:t>
      </w:r>
      <w:r>
        <w:rPr>
          <w:szCs w:val="28"/>
          <w:lang w:val="uk-UA"/>
        </w:rPr>
        <w:t>а</w:t>
      </w:r>
      <w:r>
        <w:rPr>
          <w:szCs w:val="28"/>
          <w:lang w:val="uk-UA"/>
        </w:rPr>
        <w:t>льній і горизонтальній площинах (тверде, шарнірне), висоту опор (однакові по чи висоті різні), і взаємне розташування моста і візка (з нижнім чи верхнім переміще</w:t>
      </w:r>
      <w:r>
        <w:rPr>
          <w:szCs w:val="28"/>
          <w:lang w:val="uk-UA"/>
        </w:rPr>
        <w:t>н</w:t>
      </w:r>
      <w:r>
        <w:rPr>
          <w:szCs w:val="28"/>
          <w:lang w:val="uk-UA"/>
        </w:rPr>
        <w:t>ням візка).</w:t>
      </w:r>
    </w:p>
    <w:p w:rsidR="00F8140B" w:rsidRDefault="00F8140B">
      <w:pPr>
        <w:tabs>
          <w:tab w:val="clear" w:pos="9870"/>
        </w:tabs>
        <w:jc w:val="both"/>
        <w:rPr>
          <w:szCs w:val="28"/>
          <w:lang w:val="uk-UA"/>
        </w:rPr>
      </w:pPr>
      <w:r>
        <w:rPr>
          <w:szCs w:val="28"/>
          <w:lang w:val="uk-UA"/>
        </w:rPr>
        <w:t>Якщо мостовий перевантажувач призначений для транспортування вантажів «з води», то одну з його консолей виконують піднімальної. У цьому випадку на прол</w:t>
      </w:r>
      <w:r>
        <w:rPr>
          <w:szCs w:val="28"/>
          <w:lang w:val="uk-UA"/>
        </w:rPr>
        <w:t>і</w:t>
      </w:r>
      <w:r>
        <w:rPr>
          <w:szCs w:val="28"/>
          <w:lang w:val="uk-UA"/>
        </w:rPr>
        <w:t>тній будівлі поміщають механізм підйому консолі. Для обслуговування складів се</w:t>
      </w:r>
      <w:r>
        <w:rPr>
          <w:szCs w:val="28"/>
          <w:lang w:val="uk-UA"/>
        </w:rPr>
        <w:t>к</w:t>
      </w:r>
      <w:r>
        <w:rPr>
          <w:szCs w:val="28"/>
          <w:lang w:val="uk-UA"/>
        </w:rPr>
        <w:t>торної форми призначені радіальні перевантажувальні мости, одна з яких закріплена в центрі складу і виконана з можливістю повороту навколо вертикальної осі, а інша з можливістю переміщення по круговому рейковому шляху. Деякі мостові перева</w:t>
      </w:r>
      <w:r>
        <w:rPr>
          <w:szCs w:val="28"/>
          <w:lang w:val="uk-UA"/>
        </w:rPr>
        <w:t>н</w:t>
      </w:r>
      <w:r>
        <w:rPr>
          <w:szCs w:val="28"/>
          <w:lang w:val="uk-UA"/>
        </w:rPr>
        <w:t>тажувачі поряд з вантажними візками обладнають стаціонарними чи пересувними стрічковими конвеєрами (для роботи в кар'єрах). На мосту мостових перевантажув</w:t>
      </w:r>
      <w:r>
        <w:rPr>
          <w:szCs w:val="28"/>
          <w:lang w:val="uk-UA"/>
        </w:rPr>
        <w:t>а</w:t>
      </w:r>
      <w:r>
        <w:rPr>
          <w:szCs w:val="28"/>
          <w:lang w:val="uk-UA"/>
        </w:rPr>
        <w:t>чів можуть бути встановлені: грейферний візок, грейферний стрілової поворотний кран, візок із загарбним органом роторного типу. Візка мостових перевантажувачів звичайно автономні, але зустрічаються і з канатною тягою. В основному візки пер</w:t>
      </w:r>
      <w:r>
        <w:rPr>
          <w:szCs w:val="28"/>
          <w:lang w:val="uk-UA"/>
        </w:rPr>
        <w:t>е</w:t>
      </w:r>
      <w:r>
        <w:rPr>
          <w:szCs w:val="28"/>
          <w:lang w:val="uk-UA"/>
        </w:rPr>
        <w:t>міщаються по верхньому поясі моста, рідше по нижньому. Маса мостових перева</w:t>
      </w:r>
      <w:r>
        <w:rPr>
          <w:szCs w:val="28"/>
          <w:lang w:val="uk-UA"/>
        </w:rPr>
        <w:t>н</w:t>
      </w:r>
      <w:r>
        <w:rPr>
          <w:szCs w:val="28"/>
          <w:lang w:val="uk-UA"/>
        </w:rPr>
        <w:t>тажувачів 600...2500т і більш, тому його пересування здійснюється по декількох рейках (до 8 шт.). При проектуванні механізму пересування мостових перевантаж</w:t>
      </w:r>
      <w:r>
        <w:rPr>
          <w:szCs w:val="28"/>
          <w:lang w:val="uk-UA"/>
        </w:rPr>
        <w:t>у</w:t>
      </w:r>
      <w:r>
        <w:rPr>
          <w:szCs w:val="28"/>
          <w:lang w:val="uk-UA"/>
        </w:rPr>
        <w:t xml:space="preserve">вачів виходять з навантаження на одне колесо (250-450кн). Відстань між рейками </w:t>
      </w:r>
      <w:r>
        <w:rPr>
          <w:szCs w:val="28"/>
          <w:lang w:val="uk-UA"/>
        </w:rPr>
        <w:lastRenderedPageBreak/>
        <w:t>під однією опорою приймають від 500 до 2000 мм. Загальне число коліс у мостових перевантажувачів складає 96.</w:t>
      </w:r>
    </w:p>
    <w:p w:rsidR="00F8140B" w:rsidRDefault="00F8140B">
      <w:pPr>
        <w:tabs>
          <w:tab w:val="clear" w:pos="9870"/>
        </w:tabs>
        <w:jc w:val="both"/>
        <w:rPr>
          <w:szCs w:val="28"/>
          <w:lang w:val="uk-UA"/>
        </w:rPr>
      </w:pPr>
      <w:r>
        <w:rPr>
          <w:szCs w:val="28"/>
          <w:lang w:val="uk-UA"/>
        </w:rPr>
        <w:t>Особливістю конструкцій мостових перевантажувачів є наявність могутніх б</w:t>
      </w:r>
      <w:r>
        <w:rPr>
          <w:szCs w:val="28"/>
          <w:lang w:val="uk-UA"/>
        </w:rPr>
        <w:t>у</w:t>
      </w:r>
      <w:r>
        <w:rPr>
          <w:szCs w:val="28"/>
          <w:lang w:val="uk-UA"/>
        </w:rPr>
        <w:t>ферних пристроїв, що виключають ушкодження візків і металоконструкції моста при наїзді на кінцеві упори. Буферні пристрої складаються з чотирьох комплектів послідовно розташованих пружин. Довжина такого буферного пристрою складає 6м і більш, їхній установлюють не на візку, а по кінцях моста, щоб не збільшувати масу візка.</w:t>
      </w:r>
    </w:p>
    <w:p w:rsidR="00F8140B" w:rsidRDefault="00F8140B">
      <w:pPr>
        <w:tabs>
          <w:tab w:val="clear" w:pos="9870"/>
        </w:tabs>
        <w:jc w:val="both"/>
        <w:rPr>
          <w:szCs w:val="28"/>
          <w:u w:val="single"/>
          <w:lang w:val="uk-UA"/>
        </w:rPr>
      </w:pPr>
      <w:r>
        <w:rPr>
          <w:szCs w:val="28"/>
          <w:u w:val="single"/>
          <w:lang w:val="uk-UA"/>
        </w:rPr>
        <w:t>Технічна характеристика мостових перевантажувачів</w:t>
      </w:r>
    </w:p>
    <w:p w:rsidR="00F8140B" w:rsidRDefault="00F8140B">
      <w:pPr>
        <w:tabs>
          <w:tab w:val="clear" w:pos="9870"/>
        </w:tabs>
        <w:jc w:val="both"/>
        <w:rPr>
          <w:szCs w:val="28"/>
          <w:lang w:val="uk-UA"/>
        </w:rPr>
      </w:pPr>
      <w:r>
        <w:rPr>
          <w:szCs w:val="28"/>
          <w:lang w:val="uk-UA"/>
        </w:rPr>
        <w:t>Продуктивність, П=300.1000т/ч; вантажопідйомність, Q=25...40…40т; проліт, L=30…115м; довжина консолей до 50м; швидкість підйому V</w:t>
      </w:r>
      <w:r>
        <w:rPr>
          <w:szCs w:val="28"/>
          <w:vertAlign w:val="subscript"/>
          <w:lang w:val="uk-UA"/>
        </w:rPr>
        <w:t>П</w:t>
      </w:r>
      <w:r>
        <w:rPr>
          <w:szCs w:val="28"/>
          <w:lang w:val="uk-UA"/>
        </w:rPr>
        <w:t>=30…100м/хв; шви</w:t>
      </w:r>
      <w:r>
        <w:rPr>
          <w:szCs w:val="28"/>
          <w:lang w:val="uk-UA"/>
        </w:rPr>
        <w:t>д</w:t>
      </w:r>
      <w:r>
        <w:rPr>
          <w:szCs w:val="28"/>
          <w:lang w:val="uk-UA"/>
        </w:rPr>
        <w:t>кість пересування візка V</w:t>
      </w:r>
      <w:r>
        <w:rPr>
          <w:szCs w:val="28"/>
          <w:vertAlign w:val="subscript"/>
          <w:lang w:val="uk-UA"/>
        </w:rPr>
        <w:t>Т</w:t>
      </w:r>
      <w:r>
        <w:rPr>
          <w:szCs w:val="28"/>
          <w:lang w:val="uk-UA"/>
        </w:rPr>
        <w:t>=50…360м/хв; пересування моста V</w:t>
      </w:r>
      <w:r>
        <w:rPr>
          <w:szCs w:val="28"/>
          <w:vertAlign w:val="subscript"/>
          <w:lang w:val="uk-UA"/>
        </w:rPr>
        <w:t>М</w:t>
      </w:r>
      <w:r>
        <w:rPr>
          <w:szCs w:val="28"/>
          <w:lang w:val="uk-UA"/>
        </w:rPr>
        <w:t>=9...30…30м/хв.</w:t>
      </w:r>
    </w:p>
    <w:p w:rsidR="00F8140B" w:rsidRDefault="00F8140B">
      <w:pPr>
        <w:tabs>
          <w:tab w:val="clear" w:pos="9870"/>
        </w:tabs>
        <w:jc w:val="both"/>
        <w:rPr>
          <w:szCs w:val="28"/>
          <w:lang w:val="uk-UA"/>
        </w:rPr>
      </w:pPr>
    </w:p>
    <w:p w:rsidR="00F8140B" w:rsidRDefault="00F8140B">
      <w:pPr>
        <w:tabs>
          <w:tab w:val="clear" w:pos="9870"/>
        </w:tabs>
        <w:jc w:val="both"/>
        <w:rPr>
          <w:szCs w:val="28"/>
          <w:u w:val="single"/>
          <w:lang w:val="uk-UA"/>
        </w:rPr>
      </w:pPr>
      <w:r>
        <w:rPr>
          <w:szCs w:val="28"/>
          <w:u w:val="single"/>
          <w:lang w:val="uk-UA"/>
        </w:rPr>
        <w:t>Рудний перевантажувач</w:t>
      </w:r>
    </w:p>
    <w:p w:rsidR="00F8140B" w:rsidRDefault="00FD5D31">
      <w:pPr>
        <w:tabs>
          <w:tab w:val="clear" w:pos="9870"/>
        </w:tabs>
        <w:jc w:val="center"/>
        <w:rPr>
          <w:lang w:val="uk-UA"/>
        </w:rPr>
      </w:pPr>
      <w:r>
        <w:rPr>
          <w:noProof/>
        </w:rPr>
        <w:drawing>
          <wp:inline distT="0" distB="0" distL="0" distR="0">
            <wp:extent cx="4448175" cy="4219575"/>
            <wp:effectExtent l="0" t="0" r="9525" b="9525"/>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90">
                      <a:extLst>
                        <a:ext uri="{28A0092B-C50C-407E-A947-70E740481C1C}">
                          <a14:useLocalDpi xmlns:a14="http://schemas.microsoft.com/office/drawing/2010/main" val="0"/>
                        </a:ext>
                      </a:extLst>
                    </a:blip>
                    <a:srcRect l="27568" t="20235" r="19530" b="12895"/>
                    <a:stretch>
                      <a:fillRect/>
                    </a:stretch>
                  </pic:blipFill>
                  <pic:spPr bwMode="auto">
                    <a:xfrm>
                      <a:off x="0" y="0"/>
                      <a:ext cx="4448175" cy="4219575"/>
                    </a:xfrm>
                    <a:prstGeom prst="rect">
                      <a:avLst/>
                    </a:prstGeom>
                    <a:noFill/>
                    <a:ln>
                      <a:noFill/>
                    </a:ln>
                  </pic:spPr>
                </pic:pic>
              </a:graphicData>
            </a:graphic>
          </wp:inline>
        </w:drawing>
      </w:r>
    </w:p>
    <w:p w:rsidR="00F8140B" w:rsidRDefault="00F8140B">
      <w:pPr>
        <w:tabs>
          <w:tab w:val="clear" w:pos="9870"/>
        </w:tabs>
        <w:jc w:val="both"/>
        <w:rPr>
          <w:szCs w:val="28"/>
          <w:lang w:val="uk-UA"/>
        </w:rPr>
      </w:pPr>
      <w:r>
        <w:rPr>
          <w:szCs w:val="28"/>
          <w:lang w:val="uk-UA"/>
        </w:rPr>
        <w:t>Малюнок   – Принципова схема рудного перевантажувача</w:t>
      </w:r>
    </w:p>
    <w:p w:rsidR="00F8140B" w:rsidRDefault="00F8140B">
      <w:pPr>
        <w:tabs>
          <w:tab w:val="clear" w:pos="9870"/>
        </w:tabs>
        <w:jc w:val="both"/>
        <w:rPr>
          <w:szCs w:val="28"/>
          <w:lang w:val="uk-UA"/>
        </w:rPr>
      </w:pPr>
      <w:r>
        <w:rPr>
          <w:szCs w:val="28"/>
          <w:lang w:val="uk-UA"/>
        </w:rPr>
        <w:lastRenderedPageBreak/>
        <w:t>1 – міст ферменной конструкції; 2 – грейферний візок опорного типу; 3 – гну</w:t>
      </w:r>
      <w:r>
        <w:rPr>
          <w:szCs w:val="28"/>
          <w:lang w:val="uk-UA"/>
        </w:rPr>
        <w:t>ч</w:t>
      </w:r>
      <w:r>
        <w:rPr>
          <w:szCs w:val="28"/>
          <w:lang w:val="uk-UA"/>
        </w:rPr>
        <w:t>ка чи хитна опора; 4 – тверда просторова опора; 5 – ремонтна ділянка, де розміщені чи балка бруківки кран для ремонту механізмів візка; 6 – пересувна лійка для ціле</w:t>
      </w:r>
      <w:r>
        <w:rPr>
          <w:szCs w:val="28"/>
          <w:lang w:val="uk-UA"/>
        </w:rPr>
        <w:t>с</w:t>
      </w:r>
      <w:r>
        <w:rPr>
          <w:szCs w:val="28"/>
          <w:lang w:val="uk-UA"/>
        </w:rPr>
        <w:t>прямованого потоку матеріалу у вагони-ваги 7 чи з метою зменшення пыления на основному складі 10; 8 – стаціонарна лійка; 9 – візок скіпового підйомника, що п</w:t>
      </w:r>
      <w:r>
        <w:rPr>
          <w:szCs w:val="28"/>
          <w:lang w:val="uk-UA"/>
        </w:rPr>
        <w:t>о</w:t>
      </w:r>
      <w:r>
        <w:rPr>
          <w:szCs w:val="28"/>
          <w:lang w:val="uk-UA"/>
        </w:rPr>
        <w:t>дає руду в доменну піч; 11 – прийомна траншея; 12 – місце установки вантажних чи вагонів вагоноперекидача.</w:t>
      </w:r>
    </w:p>
    <w:p w:rsidR="00F8140B" w:rsidRDefault="00F8140B">
      <w:pPr>
        <w:tabs>
          <w:tab w:val="clear" w:pos="9870"/>
        </w:tabs>
        <w:jc w:val="both"/>
        <w:rPr>
          <w:szCs w:val="28"/>
          <w:lang w:val="uk-UA"/>
        </w:rPr>
      </w:pPr>
      <w:r>
        <w:rPr>
          <w:szCs w:val="28"/>
          <w:lang w:val="uk-UA"/>
        </w:rPr>
        <w:t>Кран працює в трьох варіантах:</w:t>
      </w:r>
    </w:p>
    <w:p w:rsidR="00F8140B" w:rsidRDefault="00F8140B">
      <w:pPr>
        <w:tabs>
          <w:tab w:val="clear" w:pos="9870"/>
        </w:tabs>
        <w:jc w:val="both"/>
        <w:rPr>
          <w:szCs w:val="28"/>
          <w:lang w:val="uk-UA"/>
        </w:rPr>
      </w:pPr>
      <w:r>
        <w:rPr>
          <w:szCs w:val="28"/>
          <w:lang w:val="uk-UA"/>
        </w:rPr>
        <w:t>а) прийомна траншея – склад;</w:t>
      </w:r>
    </w:p>
    <w:p w:rsidR="00F8140B" w:rsidRDefault="00F8140B">
      <w:pPr>
        <w:tabs>
          <w:tab w:val="clear" w:pos="9870"/>
        </w:tabs>
        <w:jc w:val="both"/>
        <w:rPr>
          <w:szCs w:val="28"/>
          <w:lang w:val="uk-UA"/>
        </w:rPr>
      </w:pPr>
      <w:r>
        <w:rPr>
          <w:szCs w:val="28"/>
          <w:lang w:val="uk-UA"/>
        </w:rPr>
        <w:t>б) прийомна траншея – виробництво;</w:t>
      </w:r>
    </w:p>
    <w:p w:rsidR="00F8140B" w:rsidRDefault="00F8140B">
      <w:pPr>
        <w:tabs>
          <w:tab w:val="clear" w:pos="9870"/>
        </w:tabs>
        <w:jc w:val="both"/>
        <w:rPr>
          <w:szCs w:val="28"/>
          <w:lang w:val="uk-UA"/>
        </w:rPr>
      </w:pPr>
      <w:r>
        <w:rPr>
          <w:szCs w:val="28"/>
          <w:lang w:val="uk-UA"/>
        </w:rPr>
        <w:t>в) склад – виробництво.</w:t>
      </w:r>
    </w:p>
    <w:p w:rsidR="00F8140B" w:rsidRDefault="00F8140B">
      <w:pPr>
        <w:tabs>
          <w:tab w:val="clear" w:pos="9870"/>
        </w:tabs>
        <w:jc w:val="both"/>
        <w:rPr>
          <w:b/>
          <w:bCs/>
          <w:szCs w:val="28"/>
          <w:lang w:val="uk-UA"/>
        </w:rPr>
      </w:pPr>
    </w:p>
    <w:p w:rsidR="00F8140B" w:rsidRDefault="00F8140B">
      <w:pPr>
        <w:tabs>
          <w:tab w:val="clear" w:pos="9870"/>
        </w:tabs>
        <w:jc w:val="both"/>
        <w:rPr>
          <w:b/>
          <w:bCs/>
          <w:szCs w:val="28"/>
          <w:lang w:val="uk-UA"/>
        </w:rPr>
      </w:pPr>
      <w:r>
        <w:rPr>
          <w:b/>
          <w:bCs/>
          <w:szCs w:val="28"/>
          <w:lang w:val="uk-UA"/>
        </w:rPr>
        <w:t>Вибір швидкостей механізмів перевантажувача</w:t>
      </w:r>
    </w:p>
    <w:p w:rsidR="00F8140B" w:rsidRDefault="00F8140B">
      <w:pPr>
        <w:tabs>
          <w:tab w:val="clear" w:pos="9870"/>
        </w:tabs>
        <w:jc w:val="both"/>
        <w:rPr>
          <w:szCs w:val="28"/>
          <w:lang w:val="uk-UA"/>
        </w:rPr>
      </w:pPr>
      <w:r>
        <w:rPr>
          <w:szCs w:val="28"/>
          <w:lang w:val="uk-UA"/>
        </w:rPr>
        <w:t>Висока продуктивність мостових перевантажувачів (500…7000т/ч) досягається за рахунок роботи механізму підйому грейферної лебідки і механізму пересування візка. Пересування мостових перевантажувачів є настановним рухом. На практиці застосовуються наступні значення швидкостей: V</w:t>
      </w:r>
      <w:r>
        <w:rPr>
          <w:szCs w:val="28"/>
          <w:vertAlign w:val="subscript"/>
          <w:lang w:val="uk-UA"/>
        </w:rPr>
        <w:t>П</w:t>
      </w:r>
      <w:r>
        <w:rPr>
          <w:szCs w:val="28"/>
          <w:lang w:val="uk-UA"/>
        </w:rPr>
        <w:t>=10...80…80м/хв; V</w:t>
      </w:r>
      <w:r>
        <w:rPr>
          <w:szCs w:val="28"/>
          <w:vertAlign w:val="subscript"/>
          <w:lang w:val="uk-UA"/>
        </w:rPr>
        <w:t>ТЕЛ</w:t>
      </w:r>
      <w:r>
        <w:rPr>
          <w:szCs w:val="28"/>
          <w:lang w:val="uk-UA"/>
        </w:rPr>
        <w:t>=200…250м/хв; V</w:t>
      </w:r>
      <w:r>
        <w:rPr>
          <w:szCs w:val="28"/>
          <w:vertAlign w:val="subscript"/>
          <w:lang w:val="uk-UA"/>
        </w:rPr>
        <w:t>К</w:t>
      </w:r>
      <w:r>
        <w:rPr>
          <w:szCs w:val="28"/>
          <w:lang w:val="uk-UA"/>
        </w:rPr>
        <w:t>=10...30…30м/хв.</w:t>
      </w:r>
    </w:p>
    <w:p w:rsidR="00F8140B" w:rsidRDefault="00F8140B">
      <w:pPr>
        <w:tabs>
          <w:tab w:val="clear" w:pos="9870"/>
        </w:tabs>
        <w:jc w:val="both"/>
        <w:rPr>
          <w:szCs w:val="28"/>
          <w:lang w:val="uk-UA"/>
        </w:rPr>
      </w:pPr>
      <w:r>
        <w:rPr>
          <w:szCs w:val="28"/>
          <w:lang w:val="uk-UA"/>
        </w:rPr>
        <w:t>Визначимо максимальну теоретичну швидкість пересування візка, за умови, що візок проїжджає повну довжину моста і що вона розганяється і гальмується з макс</w:t>
      </w:r>
      <w:r>
        <w:rPr>
          <w:szCs w:val="28"/>
          <w:lang w:val="uk-UA"/>
        </w:rPr>
        <w:t>и</w:t>
      </w:r>
      <w:r>
        <w:rPr>
          <w:szCs w:val="28"/>
          <w:lang w:val="uk-UA"/>
        </w:rPr>
        <w:t>мально можливим прискоренням:</w:t>
      </w:r>
    </w:p>
    <w:p w:rsidR="00F8140B" w:rsidRDefault="00C37A11">
      <w:pPr>
        <w:tabs>
          <w:tab w:val="clear" w:pos="9870"/>
        </w:tabs>
        <w:ind w:firstLine="0"/>
        <w:jc w:val="both"/>
        <w:rPr>
          <w:szCs w:val="28"/>
          <w:lang w:val="uk-UA"/>
        </w:rPr>
      </w:pPr>
      <w:r>
        <w:rPr>
          <w:noProof/>
          <w:lang w:val="uk-UA"/>
        </w:rPr>
        <w:pict>
          <v:shape id="_x0000_s1060" type="#_x0000_t75" style="position:absolute;left:0;text-align:left;margin-left:2.55pt;margin-top:4.5pt;width:292.5pt;height:210.4pt;z-index:251663872">
            <v:imagedata r:id="rId291" o:title="" croptop="2593f" cropbottom="2333f" cropleft="9082f" cropright="8974f"/>
            <w10:wrap type="square"/>
          </v:shape>
          <o:OLEObject Type="Embed" ProgID="AutoCAD.Drawing.15" ShapeID="_x0000_s1060" DrawAspect="Icon" ObjectID="_1409996662" r:id="rId292"/>
        </w:pict>
      </w:r>
      <w:r w:rsidR="00F8140B">
        <w:rPr>
          <w:position w:val="-30"/>
          <w:szCs w:val="28"/>
          <w:lang w:val="uk-UA"/>
        </w:rPr>
        <w:object w:dxaOrig="3200" w:dyaOrig="740">
          <v:shape id="_x0000_i1149" type="#_x0000_t75" style="width:159.75pt;height:36.75pt" o:ole="">
            <v:imagedata r:id="rId293" o:title=""/>
          </v:shape>
          <o:OLEObject Type="Embed" ProgID="Equation.3" ShapeID="_x0000_i1149" DrawAspect="Content" ObjectID="_1409996516" r:id="rId294"/>
        </w:object>
      </w:r>
      <w:r w:rsidR="00F8140B">
        <w:rPr>
          <w:szCs w:val="28"/>
          <w:lang w:val="uk-UA"/>
        </w:rPr>
        <w:t xml:space="preserve"> , що досягаються тим, що всі колеса візка є приводними. Площа АВС= пл. AEFK=пл.AMN=L</w:t>
      </w:r>
      <w:r w:rsidR="00F8140B">
        <w:rPr>
          <w:szCs w:val="28"/>
          <w:vertAlign w:val="subscript"/>
          <w:lang w:val="uk-UA"/>
        </w:rPr>
        <w:t>M</w:t>
      </w:r>
      <w:r w:rsidR="00F8140B">
        <w:rPr>
          <w:szCs w:val="28"/>
          <w:lang w:val="uk-UA"/>
        </w:rPr>
        <w:t>,</w:t>
      </w:r>
    </w:p>
    <w:p w:rsidR="00F8140B" w:rsidRDefault="00F8140B">
      <w:pPr>
        <w:tabs>
          <w:tab w:val="clear" w:pos="9870"/>
        </w:tabs>
        <w:jc w:val="both"/>
        <w:rPr>
          <w:szCs w:val="28"/>
          <w:lang w:val="uk-UA"/>
        </w:rPr>
      </w:pPr>
      <w:r>
        <w:rPr>
          <w:szCs w:val="28"/>
          <w:lang w:val="uk-UA"/>
        </w:rPr>
        <w:t>де L</w:t>
      </w:r>
      <w:r>
        <w:rPr>
          <w:szCs w:val="28"/>
          <w:vertAlign w:val="subscript"/>
          <w:lang w:val="uk-UA"/>
        </w:rPr>
        <w:t>M</w:t>
      </w:r>
      <w:r>
        <w:rPr>
          <w:szCs w:val="28"/>
          <w:lang w:val="uk-UA"/>
        </w:rPr>
        <w:t xml:space="preserve"> – довжина моста.</w:t>
      </w:r>
    </w:p>
    <w:p w:rsidR="00F8140B" w:rsidRDefault="00F8140B">
      <w:pPr>
        <w:tabs>
          <w:tab w:val="clear" w:pos="9870"/>
        </w:tabs>
        <w:jc w:val="both"/>
        <w:rPr>
          <w:szCs w:val="28"/>
          <w:lang w:val="uk-UA"/>
        </w:rPr>
      </w:pPr>
      <w:r>
        <w:rPr>
          <w:szCs w:val="28"/>
          <w:lang w:val="uk-UA"/>
        </w:rPr>
        <w:t>Площа AMN=L</w:t>
      </w:r>
      <w:r>
        <w:rPr>
          <w:szCs w:val="28"/>
          <w:vertAlign w:val="subscript"/>
          <w:lang w:val="uk-UA"/>
        </w:rPr>
        <w:t>M</w:t>
      </w:r>
      <w:r>
        <w:rPr>
          <w:szCs w:val="28"/>
          <w:lang w:val="uk-UA"/>
        </w:rPr>
        <w:t>=</w:t>
      </w:r>
      <w:r>
        <w:rPr>
          <w:position w:val="-26"/>
          <w:szCs w:val="28"/>
          <w:lang w:val="uk-UA"/>
        </w:rPr>
        <w:object w:dxaOrig="2100" w:dyaOrig="700">
          <v:shape id="_x0000_i1150" type="#_x0000_t75" style="width:105pt;height:35.25pt" o:ole="">
            <v:imagedata r:id="rId295" o:title=""/>
          </v:shape>
          <o:OLEObject Type="Embed" ProgID="Equation.3" ShapeID="_x0000_i1150" DrawAspect="Content" ObjectID="_1409996517" r:id="rId296"/>
        </w:object>
      </w:r>
      <w:r>
        <w:rPr>
          <w:szCs w:val="28"/>
          <w:lang w:val="uk-UA"/>
        </w:rPr>
        <w:t xml:space="preserve"> </w:t>
      </w:r>
      <w:r w:rsidR="00FD5D31">
        <w:rPr>
          <w:noProof/>
          <w:szCs w:val="28"/>
        </w:rPr>
        <w:drawing>
          <wp:inline distT="0" distB="0" distL="0" distR="0">
            <wp:extent cx="523875" cy="219075"/>
            <wp:effectExtent l="0" t="0" r="0" b="9525"/>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523875" cy="219075"/>
                    </a:xfrm>
                    <a:prstGeom prst="rect">
                      <a:avLst/>
                    </a:prstGeom>
                    <a:noFill/>
                    <a:ln>
                      <a:noFill/>
                    </a:ln>
                  </pic:spPr>
                </pic:pic>
              </a:graphicData>
            </a:graphic>
          </wp:inline>
        </w:drawing>
      </w:r>
    </w:p>
    <w:p w:rsidR="00F8140B" w:rsidRDefault="00F8140B">
      <w:pPr>
        <w:tabs>
          <w:tab w:val="clear" w:pos="9870"/>
        </w:tabs>
        <w:jc w:val="both"/>
        <w:rPr>
          <w:szCs w:val="28"/>
          <w:lang w:val="uk-UA"/>
        </w:rPr>
      </w:pPr>
      <w:r>
        <w:rPr>
          <w:position w:val="-34"/>
          <w:szCs w:val="28"/>
          <w:lang w:val="uk-UA"/>
        </w:rPr>
        <w:object w:dxaOrig="9760" w:dyaOrig="859">
          <v:shape id="_x0000_i1151" type="#_x0000_t75" style="width:480.75pt;height:42.75pt" o:ole="">
            <v:imagedata r:id="rId298" o:title=""/>
          </v:shape>
          <o:OLEObject Type="Embed" ProgID="Equation.3" ShapeID="_x0000_i1151" DrawAspect="Content" ObjectID="_1409996518" r:id="rId299"/>
        </w:object>
      </w:r>
    </w:p>
    <w:p w:rsidR="00F8140B" w:rsidRDefault="00F8140B">
      <w:pPr>
        <w:tabs>
          <w:tab w:val="clear" w:pos="9870"/>
        </w:tabs>
        <w:jc w:val="both"/>
        <w:rPr>
          <w:szCs w:val="28"/>
          <w:lang w:val="uk-UA"/>
        </w:rPr>
      </w:pPr>
      <w:r>
        <w:rPr>
          <w:szCs w:val="28"/>
          <w:lang w:val="uk-UA"/>
        </w:rPr>
        <w:t>При великій швидкості пересування, щоб знизити динаміку від нерівностей п</w:t>
      </w:r>
      <w:r>
        <w:rPr>
          <w:szCs w:val="28"/>
          <w:lang w:val="uk-UA"/>
        </w:rPr>
        <w:t>о</w:t>
      </w:r>
      <w:r>
        <w:rPr>
          <w:szCs w:val="28"/>
          <w:lang w:val="uk-UA"/>
        </w:rPr>
        <w:t>дтележечного шляху (удари на стиках, місцеві изгибные деформації шляху), колеса візка виконуються підресорними. На кожнім кінці моста встановлено по 3 типи кі</w:t>
      </w:r>
      <w:r>
        <w:rPr>
          <w:szCs w:val="28"/>
          <w:lang w:val="uk-UA"/>
        </w:rPr>
        <w:t>н</w:t>
      </w:r>
      <w:r>
        <w:rPr>
          <w:szCs w:val="28"/>
          <w:lang w:val="uk-UA"/>
        </w:rPr>
        <w:t>цевих вимикачів і пружинні буфери (амортизатори). Перший вимикач робить елек</w:t>
      </w:r>
      <w:r>
        <w:rPr>
          <w:szCs w:val="28"/>
          <w:lang w:val="uk-UA"/>
        </w:rPr>
        <w:t>т</w:t>
      </w:r>
      <w:r>
        <w:rPr>
          <w:szCs w:val="28"/>
          <w:lang w:val="uk-UA"/>
        </w:rPr>
        <w:t>родинамічне гальмування візка. Другий – дублює роботу першого. Третій вимикач включає механізм гальма. В експлуатації гальмування візка виробляється кранов</w:t>
      </w:r>
      <w:r>
        <w:rPr>
          <w:szCs w:val="28"/>
          <w:lang w:val="uk-UA"/>
        </w:rPr>
        <w:t>и</w:t>
      </w:r>
      <w:r>
        <w:rPr>
          <w:szCs w:val="28"/>
          <w:lang w:val="uk-UA"/>
        </w:rPr>
        <w:t>ком електродвигунами методом противовключения.</w:t>
      </w:r>
    </w:p>
    <w:p w:rsidR="00F8140B" w:rsidRDefault="00F8140B">
      <w:pPr>
        <w:tabs>
          <w:tab w:val="clear" w:pos="9870"/>
        </w:tabs>
        <w:jc w:val="both"/>
        <w:rPr>
          <w:szCs w:val="28"/>
          <w:lang w:val="uk-UA"/>
        </w:rPr>
      </w:pPr>
    </w:p>
    <w:p w:rsidR="00F8140B" w:rsidRDefault="00F8140B">
      <w:pPr>
        <w:tabs>
          <w:tab w:val="clear" w:pos="9870"/>
        </w:tabs>
        <w:jc w:val="both"/>
        <w:rPr>
          <w:b/>
          <w:szCs w:val="28"/>
          <w:lang w:val="uk-UA"/>
        </w:rPr>
      </w:pPr>
      <w:r>
        <w:rPr>
          <w:b/>
          <w:szCs w:val="28"/>
          <w:lang w:val="uk-UA"/>
        </w:rPr>
        <w:t>Конструкція і розрахунок механізму пересування перевантажувача</w:t>
      </w:r>
    </w:p>
    <w:p w:rsidR="00F8140B" w:rsidRDefault="00F8140B">
      <w:pPr>
        <w:tabs>
          <w:tab w:val="clear" w:pos="9870"/>
        </w:tabs>
        <w:jc w:val="both"/>
        <w:rPr>
          <w:szCs w:val="28"/>
          <w:lang w:val="uk-UA"/>
        </w:rPr>
      </w:pPr>
      <w:r>
        <w:rPr>
          <w:szCs w:val="28"/>
          <w:lang w:val="uk-UA"/>
        </w:rPr>
        <w:t>Всвязи з великою масою перевантажувача (до 250т), його ходова частина являє собою багатоярусну балансирну систему при двох чи чотирьох нитках підкранової колії. На перевантажувачах застосовуються тільки роздільні механізми пересування, установлені по кілька приводів на кожній опорі</w:t>
      </w:r>
    </w:p>
    <w:p w:rsidR="00F8140B" w:rsidRDefault="00FD5D31">
      <w:pPr>
        <w:tabs>
          <w:tab w:val="clear" w:pos="9870"/>
        </w:tabs>
        <w:jc w:val="both"/>
        <w:rPr>
          <w:lang w:val="uk-UA"/>
        </w:rPr>
      </w:pPr>
      <w:r>
        <w:rPr>
          <w:noProof/>
        </w:rPr>
        <w:drawing>
          <wp:inline distT="0" distB="0" distL="0" distR="0">
            <wp:extent cx="5905500" cy="2847975"/>
            <wp:effectExtent l="0" t="0" r="0" b="9525"/>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00">
                      <a:extLst>
                        <a:ext uri="{28A0092B-C50C-407E-A947-70E740481C1C}">
                          <a14:useLocalDpi xmlns:a14="http://schemas.microsoft.com/office/drawing/2010/main" val="0"/>
                        </a:ext>
                      </a:extLst>
                    </a:blip>
                    <a:srcRect l="8296" t="30824" r="6294" b="14462"/>
                    <a:stretch>
                      <a:fillRect/>
                    </a:stretch>
                  </pic:blipFill>
                  <pic:spPr bwMode="auto">
                    <a:xfrm>
                      <a:off x="0" y="0"/>
                      <a:ext cx="5905500" cy="2847975"/>
                    </a:xfrm>
                    <a:prstGeom prst="rect">
                      <a:avLst/>
                    </a:prstGeom>
                    <a:noFill/>
                    <a:ln>
                      <a:noFill/>
                    </a:ln>
                  </pic:spPr>
                </pic:pic>
              </a:graphicData>
            </a:graphic>
          </wp:inline>
        </w:drawing>
      </w:r>
    </w:p>
    <w:p w:rsidR="00F8140B" w:rsidRDefault="00F8140B">
      <w:pPr>
        <w:tabs>
          <w:tab w:val="clear" w:pos="9870"/>
        </w:tabs>
        <w:jc w:val="both"/>
        <w:rPr>
          <w:szCs w:val="28"/>
          <w:lang w:val="uk-UA"/>
        </w:rPr>
      </w:pPr>
      <w:r>
        <w:rPr>
          <w:szCs w:val="28"/>
          <w:lang w:val="uk-UA"/>
        </w:rPr>
        <w:t>При двох нитках шляху загальна кількість двухребордных коліс – 16. При пер</w:t>
      </w:r>
      <w:r>
        <w:rPr>
          <w:szCs w:val="28"/>
          <w:lang w:val="uk-UA"/>
        </w:rPr>
        <w:t>е</w:t>
      </w:r>
      <w:r>
        <w:rPr>
          <w:szCs w:val="28"/>
          <w:lang w:val="uk-UA"/>
        </w:rPr>
        <w:t>суванні мостового перевантажувача небезпечним моментом є чи досягнення пер</w:t>
      </w:r>
      <w:r>
        <w:rPr>
          <w:szCs w:val="28"/>
          <w:lang w:val="uk-UA"/>
        </w:rPr>
        <w:t>е</w:t>
      </w:r>
      <w:r>
        <w:rPr>
          <w:szCs w:val="28"/>
          <w:lang w:val="uk-UA"/>
        </w:rPr>
        <w:t>вищення граничного перекосу, що приводить або до сходу перевантажувача з рейок, або до поломок металоконструкції, опор і ходової частини. Для того, щоб зменшити перекоси моста при його пересуванні візок перевантажувача встановлюється в стр</w:t>
      </w:r>
      <w:r>
        <w:rPr>
          <w:szCs w:val="28"/>
          <w:lang w:val="uk-UA"/>
        </w:rPr>
        <w:t>о</w:t>
      </w:r>
      <w:r>
        <w:rPr>
          <w:szCs w:val="28"/>
          <w:lang w:val="uk-UA"/>
        </w:rPr>
        <w:lastRenderedPageBreak/>
        <w:t>го визначеному місці на мосту. Це місце фіксується кінцевими вимикачами. При т</w:t>
      </w:r>
      <w:r>
        <w:rPr>
          <w:szCs w:val="28"/>
          <w:lang w:val="uk-UA"/>
        </w:rPr>
        <w:t>а</w:t>
      </w:r>
      <w:r>
        <w:rPr>
          <w:szCs w:val="28"/>
          <w:lang w:val="uk-UA"/>
        </w:rPr>
        <w:t>кім положенні візка реакції на опорах будуть приблизно однаковими, а значить і опору від тертя в ходових частинах будуть однаковими.</w:t>
      </w:r>
    </w:p>
    <w:p w:rsidR="00F8140B" w:rsidRDefault="00F8140B">
      <w:pPr>
        <w:tabs>
          <w:tab w:val="clear" w:pos="9870"/>
        </w:tabs>
        <w:jc w:val="both"/>
        <w:rPr>
          <w:b/>
          <w:szCs w:val="28"/>
          <w:lang w:val="uk-UA"/>
        </w:rPr>
      </w:pPr>
      <w:r>
        <w:rPr>
          <w:b/>
          <w:szCs w:val="28"/>
          <w:lang w:val="uk-UA"/>
        </w:rPr>
        <w:t>Конструкція приводного ходового візка</w:t>
      </w:r>
    </w:p>
    <w:p w:rsidR="00F8140B" w:rsidRDefault="00F8140B">
      <w:pPr>
        <w:tabs>
          <w:tab w:val="clear" w:pos="9870"/>
        </w:tabs>
        <w:jc w:val="both"/>
        <w:rPr>
          <w:szCs w:val="28"/>
          <w:lang w:val="uk-UA"/>
        </w:rPr>
      </w:pPr>
      <w:r>
        <w:rPr>
          <w:lang w:val="uk-UA"/>
        </w:rPr>
        <w:object w:dxaOrig="13845" w:dyaOrig="7800">
          <v:shape id="_x0000_i1152" type="#_x0000_t75" style="width:444pt;height:191.25pt" o:ole="">
            <v:imagedata r:id="rId301" o:title="" croptop="10479f" cropbottom="12628f" cropleft="2836f" cropright="7170f"/>
          </v:shape>
          <o:OLEObject Type="Embed" ProgID="AutoCAD.Drawing.15" ShapeID="_x0000_i1152" DrawAspect="Content" ObjectID="_1409996519" r:id="rId302"/>
        </w:object>
      </w:r>
    </w:p>
    <w:p w:rsidR="00F8140B" w:rsidRDefault="00F8140B">
      <w:pPr>
        <w:tabs>
          <w:tab w:val="clear" w:pos="9870"/>
        </w:tabs>
        <w:jc w:val="both"/>
        <w:rPr>
          <w:szCs w:val="28"/>
          <w:lang w:val="uk-UA"/>
        </w:rPr>
      </w:pPr>
      <w:r>
        <w:rPr>
          <w:szCs w:val="28"/>
          <w:lang w:val="uk-UA"/>
        </w:rPr>
        <w:t>Малюнок    – Схема приводного візка</w:t>
      </w:r>
    </w:p>
    <w:p w:rsidR="00F8140B" w:rsidRDefault="00F8140B">
      <w:pPr>
        <w:tabs>
          <w:tab w:val="clear" w:pos="9870"/>
        </w:tabs>
        <w:jc w:val="both"/>
        <w:rPr>
          <w:szCs w:val="28"/>
          <w:lang w:val="uk-UA"/>
        </w:rPr>
      </w:pPr>
      <w:r>
        <w:rPr>
          <w:szCs w:val="28"/>
          <w:lang w:val="uk-UA"/>
        </w:rPr>
        <w:t>1 – маленький балансир;</w:t>
      </w:r>
    </w:p>
    <w:p w:rsidR="00F8140B" w:rsidRDefault="00F8140B">
      <w:pPr>
        <w:tabs>
          <w:tab w:val="clear" w:pos="9870"/>
        </w:tabs>
        <w:jc w:val="both"/>
        <w:rPr>
          <w:szCs w:val="28"/>
          <w:lang w:val="uk-UA"/>
        </w:rPr>
      </w:pPr>
      <w:r>
        <w:rPr>
          <w:szCs w:val="28"/>
          <w:lang w:val="uk-UA"/>
        </w:rPr>
        <w:t>2 – великий балансир;</w:t>
      </w:r>
    </w:p>
    <w:p w:rsidR="00F8140B" w:rsidRDefault="00F8140B">
      <w:pPr>
        <w:tabs>
          <w:tab w:val="clear" w:pos="9870"/>
        </w:tabs>
        <w:jc w:val="both"/>
        <w:rPr>
          <w:szCs w:val="28"/>
          <w:lang w:val="uk-UA"/>
        </w:rPr>
      </w:pPr>
      <w:r>
        <w:rPr>
          <w:szCs w:val="28"/>
          <w:lang w:val="uk-UA"/>
        </w:rPr>
        <w:t>3 – приводний схил, що представляє собою вал з жорстко насадженим на його кінцях ходовими одноребордными колісьми;</w:t>
      </w:r>
    </w:p>
    <w:p w:rsidR="00F8140B" w:rsidRDefault="00F8140B">
      <w:pPr>
        <w:tabs>
          <w:tab w:val="clear" w:pos="9870"/>
        </w:tabs>
        <w:jc w:val="both"/>
        <w:rPr>
          <w:szCs w:val="28"/>
          <w:lang w:val="uk-UA"/>
        </w:rPr>
      </w:pPr>
      <w:r>
        <w:rPr>
          <w:szCs w:val="28"/>
          <w:lang w:val="uk-UA"/>
        </w:rPr>
        <w:t>4 – неодружений схил;</w:t>
      </w:r>
    </w:p>
    <w:p w:rsidR="00F8140B" w:rsidRDefault="00F8140B">
      <w:pPr>
        <w:tabs>
          <w:tab w:val="clear" w:pos="9870"/>
        </w:tabs>
        <w:jc w:val="both"/>
        <w:rPr>
          <w:szCs w:val="28"/>
          <w:lang w:val="uk-UA"/>
        </w:rPr>
      </w:pPr>
      <w:r>
        <w:rPr>
          <w:szCs w:val="28"/>
          <w:lang w:val="uk-UA"/>
        </w:rPr>
        <w:t>5 – начіпний редуктор, що має дві опори: 1-я – вал приводних схилів; 2-я – се</w:t>
      </w:r>
      <w:r>
        <w:rPr>
          <w:szCs w:val="28"/>
          <w:lang w:val="uk-UA"/>
        </w:rPr>
        <w:t>р</w:t>
      </w:r>
      <w:r>
        <w:rPr>
          <w:szCs w:val="28"/>
          <w:lang w:val="uk-UA"/>
        </w:rPr>
        <w:t>га 6, що охороняє редуктор від повороту;</w:t>
      </w:r>
    </w:p>
    <w:p w:rsidR="00F8140B" w:rsidRDefault="00F8140B">
      <w:pPr>
        <w:tabs>
          <w:tab w:val="clear" w:pos="9870"/>
        </w:tabs>
        <w:jc w:val="both"/>
        <w:rPr>
          <w:szCs w:val="28"/>
          <w:lang w:val="uk-UA"/>
        </w:rPr>
      </w:pPr>
      <w:r>
        <w:rPr>
          <w:szCs w:val="28"/>
          <w:lang w:val="uk-UA"/>
        </w:rPr>
        <w:t>7 – кутова букса;</w:t>
      </w:r>
    </w:p>
    <w:p w:rsidR="00F8140B" w:rsidRDefault="00F8140B">
      <w:pPr>
        <w:tabs>
          <w:tab w:val="clear" w:pos="9870"/>
        </w:tabs>
        <w:jc w:val="both"/>
        <w:rPr>
          <w:szCs w:val="28"/>
          <w:lang w:val="uk-UA"/>
        </w:rPr>
      </w:pPr>
      <w:r>
        <w:rPr>
          <w:szCs w:val="28"/>
          <w:lang w:val="uk-UA"/>
        </w:rPr>
        <w:t>8 – кульова опора (шарнір), що дозволяє малому балансиру компенсувати пер</w:t>
      </w:r>
      <w:r>
        <w:rPr>
          <w:szCs w:val="28"/>
          <w:lang w:val="uk-UA"/>
        </w:rPr>
        <w:t>е</w:t>
      </w:r>
      <w:r>
        <w:rPr>
          <w:szCs w:val="28"/>
          <w:lang w:val="uk-UA"/>
        </w:rPr>
        <w:t>коси як уздовж рейка, так і поперек;</w:t>
      </w:r>
    </w:p>
    <w:p w:rsidR="00F8140B" w:rsidRDefault="00F8140B">
      <w:pPr>
        <w:tabs>
          <w:tab w:val="clear" w:pos="9870"/>
        </w:tabs>
        <w:jc w:val="both"/>
        <w:rPr>
          <w:szCs w:val="28"/>
          <w:lang w:val="uk-UA"/>
        </w:rPr>
      </w:pPr>
      <w:r>
        <w:rPr>
          <w:szCs w:val="28"/>
          <w:lang w:val="uk-UA"/>
        </w:rPr>
        <w:t>9 – упор, що виключає ушкодження колісьми при сході крана з рейок і поле</w:t>
      </w:r>
      <w:r>
        <w:rPr>
          <w:szCs w:val="28"/>
          <w:lang w:val="uk-UA"/>
        </w:rPr>
        <w:t>г</w:t>
      </w:r>
      <w:r>
        <w:rPr>
          <w:szCs w:val="28"/>
          <w:lang w:val="uk-UA"/>
        </w:rPr>
        <w:t>шуючий установку ходового візка на рейку. Упор, установлюється на мінімальній відстані від рейки (20 мм);</w:t>
      </w:r>
    </w:p>
    <w:p w:rsidR="00F8140B" w:rsidRDefault="00F8140B">
      <w:pPr>
        <w:tabs>
          <w:tab w:val="clear" w:pos="9870"/>
        </w:tabs>
        <w:jc w:val="both"/>
        <w:rPr>
          <w:szCs w:val="28"/>
          <w:lang w:val="uk-UA"/>
        </w:rPr>
      </w:pPr>
      <w:r>
        <w:rPr>
          <w:szCs w:val="28"/>
          <w:lang w:val="uk-UA"/>
        </w:rPr>
        <w:t>10 – палець, установлений сзазором.</w:t>
      </w:r>
    </w:p>
    <w:p w:rsidR="00F8140B" w:rsidRDefault="00F8140B">
      <w:pPr>
        <w:tabs>
          <w:tab w:val="clear" w:pos="9870"/>
        </w:tabs>
        <w:jc w:val="both"/>
        <w:rPr>
          <w:szCs w:val="28"/>
          <w:lang w:val="uk-UA"/>
        </w:rPr>
      </w:pPr>
    </w:p>
    <w:p w:rsidR="00F8140B" w:rsidRDefault="00F8140B">
      <w:pPr>
        <w:tabs>
          <w:tab w:val="clear" w:pos="9870"/>
        </w:tabs>
        <w:jc w:val="both"/>
        <w:rPr>
          <w:b/>
          <w:szCs w:val="28"/>
          <w:lang w:val="uk-UA"/>
        </w:rPr>
      </w:pPr>
      <w:r>
        <w:rPr>
          <w:b/>
          <w:szCs w:val="28"/>
          <w:lang w:val="uk-UA"/>
        </w:rPr>
        <w:t>Розрахунок механізму пересування</w:t>
      </w:r>
    </w:p>
    <w:p w:rsidR="00F8140B" w:rsidRDefault="00F8140B">
      <w:pPr>
        <w:tabs>
          <w:tab w:val="clear" w:pos="9870"/>
        </w:tabs>
        <w:jc w:val="both"/>
        <w:rPr>
          <w:szCs w:val="28"/>
          <w:lang w:val="uk-UA"/>
        </w:rPr>
      </w:pPr>
      <w:r>
        <w:rPr>
          <w:szCs w:val="28"/>
          <w:lang w:val="uk-UA"/>
        </w:rPr>
        <w:t>Визначаємо координати положення в</w:t>
      </w:r>
      <w:r>
        <w:rPr>
          <w:szCs w:val="28"/>
          <w:lang w:val="uk-UA"/>
        </w:rPr>
        <w:t>і</w:t>
      </w:r>
      <w:r>
        <w:rPr>
          <w:szCs w:val="28"/>
          <w:lang w:val="uk-UA"/>
        </w:rPr>
        <w:t>зка при русі перевантажувача</w:t>
      </w:r>
    </w:p>
    <w:p w:rsidR="00F8140B" w:rsidRDefault="00C37A11">
      <w:pPr>
        <w:tabs>
          <w:tab w:val="clear" w:pos="9870"/>
        </w:tabs>
        <w:jc w:val="both"/>
        <w:rPr>
          <w:szCs w:val="28"/>
          <w:lang w:val="uk-UA"/>
        </w:rPr>
      </w:pPr>
      <w:r>
        <w:rPr>
          <w:noProof/>
          <w:lang w:val="uk-UA"/>
        </w:rPr>
        <w:lastRenderedPageBreak/>
        <w:pict>
          <v:shape id="_x0000_s1059" type="#_x0000_t75" style="position:absolute;left:0;text-align:left;margin-left:0;margin-top:.4pt;width:236.15pt;height:187.85pt;z-index:251662848;mso-position-horizontal:left">
            <v:imagedata r:id="rId303" o:title="" croptop="7383f" cropbottom="7479f" cropleft="13337f" cropright="16343f"/>
            <w10:wrap type="square"/>
          </v:shape>
          <o:OLEObject Type="Embed" ProgID="AutoCAD.Drawing.15" ShapeID="_x0000_s1059" DrawAspect="Icon" ObjectID="_1409996663" r:id="rId304"/>
        </w:pict>
      </w:r>
    </w:p>
    <w:p w:rsidR="00F8140B" w:rsidRDefault="00F8140B">
      <w:pPr>
        <w:tabs>
          <w:tab w:val="clear" w:pos="9870"/>
        </w:tabs>
        <w:jc w:val="both"/>
        <w:rPr>
          <w:szCs w:val="28"/>
          <w:lang w:val="uk-UA"/>
        </w:rPr>
      </w:pPr>
      <w:r>
        <w:rPr>
          <w:szCs w:val="28"/>
          <w:lang w:val="uk-UA"/>
        </w:rPr>
        <w:t>Умова R</w:t>
      </w:r>
      <w:r>
        <w:rPr>
          <w:szCs w:val="28"/>
          <w:vertAlign w:val="subscript"/>
          <w:lang w:val="uk-UA"/>
        </w:rPr>
        <w:t>A</w:t>
      </w:r>
      <w:r>
        <w:rPr>
          <w:szCs w:val="28"/>
          <w:lang w:val="uk-UA"/>
        </w:rPr>
        <w:t>=R</w:t>
      </w:r>
      <w:r>
        <w:rPr>
          <w:szCs w:val="28"/>
          <w:vertAlign w:val="subscript"/>
          <w:lang w:val="uk-UA"/>
        </w:rPr>
        <w:t>B</w:t>
      </w:r>
      <w:r>
        <w:rPr>
          <w:szCs w:val="28"/>
          <w:lang w:val="uk-UA"/>
        </w:rPr>
        <w:t>, треба визначити Х</w:t>
      </w:r>
      <w:r>
        <w:rPr>
          <w:szCs w:val="28"/>
          <w:vertAlign w:val="subscript"/>
          <w:lang w:val="uk-UA"/>
        </w:rPr>
        <w:t>а</w:t>
      </w:r>
    </w:p>
    <w:p w:rsidR="00F8140B" w:rsidRDefault="00F8140B">
      <w:pPr>
        <w:tabs>
          <w:tab w:val="clear" w:pos="9870"/>
        </w:tabs>
        <w:jc w:val="both"/>
        <w:rPr>
          <w:szCs w:val="28"/>
          <w:lang w:val="uk-UA"/>
        </w:rPr>
      </w:pPr>
      <w:r>
        <w:rPr>
          <w:szCs w:val="28"/>
          <w:lang w:val="uk-UA"/>
        </w:rPr>
        <w:t>G</w:t>
      </w:r>
      <w:r>
        <w:rPr>
          <w:szCs w:val="28"/>
          <w:vertAlign w:val="subscript"/>
          <w:lang w:val="uk-UA"/>
        </w:rPr>
        <w:t>0</w:t>
      </w:r>
      <w:r>
        <w:rPr>
          <w:szCs w:val="28"/>
          <w:lang w:val="uk-UA"/>
        </w:rPr>
        <w:t>=G</w:t>
      </w:r>
      <w:r>
        <w:rPr>
          <w:szCs w:val="28"/>
          <w:vertAlign w:val="subscript"/>
          <w:lang w:val="uk-UA"/>
        </w:rPr>
        <w:t>K</w:t>
      </w:r>
      <w:r>
        <w:rPr>
          <w:szCs w:val="28"/>
          <w:lang w:val="uk-UA"/>
        </w:rPr>
        <w:t>–G</w:t>
      </w:r>
      <w:r>
        <w:rPr>
          <w:szCs w:val="28"/>
          <w:vertAlign w:val="subscript"/>
          <w:lang w:val="uk-UA"/>
        </w:rPr>
        <w:t>T</w:t>
      </w:r>
      <w:r>
        <w:rPr>
          <w:szCs w:val="28"/>
          <w:lang w:val="uk-UA"/>
        </w:rPr>
        <w:t>,</w:t>
      </w:r>
    </w:p>
    <w:p w:rsidR="00F8140B" w:rsidRDefault="00F8140B">
      <w:pPr>
        <w:tabs>
          <w:tab w:val="clear" w:pos="9870"/>
        </w:tabs>
        <w:jc w:val="both"/>
        <w:rPr>
          <w:szCs w:val="28"/>
          <w:lang w:val="uk-UA"/>
        </w:rPr>
      </w:pPr>
      <w:r>
        <w:rPr>
          <w:szCs w:val="28"/>
          <w:lang w:val="uk-UA"/>
        </w:rPr>
        <w:t>де G</w:t>
      </w:r>
      <w:r>
        <w:rPr>
          <w:szCs w:val="28"/>
          <w:vertAlign w:val="subscript"/>
          <w:lang w:val="uk-UA"/>
        </w:rPr>
        <w:t>K</w:t>
      </w:r>
      <w:r>
        <w:rPr>
          <w:szCs w:val="28"/>
          <w:lang w:val="uk-UA"/>
        </w:rPr>
        <w:t xml:space="preserve"> і G</w:t>
      </w:r>
      <w:r>
        <w:rPr>
          <w:szCs w:val="28"/>
          <w:vertAlign w:val="subscript"/>
          <w:lang w:val="uk-UA"/>
        </w:rPr>
        <w:t>T</w:t>
      </w:r>
      <w:r>
        <w:rPr>
          <w:szCs w:val="28"/>
          <w:lang w:val="uk-UA"/>
        </w:rPr>
        <w:t xml:space="preserve"> – вага крана і візка</w:t>
      </w:r>
    </w:p>
    <w:p w:rsidR="00F8140B" w:rsidRDefault="00F8140B">
      <w:pPr>
        <w:tabs>
          <w:tab w:val="clear" w:pos="9870"/>
        </w:tabs>
        <w:jc w:val="both"/>
        <w:rPr>
          <w:szCs w:val="28"/>
          <w:lang w:val="uk-UA"/>
        </w:rPr>
      </w:pPr>
      <w:r>
        <w:rPr>
          <w:szCs w:val="28"/>
          <w:lang w:val="uk-UA"/>
        </w:rPr>
        <w:t>R</w:t>
      </w:r>
      <w:r>
        <w:rPr>
          <w:szCs w:val="28"/>
          <w:vertAlign w:val="subscript"/>
          <w:lang w:val="uk-UA"/>
        </w:rPr>
        <w:t>A</w:t>
      </w:r>
      <w:r>
        <w:rPr>
          <w:szCs w:val="28"/>
          <w:lang w:val="uk-UA"/>
        </w:rPr>
        <w:t>=R</w:t>
      </w:r>
      <w:r>
        <w:rPr>
          <w:szCs w:val="28"/>
          <w:vertAlign w:val="subscript"/>
          <w:lang w:val="uk-UA"/>
        </w:rPr>
        <w:t>B</w:t>
      </w:r>
      <w:r>
        <w:rPr>
          <w:szCs w:val="28"/>
          <w:lang w:val="uk-UA"/>
        </w:rPr>
        <w:t>=0,5G</w:t>
      </w:r>
      <w:r>
        <w:rPr>
          <w:szCs w:val="28"/>
          <w:vertAlign w:val="subscript"/>
          <w:lang w:val="uk-UA"/>
        </w:rPr>
        <w:t>K</w:t>
      </w:r>
    </w:p>
    <w:p w:rsidR="00F8140B" w:rsidRDefault="00F8140B">
      <w:pPr>
        <w:tabs>
          <w:tab w:val="clear" w:pos="9870"/>
        </w:tabs>
        <w:jc w:val="both"/>
        <w:rPr>
          <w:szCs w:val="28"/>
          <w:lang w:val="uk-UA"/>
        </w:rPr>
      </w:pPr>
      <w:r>
        <w:rPr>
          <w:szCs w:val="28"/>
          <w:lang w:val="uk-UA"/>
        </w:rPr>
        <w:t>ΣМ</w:t>
      </w:r>
      <w:r>
        <w:rPr>
          <w:szCs w:val="28"/>
          <w:vertAlign w:val="subscript"/>
          <w:lang w:val="uk-UA"/>
        </w:rPr>
        <w:t>А</w:t>
      </w:r>
      <w:r>
        <w:rPr>
          <w:szCs w:val="28"/>
          <w:lang w:val="uk-UA"/>
        </w:rPr>
        <w:t>=0</w:t>
      </w:r>
    </w:p>
    <w:p w:rsidR="00F8140B" w:rsidRDefault="00F8140B">
      <w:pPr>
        <w:tabs>
          <w:tab w:val="clear" w:pos="9870"/>
        </w:tabs>
        <w:jc w:val="both"/>
        <w:rPr>
          <w:szCs w:val="28"/>
          <w:lang w:val="uk-UA"/>
        </w:rPr>
      </w:pPr>
      <w:r>
        <w:rPr>
          <w:szCs w:val="28"/>
          <w:lang w:val="uk-UA"/>
        </w:rPr>
        <w:t>G</w:t>
      </w:r>
      <w:r>
        <w:rPr>
          <w:szCs w:val="28"/>
          <w:vertAlign w:val="subscript"/>
          <w:lang w:val="uk-UA"/>
        </w:rPr>
        <w:t>T</w:t>
      </w:r>
      <w:r>
        <w:rPr>
          <w:szCs w:val="28"/>
          <w:lang w:val="uk-UA"/>
        </w:rPr>
        <w:t xml:space="preserve"> ·Х</w:t>
      </w:r>
      <w:r>
        <w:rPr>
          <w:szCs w:val="28"/>
          <w:vertAlign w:val="subscript"/>
          <w:lang w:val="uk-UA"/>
        </w:rPr>
        <w:t>а</w:t>
      </w:r>
      <w:r>
        <w:rPr>
          <w:szCs w:val="28"/>
          <w:lang w:val="uk-UA"/>
        </w:rPr>
        <w:t>+ G</w:t>
      </w:r>
      <w:r>
        <w:rPr>
          <w:szCs w:val="28"/>
          <w:vertAlign w:val="subscript"/>
          <w:lang w:val="uk-UA"/>
        </w:rPr>
        <w:t>0</w:t>
      </w:r>
      <w:r>
        <w:rPr>
          <w:szCs w:val="28"/>
          <w:lang w:val="uk-UA"/>
        </w:rPr>
        <w:t>·а– R</w:t>
      </w:r>
      <w:r>
        <w:rPr>
          <w:szCs w:val="28"/>
          <w:vertAlign w:val="subscript"/>
          <w:lang w:val="uk-UA"/>
        </w:rPr>
        <w:t>B</w:t>
      </w:r>
      <w:r>
        <w:rPr>
          <w:szCs w:val="28"/>
          <w:lang w:val="uk-UA"/>
        </w:rPr>
        <w:t>·L=0 → Х</w:t>
      </w:r>
      <w:r>
        <w:rPr>
          <w:szCs w:val="28"/>
          <w:vertAlign w:val="subscript"/>
          <w:lang w:val="uk-UA"/>
        </w:rPr>
        <w:t>а</w:t>
      </w: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r>
        <w:rPr>
          <w:szCs w:val="28"/>
          <w:lang w:val="uk-UA"/>
        </w:rPr>
        <w:t>Загальний статичний опір пересуванню</w:t>
      </w:r>
    </w:p>
    <w:p w:rsidR="00F8140B" w:rsidRDefault="00F8140B">
      <w:pPr>
        <w:tabs>
          <w:tab w:val="clear" w:pos="9870"/>
        </w:tabs>
        <w:jc w:val="both"/>
        <w:rPr>
          <w:szCs w:val="28"/>
          <w:lang w:val="uk-UA"/>
        </w:rPr>
      </w:pPr>
      <w:r>
        <w:rPr>
          <w:szCs w:val="28"/>
          <w:lang w:val="uk-UA"/>
        </w:rPr>
        <w:t>W</w:t>
      </w:r>
      <w:r>
        <w:rPr>
          <w:szCs w:val="28"/>
          <w:vertAlign w:val="subscript"/>
          <w:lang w:val="uk-UA"/>
        </w:rPr>
        <w:t>СОПР</w:t>
      </w:r>
      <w:r>
        <w:rPr>
          <w:szCs w:val="28"/>
          <w:lang w:val="uk-UA"/>
        </w:rPr>
        <w:t>=W</w:t>
      </w:r>
      <w:r>
        <w:rPr>
          <w:szCs w:val="28"/>
          <w:vertAlign w:val="subscript"/>
          <w:lang w:val="uk-UA"/>
        </w:rPr>
        <w:t>ТР</w:t>
      </w:r>
      <w:r>
        <w:rPr>
          <w:szCs w:val="28"/>
          <w:lang w:val="uk-UA"/>
        </w:rPr>
        <w:t>+W</w:t>
      </w:r>
      <w:r>
        <w:rPr>
          <w:szCs w:val="28"/>
          <w:vertAlign w:val="subscript"/>
          <w:lang w:val="uk-UA"/>
        </w:rPr>
        <w:t>В</w:t>
      </w:r>
      <w:r>
        <w:rPr>
          <w:szCs w:val="28"/>
          <w:lang w:val="uk-UA"/>
        </w:rPr>
        <w:t>+W</w:t>
      </w:r>
      <w:r>
        <w:rPr>
          <w:szCs w:val="28"/>
          <w:vertAlign w:val="subscript"/>
          <w:lang w:val="uk-UA"/>
        </w:rPr>
        <w:t>УКЛ</w:t>
      </w:r>
      <w:r>
        <w:rPr>
          <w:szCs w:val="28"/>
          <w:lang w:val="uk-UA"/>
        </w:rPr>
        <w:t>+W</w:t>
      </w:r>
      <w:r>
        <w:rPr>
          <w:szCs w:val="28"/>
          <w:vertAlign w:val="subscript"/>
          <w:lang w:val="uk-UA"/>
        </w:rPr>
        <w:t>ПЕР</w:t>
      </w:r>
      <w:r>
        <w:rPr>
          <w:szCs w:val="28"/>
          <w:lang w:val="uk-UA"/>
        </w:rPr>
        <w:t>,</w:t>
      </w:r>
    </w:p>
    <w:p w:rsidR="00F8140B" w:rsidRDefault="00F8140B">
      <w:pPr>
        <w:tabs>
          <w:tab w:val="clear" w:pos="9870"/>
        </w:tabs>
        <w:jc w:val="both"/>
        <w:rPr>
          <w:szCs w:val="28"/>
          <w:lang w:val="uk-UA"/>
        </w:rPr>
      </w:pPr>
      <w:r>
        <w:rPr>
          <w:szCs w:val="28"/>
          <w:lang w:val="uk-UA"/>
        </w:rPr>
        <w:t>де W</w:t>
      </w:r>
      <w:r>
        <w:rPr>
          <w:szCs w:val="28"/>
          <w:vertAlign w:val="subscript"/>
          <w:lang w:val="uk-UA"/>
        </w:rPr>
        <w:t>ТР</w:t>
      </w:r>
      <w:r>
        <w:rPr>
          <w:szCs w:val="28"/>
          <w:lang w:val="uk-UA"/>
        </w:rPr>
        <w:t xml:space="preserve"> – опір від тертя в ходових частинах на прямолінійній ділянці шляху;</w:t>
      </w:r>
    </w:p>
    <w:p w:rsidR="00F8140B" w:rsidRDefault="00F8140B">
      <w:pPr>
        <w:tabs>
          <w:tab w:val="clear" w:pos="9870"/>
        </w:tabs>
        <w:ind w:firstLine="1050"/>
        <w:jc w:val="both"/>
        <w:rPr>
          <w:szCs w:val="28"/>
          <w:lang w:val="uk-UA"/>
        </w:rPr>
      </w:pPr>
      <w:r>
        <w:rPr>
          <w:szCs w:val="28"/>
          <w:lang w:val="uk-UA"/>
        </w:rPr>
        <w:t>W</w:t>
      </w:r>
      <w:r>
        <w:rPr>
          <w:szCs w:val="28"/>
          <w:vertAlign w:val="subscript"/>
          <w:lang w:val="uk-UA"/>
        </w:rPr>
        <w:t>В</w:t>
      </w:r>
      <w:r>
        <w:rPr>
          <w:szCs w:val="28"/>
          <w:lang w:val="uk-UA"/>
        </w:rPr>
        <w:t xml:space="preserve"> – опір від вітрового навантаження;</w:t>
      </w:r>
    </w:p>
    <w:p w:rsidR="00F8140B" w:rsidRDefault="00F8140B">
      <w:pPr>
        <w:tabs>
          <w:tab w:val="clear" w:pos="9870"/>
        </w:tabs>
        <w:ind w:firstLine="1050"/>
        <w:jc w:val="both"/>
        <w:rPr>
          <w:szCs w:val="28"/>
          <w:lang w:val="uk-UA"/>
        </w:rPr>
      </w:pPr>
      <w:r>
        <w:rPr>
          <w:szCs w:val="28"/>
          <w:lang w:val="uk-UA"/>
        </w:rPr>
        <w:t>W</w:t>
      </w:r>
      <w:r>
        <w:rPr>
          <w:szCs w:val="28"/>
          <w:vertAlign w:val="subscript"/>
          <w:lang w:val="uk-UA"/>
        </w:rPr>
        <w:t>В</w:t>
      </w:r>
      <w:r>
        <w:rPr>
          <w:szCs w:val="28"/>
          <w:lang w:val="uk-UA"/>
        </w:rPr>
        <w:t xml:space="preserve"> – опір від ухилу шляху;</w:t>
      </w:r>
    </w:p>
    <w:p w:rsidR="00F8140B" w:rsidRDefault="00F8140B">
      <w:pPr>
        <w:tabs>
          <w:tab w:val="clear" w:pos="9870"/>
        </w:tabs>
        <w:ind w:firstLine="1050"/>
        <w:jc w:val="both"/>
        <w:rPr>
          <w:szCs w:val="28"/>
          <w:lang w:val="uk-UA"/>
        </w:rPr>
      </w:pPr>
      <w:r>
        <w:rPr>
          <w:szCs w:val="28"/>
          <w:lang w:val="uk-UA"/>
        </w:rPr>
        <w:t>W</w:t>
      </w:r>
      <w:r>
        <w:rPr>
          <w:szCs w:val="28"/>
          <w:vertAlign w:val="subscript"/>
          <w:lang w:val="uk-UA"/>
        </w:rPr>
        <w:t xml:space="preserve">ПЕР </w:t>
      </w:r>
      <w:r>
        <w:rPr>
          <w:szCs w:val="28"/>
          <w:lang w:val="uk-UA"/>
        </w:rPr>
        <w:t>– опір від перекосу</w:t>
      </w:r>
    </w:p>
    <w:p w:rsidR="00F8140B" w:rsidRDefault="00F8140B">
      <w:pPr>
        <w:tabs>
          <w:tab w:val="clear" w:pos="9870"/>
        </w:tabs>
        <w:jc w:val="both"/>
        <w:rPr>
          <w:szCs w:val="28"/>
          <w:lang w:val="uk-UA"/>
        </w:rPr>
      </w:pPr>
      <w:r>
        <w:rPr>
          <w:szCs w:val="28"/>
          <w:lang w:val="uk-UA"/>
        </w:rPr>
        <w:t>Всязи з великим прольотом кранів і малою твердістю мостів, рух кожної опори є відносно незалежним, тобто одна опора незначно впливає на рух іншої опори (н</w:t>
      </w:r>
      <w:r>
        <w:rPr>
          <w:szCs w:val="28"/>
          <w:lang w:val="uk-UA"/>
        </w:rPr>
        <w:t>е</w:t>
      </w:r>
      <w:r>
        <w:rPr>
          <w:szCs w:val="28"/>
          <w:lang w:val="uk-UA"/>
        </w:rPr>
        <w:t>синхронне переміщення опор), тому опір пересуванню розглядається окремо для кожної опори.</w:t>
      </w:r>
    </w:p>
    <w:p w:rsidR="00F8140B" w:rsidRDefault="00F8140B">
      <w:pPr>
        <w:tabs>
          <w:tab w:val="clear" w:pos="9870"/>
        </w:tabs>
        <w:jc w:val="both"/>
        <w:rPr>
          <w:szCs w:val="28"/>
          <w:lang w:val="uk-UA"/>
        </w:rPr>
      </w:pPr>
      <w:r>
        <w:rPr>
          <w:position w:val="-12"/>
          <w:szCs w:val="28"/>
          <w:lang w:val="uk-UA"/>
        </w:rPr>
        <w:object w:dxaOrig="3080" w:dyaOrig="440">
          <v:shape id="_x0000_i1153" type="#_x0000_t75" style="width:153.75pt;height:21.75pt" o:ole="">
            <v:imagedata r:id="rId305" o:title=""/>
          </v:shape>
          <o:OLEObject Type="Embed" ProgID="Equation.3" ShapeID="_x0000_i1153" DrawAspect="Content" ObjectID="_1409996520" r:id="rId306"/>
        </w:object>
      </w:r>
    </w:p>
    <w:p w:rsidR="00F8140B" w:rsidRDefault="00F8140B">
      <w:pPr>
        <w:tabs>
          <w:tab w:val="clear" w:pos="9870"/>
        </w:tabs>
        <w:jc w:val="both"/>
        <w:rPr>
          <w:szCs w:val="28"/>
          <w:lang w:val="uk-UA"/>
        </w:rPr>
      </w:pPr>
      <w:r>
        <w:rPr>
          <w:szCs w:val="28"/>
          <w:lang w:val="uk-UA"/>
        </w:rPr>
        <w:t xml:space="preserve">а) </w:t>
      </w:r>
      <w:r>
        <w:rPr>
          <w:position w:val="-14"/>
          <w:szCs w:val="28"/>
          <w:lang w:val="uk-UA"/>
        </w:rPr>
        <w:object w:dxaOrig="1880" w:dyaOrig="480">
          <v:shape id="_x0000_i1154" type="#_x0000_t75" style="width:93.75pt;height:24pt" o:ole="">
            <v:imagedata r:id="rId307" o:title=""/>
          </v:shape>
          <o:OLEObject Type="Embed" ProgID="Equation.3" ShapeID="_x0000_i1154" DrawAspect="Content" ObjectID="_1409996521" r:id="rId308"/>
        </w:object>
      </w:r>
      <w:r>
        <w:rPr>
          <w:szCs w:val="28"/>
          <w:lang w:val="uk-UA"/>
        </w:rPr>
        <w:t xml:space="preserve">; де </w:t>
      </w:r>
      <w:r>
        <w:rPr>
          <w:position w:val="-6"/>
          <w:szCs w:val="28"/>
          <w:lang w:val="uk-UA"/>
        </w:rPr>
        <w:object w:dxaOrig="260" w:dyaOrig="240">
          <v:shape id="_x0000_i1155" type="#_x0000_t75" style="width:12.75pt;height:12pt" o:ole="">
            <v:imagedata r:id="rId309" o:title=""/>
          </v:shape>
          <o:OLEObject Type="Embed" ProgID="Equation.3" ShapeID="_x0000_i1155" DrawAspect="Content" ObjectID="_1409996522" r:id="rId310"/>
        </w:object>
      </w:r>
      <w:r>
        <w:rPr>
          <w:szCs w:val="28"/>
          <w:lang w:val="uk-UA"/>
        </w:rPr>
        <w:t xml:space="preserve"> – коефіцієнт опору руху на прямолінійній ділянці шл</w:t>
      </w:r>
      <w:r>
        <w:rPr>
          <w:szCs w:val="28"/>
          <w:lang w:val="uk-UA"/>
        </w:rPr>
        <w:t>я</w:t>
      </w:r>
      <w:r>
        <w:rPr>
          <w:szCs w:val="28"/>
          <w:lang w:val="uk-UA"/>
        </w:rPr>
        <w:t xml:space="preserve">ху, </w:t>
      </w:r>
      <w:r>
        <w:rPr>
          <w:position w:val="-26"/>
          <w:szCs w:val="28"/>
          <w:lang w:val="uk-UA"/>
        </w:rPr>
        <w:object w:dxaOrig="1740" w:dyaOrig="700">
          <v:shape id="_x0000_i1156" type="#_x0000_t75" style="width:87pt;height:35.25pt" o:ole="">
            <v:imagedata r:id="rId311" o:title=""/>
          </v:shape>
          <o:OLEObject Type="Embed" ProgID="Equation.3" ShapeID="_x0000_i1156" DrawAspect="Content" ObjectID="_1409996523" r:id="rId312"/>
        </w:object>
      </w:r>
      <w:r>
        <w:rPr>
          <w:szCs w:val="28"/>
          <w:lang w:val="uk-UA"/>
        </w:rPr>
        <w:t>,</w:t>
      </w:r>
    </w:p>
    <w:p w:rsidR="00F8140B" w:rsidRDefault="00F8140B">
      <w:pPr>
        <w:tabs>
          <w:tab w:val="clear" w:pos="9870"/>
        </w:tabs>
        <w:jc w:val="both"/>
        <w:rPr>
          <w:szCs w:val="28"/>
          <w:lang w:val="uk-UA"/>
        </w:rPr>
      </w:pPr>
      <w:r>
        <w:rPr>
          <w:szCs w:val="28"/>
          <w:lang w:val="uk-UA"/>
        </w:rPr>
        <w:t>де μ – коефіцієнт тертя в підшипниках, приведений до цапфи колеса;</w:t>
      </w:r>
    </w:p>
    <w:p w:rsidR="00F8140B" w:rsidRDefault="00F8140B">
      <w:pPr>
        <w:tabs>
          <w:tab w:val="clear" w:pos="9870"/>
        </w:tabs>
        <w:ind w:firstLine="1050"/>
        <w:jc w:val="both"/>
        <w:rPr>
          <w:szCs w:val="28"/>
          <w:lang w:val="uk-UA"/>
        </w:rPr>
      </w:pPr>
      <w:r>
        <w:rPr>
          <w:szCs w:val="28"/>
          <w:lang w:val="uk-UA"/>
        </w:rPr>
        <w:t>k – коефіцієнт тертя катання;</w:t>
      </w:r>
    </w:p>
    <w:p w:rsidR="00F8140B" w:rsidRDefault="00F8140B">
      <w:pPr>
        <w:tabs>
          <w:tab w:val="clear" w:pos="9870"/>
        </w:tabs>
        <w:ind w:firstLine="1050"/>
        <w:jc w:val="both"/>
        <w:rPr>
          <w:szCs w:val="28"/>
          <w:lang w:val="uk-UA"/>
        </w:rPr>
      </w:pPr>
      <w:r>
        <w:rPr>
          <w:szCs w:val="28"/>
          <w:lang w:val="uk-UA"/>
        </w:rPr>
        <w:t>d – діаметр цапфи;</w:t>
      </w:r>
    </w:p>
    <w:p w:rsidR="00F8140B" w:rsidRDefault="00F8140B">
      <w:pPr>
        <w:tabs>
          <w:tab w:val="clear" w:pos="9870"/>
        </w:tabs>
        <w:ind w:firstLine="1050"/>
        <w:jc w:val="both"/>
        <w:rPr>
          <w:szCs w:val="28"/>
          <w:lang w:val="uk-UA"/>
        </w:rPr>
      </w:pPr>
      <w:r>
        <w:rPr>
          <w:szCs w:val="28"/>
          <w:lang w:val="uk-UA"/>
        </w:rPr>
        <w:t>D – діаметр колеса;</w:t>
      </w:r>
    </w:p>
    <w:p w:rsidR="00F8140B" w:rsidRDefault="00F8140B">
      <w:pPr>
        <w:tabs>
          <w:tab w:val="clear" w:pos="9870"/>
        </w:tabs>
        <w:ind w:firstLine="1050"/>
        <w:jc w:val="both"/>
        <w:rPr>
          <w:szCs w:val="28"/>
          <w:lang w:val="uk-UA"/>
        </w:rPr>
      </w:pPr>
      <w:r>
        <w:rPr>
          <w:szCs w:val="28"/>
          <w:lang w:val="uk-UA"/>
        </w:rPr>
        <w:t>k</w:t>
      </w:r>
      <w:r>
        <w:rPr>
          <w:szCs w:val="28"/>
          <w:vertAlign w:val="subscript"/>
          <w:lang w:val="uk-UA"/>
        </w:rPr>
        <w:t>Р</w:t>
      </w:r>
      <w:r>
        <w:rPr>
          <w:szCs w:val="28"/>
          <w:lang w:val="uk-UA"/>
        </w:rPr>
        <w:t xml:space="preserve"> – коефіцієнт, що враховує тертя реборд і маточин коліс.</w:t>
      </w:r>
    </w:p>
    <w:p w:rsidR="00F8140B" w:rsidRDefault="00F8140B">
      <w:pPr>
        <w:tabs>
          <w:tab w:val="clear" w:pos="9870"/>
        </w:tabs>
        <w:jc w:val="both"/>
        <w:rPr>
          <w:szCs w:val="28"/>
          <w:lang w:val="uk-UA"/>
        </w:rPr>
      </w:pPr>
      <w:r>
        <w:rPr>
          <w:position w:val="-12"/>
          <w:szCs w:val="28"/>
          <w:lang w:val="uk-UA"/>
        </w:rPr>
        <w:object w:dxaOrig="1860" w:dyaOrig="460">
          <v:shape id="_x0000_i1157" type="#_x0000_t75" style="width:93pt;height:23.25pt" o:ole="">
            <v:imagedata r:id="rId313" o:title=""/>
          </v:shape>
          <o:OLEObject Type="Embed" ProgID="Equation.3" ShapeID="_x0000_i1157" DrawAspect="Content" ObjectID="_1409996524" r:id="rId314"/>
        </w:object>
      </w:r>
    </w:p>
    <w:p w:rsidR="00F8140B" w:rsidRDefault="00F8140B">
      <w:pPr>
        <w:tabs>
          <w:tab w:val="clear" w:pos="9870"/>
        </w:tabs>
        <w:jc w:val="both"/>
        <w:rPr>
          <w:szCs w:val="28"/>
          <w:lang w:val="uk-UA"/>
        </w:rPr>
      </w:pPr>
      <w:r>
        <w:rPr>
          <w:szCs w:val="28"/>
          <w:lang w:val="uk-UA"/>
        </w:rPr>
        <w:t>б) опір від вітрового навантаження на конструкцію крана і на вантаж</w:t>
      </w:r>
    </w:p>
    <w:p w:rsidR="00F8140B" w:rsidRDefault="00F8140B">
      <w:pPr>
        <w:tabs>
          <w:tab w:val="clear" w:pos="9870"/>
        </w:tabs>
        <w:jc w:val="both"/>
        <w:rPr>
          <w:szCs w:val="28"/>
          <w:lang w:val="uk-UA"/>
        </w:rPr>
      </w:pPr>
      <w:r>
        <w:rPr>
          <w:position w:val="-32"/>
          <w:szCs w:val="28"/>
          <w:lang w:val="uk-UA"/>
        </w:rPr>
        <w:object w:dxaOrig="1520" w:dyaOrig="800">
          <v:shape id="_x0000_i1158" type="#_x0000_t75" style="width:75.75pt;height:39.75pt" o:ole="">
            <v:imagedata r:id="rId315" o:title=""/>
          </v:shape>
          <o:OLEObject Type="Embed" ProgID="Equation.3" ShapeID="_x0000_i1158" DrawAspect="Content" ObjectID="_1409996525" r:id="rId316"/>
        </w:object>
      </w:r>
    </w:p>
    <w:p w:rsidR="00F8140B" w:rsidRDefault="00FD5D31">
      <w:pPr>
        <w:tabs>
          <w:tab w:val="clear" w:pos="9870"/>
        </w:tabs>
        <w:jc w:val="both"/>
        <w:rPr>
          <w:szCs w:val="28"/>
          <w:lang w:val="uk-UA"/>
        </w:rPr>
      </w:pPr>
      <w:r>
        <w:rPr>
          <w:noProof/>
        </w:rPr>
        <w:drawing>
          <wp:inline distT="0" distB="0" distL="0" distR="0">
            <wp:extent cx="4371975" cy="3200400"/>
            <wp:effectExtent l="0" t="0" r="9525"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17">
                      <a:extLst>
                        <a:ext uri="{28A0092B-C50C-407E-A947-70E740481C1C}">
                          <a14:useLocalDpi xmlns:a14="http://schemas.microsoft.com/office/drawing/2010/main" val="0"/>
                        </a:ext>
                      </a:extLst>
                    </a:blip>
                    <a:srcRect l="9474" t="22784" r="28059" b="16228"/>
                    <a:stretch>
                      <a:fillRect/>
                    </a:stretch>
                  </pic:blipFill>
                  <pic:spPr bwMode="auto">
                    <a:xfrm>
                      <a:off x="0" y="0"/>
                      <a:ext cx="4371975" cy="3200400"/>
                    </a:xfrm>
                    <a:prstGeom prst="rect">
                      <a:avLst/>
                    </a:prstGeom>
                    <a:noFill/>
                    <a:ln>
                      <a:noFill/>
                    </a:ln>
                  </pic:spPr>
                </pic:pic>
              </a:graphicData>
            </a:graphic>
          </wp:inline>
        </w:drawing>
      </w:r>
    </w:p>
    <w:p w:rsidR="00F8140B" w:rsidRDefault="00F8140B">
      <w:pPr>
        <w:tabs>
          <w:tab w:val="clear" w:pos="9870"/>
        </w:tabs>
        <w:jc w:val="both"/>
        <w:rPr>
          <w:szCs w:val="28"/>
          <w:lang w:val="uk-UA"/>
        </w:rPr>
      </w:pPr>
      <w:r>
        <w:rPr>
          <w:szCs w:val="28"/>
          <w:lang w:val="uk-UA"/>
        </w:rPr>
        <w:t>Малюнок    – Схема вітрового навантаження</w:t>
      </w:r>
    </w:p>
    <w:p w:rsidR="00F8140B" w:rsidRDefault="00F8140B">
      <w:pPr>
        <w:tabs>
          <w:tab w:val="clear" w:pos="9870"/>
        </w:tabs>
        <w:jc w:val="both"/>
        <w:rPr>
          <w:szCs w:val="28"/>
          <w:lang w:val="uk-UA"/>
        </w:rPr>
      </w:pPr>
      <w:r>
        <w:rPr>
          <w:position w:val="-14"/>
          <w:szCs w:val="28"/>
          <w:lang w:val="uk-UA"/>
        </w:rPr>
        <w:object w:dxaOrig="2079" w:dyaOrig="480">
          <v:shape id="_x0000_i1159" type="#_x0000_t75" style="width:104.25pt;height:24pt" o:ole="">
            <v:imagedata r:id="rId318" o:title=""/>
          </v:shape>
          <o:OLEObject Type="Embed" ProgID="Equation.3" ShapeID="_x0000_i1159" DrawAspect="Content" ObjectID="_1409996526" r:id="rId319"/>
        </w:object>
      </w:r>
      <w:r>
        <w:rPr>
          <w:szCs w:val="28"/>
          <w:lang w:val="uk-UA"/>
        </w:rPr>
        <w:t xml:space="preserve"> ;</w:t>
      </w:r>
    </w:p>
    <w:p w:rsidR="00F8140B" w:rsidRDefault="00F8140B">
      <w:pPr>
        <w:tabs>
          <w:tab w:val="clear" w:pos="9870"/>
        </w:tabs>
        <w:jc w:val="both"/>
        <w:rPr>
          <w:szCs w:val="28"/>
          <w:lang w:val="uk-UA"/>
        </w:rPr>
      </w:pPr>
      <w:r>
        <w:rPr>
          <w:szCs w:val="28"/>
          <w:lang w:val="uk-UA"/>
        </w:rPr>
        <w:t xml:space="preserve">де </w:t>
      </w:r>
      <w:r>
        <w:rPr>
          <w:position w:val="-12"/>
          <w:szCs w:val="28"/>
          <w:lang w:val="uk-UA"/>
        </w:rPr>
        <w:object w:dxaOrig="279" w:dyaOrig="380">
          <v:shape id="_x0000_i1160" type="#_x0000_t75" style="width:14.25pt;height:18.75pt" o:ole="">
            <v:imagedata r:id="rId320" o:title=""/>
          </v:shape>
          <o:OLEObject Type="Embed" ProgID="Equation.3" ShapeID="_x0000_i1160" DrawAspect="Content" ObjectID="_1409996527" r:id="rId321"/>
        </w:object>
      </w:r>
      <w:r>
        <w:rPr>
          <w:szCs w:val="28"/>
          <w:lang w:val="uk-UA"/>
        </w:rPr>
        <w:t xml:space="preserve"> – динамічний тиск (швидкісний напір) вітру, </w:t>
      </w:r>
      <w:r>
        <w:rPr>
          <w:position w:val="-30"/>
          <w:szCs w:val="28"/>
          <w:lang w:val="uk-UA"/>
        </w:rPr>
        <w:object w:dxaOrig="1060" w:dyaOrig="740">
          <v:shape id="_x0000_i1161" type="#_x0000_t75" style="width:53.25pt;height:36.75pt" o:ole="">
            <v:imagedata r:id="rId322" o:title=""/>
          </v:shape>
          <o:OLEObject Type="Embed" ProgID="Equation.3" ShapeID="_x0000_i1161" DrawAspect="Content" ObjectID="_1409996528" r:id="rId323"/>
        </w:object>
      </w:r>
      <w:r>
        <w:rPr>
          <w:szCs w:val="28"/>
          <w:lang w:val="uk-UA"/>
        </w:rPr>
        <w:t>;</w:t>
      </w:r>
    </w:p>
    <w:p w:rsidR="00F8140B" w:rsidRDefault="00F8140B">
      <w:pPr>
        <w:tabs>
          <w:tab w:val="clear" w:pos="9870"/>
        </w:tabs>
        <w:jc w:val="both"/>
        <w:rPr>
          <w:szCs w:val="28"/>
          <w:lang w:val="uk-UA"/>
        </w:rPr>
      </w:pPr>
      <w:r>
        <w:rPr>
          <w:position w:val="-12"/>
          <w:szCs w:val="28"/>
          <w:lang w:val="uk-UA"/>
        </w:rPr>
        <w:object w:dxaOrig="360" w:dyaOrig="380">
          <v:shape id="_x0000_i1162" type="#_x0000_t75" style="width:18pt;height:18.75pt" o:ole="">
            <v:imagedata r:id="rId324" o:title=""/>
          </v:shape>
          <o:OLEObject Type="Embed" ProgID="Equation.3" ShapeID="_x0000_i1162" DrawAspect="Content" ObjectID="_1409996529" r:id="rId325"/>
        </w:object>
      </w:r>
      <w:r>
        <w:rPr>
          <w:szCs w:val="28"/>
          <w:lang w:val="uk-UA"/>
        </w:rPr>
        <w:t xml:space="preserve"> – навітряна площа конструкції і вантажу, м</w:t>
      </w:r>
      <w:r>
        <w:rPr>
          <w:szCs w:val="28"/>
          <w:vertAlign w:val="superscript"/>
          <w:lang w:val="uk-UA"/>
        </w:rPr>
        <w:t>2</w:t>
      </w:r>
      <w:r>
        <w:rPr>
          <w:szCs w:val="28"/>
          <w:lang w:val="uk-UA"/>
        </w:rPr>
        <w:t>;</w:t>
      </w:r>
    </w:p>
    <w:p w:rsidR="00F8140B" w:rsidRDefault="00F8140B">
      <w:pPr>
        <w:tabs>
          <w:tab w:val="clear" w:pos="9870"/>
        </w:tabs>
        <w:jc w:val="both"/>
        <w:rPr>
          <w:szCs w:val="28"/>
          <w:lang w:val="uk-UA"/>
        </w:rPr>
      </w:pPr>
      <w:r>
        <w:rPr>
          <w:position w:val="-12"/>
          <w:szCs w:val="28"/>
          <w:lang w:val="uk-UA"/>
        </w:rPr>
        <w:object w:dxaOrig="320" w:dyaOrig="380">
          <v:shape id="_x0000_i1163" type="#_x0000_t75" style="width:15.75pt;height:18.75pt" o:ole="">
            <v:imagedata r:id="rId326" o:title=""/>
          </v:shape>
          <o:OLEObject Type="Embed" ProgID="Equation.3" ShapeID="_x0000_i1163" DrawAspect="Content" ObjectID="_1409996530" r:id="rId327"/>
        </w:object>
      </w:r>
      <w:r>
        <w:rPr>
          <w:szCs w:val="28"/>
          <w:lang w:val="uk-UA"/>
        </w:rPr>
        <w:t xml:space="preserve"> – коефіцієнт аеродинамічної сили;</w:t>
      </w:r>
    </w:p>
    <w:p w:rsidR="00F8140B" w:rsidRDefault="00F8140B">
      <w:pPr>
        <w:tabs>
          <w:tab w:val="clear" w:pos="9870"/>
        </w:tabs>
        <w:jc w:val="both"/>
        <w:rPr>
          <w:szCs w:val="28"/>
          <w:lang w:val="uk-UA"/>
        </w:rPr>
      </w:pPr>
      <w:r>
        <w:rPr>
          <w:position w:val="-12"/>
          <w:szCs w:val="28"/>
          <w:lang w:val="uk-UA"/>
        </w:rPr>
        <w:object w:dxaOrig="300" w:dyaOrig="380">
          <v:shape id="_x0000_i1164" type="#_x0000_t75" style="width:15pt;height:18.75pt" o:ole="">
            <v:imagedata r:id="rId328" o:title=""/>
          </v:shape>
          <o:OLEObject Type="Embed" ProgID="Equation.3" ShapeID="_x0000_i1164" DrawAspect="Content" ObjectID="_1409996531" r:id="rId329"/>
        </w:object>
      </w:r>
      <w:r>
        <w:rPr>
          <w:szCs w:val="28"/>
          <w:lang w:val="uk-UA"/>
        </w:rPr>
        <w:t xml:space="preserve"> – коефіцієнт, що показує зміна динамічного вітрового тиску зі зміною вис</w:t>
      </w:r>
      <w:r>
        <w:rPr>
          <w:szCs w:val="28"/>
          <w:lang w:val="uk-UA"/>
        </w:rPr>
        <w:t>о</w:t>
      </w:r>
      <w:r>
        <w:rPr>
          <w:szCs w:val="28"/>
          <w:lang w:val="uk-UA"/>
        </w:rPr>
        <w:t>ти розташування навітряної площі; до h=10м k=1; при h=100м k=2;</w:t>
      </w:r>
    </w:p>
    <w:p w:rsidR="00F8140B" w:rsidRDefault="00F8140B">
      <w:pPr>
        <w:tabs>
          <w:tab w:val="clear" w:pos="9870"/>
        </w:tabs>
        <w:jc w:val="both"/>
        <w:rPr>
          <w:szCs w:val="28"/>
          <w:lang w:val="uk-UA"/>
        </w:rPr>
      </w:pPr>
      <w:r>
        <w:rPr>
          <w:position w:val="-12"/>
          <w:szCs w:val="28"/>
          <w:lang w:val="uk-UA"/>
        </w:rPr>
        <w:object w:dxaOrig="300" w:dyaOrig="380">
          <v:shape id="_x0000_i1165" type="#_x0000_t75" style="width:15pt;height:18.75pt" o:ole="">
            <v:imagedata r:id="rId330" o:title=""/>
          </v:shape>
          <o:OLEObject Type="Embed" ProgID="Equation.3" ShapeID="_x0000_i1165" DrawAspect="Content" ObjectID="_1409996532" r:id="rId331"/>
        </w:object>
      </w:r>
      <w:r>
        <w:rPr>
          <w:szCs w:val="28"/>
          <w:lang w:val="uk-UA"/>
        </w:rPr>
        <w:t xml:space="preserve"> – коефіцієнт, що враховує методику </w:t>
      </w:r>
      <w:proofErr w:type="spellStart"/>
      <w:r>
        <w:rPr>
          <w:szCs w:val="28"/>
          <w:lang w:val="uk-UA"/>
        </w:rPr>
        <w:t>прочностного</w:t>
      </w:r>
      <w:proofErr w:type="spellEnd"/>
      <w:r>
        <w:rPr>
          <w:szCs w:val="28"/>
          <w:lang w:val="uk-UA"/>
        </w:rPr>
        <w:t xml:space="preserve"> розрахунку; при методі граничних станів n=1,1, при методі напруг, що допускаються, n=1.</w:t>
      </w:r>
    </w:p>
    <w:p w:rsidR="00F8140B" w:rsidRDefault="00F8140B">
      <w:pPr>
        <w:tabs>
          <w:tab w:val="clear" w:pos="9870"/>
        </w:tabs>
        <w:jc w:val="both"/>
        <w:rPr>
          <w:szCs w:val="28"/>
          <w:lang w:val="uk-UA"/>
        </w:rPr>
      </w:pPr>
      <w:r>
        <w:rPr>
          <w:szCs w:val="28"/>
          <w:lang w:val="uk-UA"/>
        </w:rPr>
        <w:t>ΣS</w:t>
      </w:r>
      <w:r>
        <w:rPr>
          <w:szCs w:val="28"/>
          <w:vertAlign w:val="subscript"/>
          <w:lang w:val="uk-UA"/>
        </w:rPr>
        <w:t>А</w:t>
      </w:r>
      <w:r>
        <w:rPr>
          <w:szCs w:val="28"/>
          <w:lang w:val="uk-UA"/>
        </w:rPr>
        <w:t>=0</w:t>
      </w:r>
    </w:p>
    <w:p w:rsidR="00F8140B" w:rsidRDefault="00F8140B">
      <w:pPr>
        <w:tabs>
          <w:tab w:val="clear" w:pos="9870"/>
        </w:tabs>
        <w:jc w:val="both"/>
        <w:rPr>
          <w:szCs w:val="28"/>
          <w:lang w:val="uk-UA"/>
        </w:rPr>
      </w:pPr>
      <w:r>
        <w:rPr>
          <w:position w:val="-32"/>
          <w:szCs w:val="28"/>
          <w:lang w:val="uk-UA"/>
        </w:rPr>
        <w:object w:dxaOrig="3159" w:dyaOrig="800">
          <v:shape id="_x0000_i1166" type="#_x0000_t75" style="width:158.25pt;height:39.75pt" o:ole="">
            <v:imagedata r:id="rId332" o:title=""/>
          </v:shape>
          <o:OLEObject Type="Embed" ProgID="Equation.3" ShapeID="_x0000_i1166" DrawAspect="Content" ObjectID="_1409996533" r:id="rId333"/>
        </w:object>
      </w:r>
    </w:p>
    <w:p w:rsidR="00F8140B" w:rsidRDefault="00F8140B">
      <w:pPr>
        <w:tabs>
          <w:tab w:val="clear" w:pos="9870"/>
        </w:tabs>
        <w:jc w:val="both"/>
        <w:rPr>
          <w:szCs w:val="28"/>
          <w:lang w:val="uk-UA"/>
        </w:rPr>
      </w:pPr>
      <w:r>
        <w:rPr>
          <w:position w:val="-26"/>
          <w:szCs w:val="28"/>
          <w:lang w:val="uk-UA"/>
        </w:rPr>
        <w:object w:dxaOrig="2200" w:dyaOrig="700">
          <v:shape id="_x0000_i1167" type="#_x0000_t75" style="width:110.25pt;height:35.25pt" o:ole="">
            <v:imagedata r:id="rId334" o:title=""/>
          </v:shape>
          <o:OLEObject Type="Embed" ProgID="Equation.3" ShapeID="_x0000_i1167" DrawAspect="Content" ObjectID="_1409996534" r:id="rId335"/>
        </w:object>
      </w:r>
      <w:r>
        <w:rPr>
          <w:szCs w:val="28"/>
          <w:lang w:val="uk-UA"/>
        </w:rPr>
        <w:tab/>
      </w:r>
      <w:r>
        <w:rPr>
          <w:szCs w:val="28"/>
          <w:lang w:val="uk-UA"/>
        </w:rPr>
        <w:tab/>
      </w:r>
      <w:r>
        <w:rPr>
          <w:position w:val="-26"/>
          <w:szCs w:val="28"/>
          <w:lang w:val="uk-UA"/>
        </w:rPr>
        <w:object w:dxaOrig="1719" w:dyaOrig="700">
          <v:shape id="_x0000_i1168" type="#_x0000_t75" style="width:86.25pt;height:35.25pt" o:ole="">
            <v:imagedata r:id="rId336" o:title=""/>
          </v:shape>
          <o:OLEObject Type="Embed" ProgID="Equation.3" ShapeID="_x0000_i1168" DrawAspect="Content" ObjectID="_1409996535" r:id="rId337"/>
        </w:object>
      </w:r>
    </w:p>
    <w:p w:rsidR="00F8140B" w:rsidRDefault="00F8140B">
      <w:pPr>
        <w:tabs>
          <w:tab w:val="clear" w:pos="9870"/>
        </w:tabs>
        <w:jc w:val="both"/>
        <w:rPr>
          <w:szCs w:val="28"/>
          <w:lang w:val="uk-UA"/>
        </w:rPr>
      </w:pPr>
      <w:r>
        <w:rPr>
          <w:szCs w:val="28"/>
          <w:lang w:val="uk-UA"/>
        </w:rPr>
        <w:t>в) опір від ухилу шляху</w:t>
      </w:r>
    </w:p>
    <w:p w:rsidR="00F8140B" w:rsidRDefault="00F8140B">
      <w:pPr>
        <w:tabs>
          <w:tab w:val="clear" w:pos="9870"/>
        </w:tabs>
        <w:jc w:val="both"/>
        <w:rPr>
          <w:szCs w:val="28"/>
          <w:lang w:val="uk-UA"/>
        </w:rPr>
      </w:pPr>
      <w:r>
        <w:rPr>
          <w:position w:val="-12"/>
          <w:szCs w:val="28"/>
          <w:lang w:val="uk-UA"/>
        </w:rPr>
        <w:object w:dxaOrig="1860" w:dyaOrig="440">
          <v:shape id="_x0000_i1169" type="#_x0000_t75" style="width:93pt;height:21.75pt" o:ole="">
            <v:imagedata r:id="rId338" o:title=""/>
          </v:shape>
          <o:OLEObject Type="Embed" ProgID="Equation.3" ShapeID="_x0000_i1169" DrawAspect="Content" ObjectID="_1409996536" r:id="rId339"/>
        </w:object>
      </w:r>
      <w:r>
        <w:rPr>
          <w:szCs w:val="28"/>
          <w:lang w:val="uk-UA"/>
        </w:rPr>
        <w:t xml:space="preserve"> ; </w:t>
      </w:r>
      <w:r>
        <w:rPr>
          <w:position w:val="-12"/>
          <w:szCs w:val="28"/>
          <w:lang w:val="uk-UA"/>
        </w:rPr>
        <w:object w:dxaOrig="1820" w:dyaOrig="440">
          <v:shape id="_x0000_i1170" type="#_x0000_t75" style="width:90.75pt;height:21.75pt" o:ole="">
            <v:imagedata r:id="rId340" o:title=""/>
          </v:shape>
          <o:OLEObject Type="Embed" ProgID="Equation.3" ShapeID="_x0000_i1170" DrawAspect="Content" ObjectID="_1409996537" r:id="rId341"/>
        </w:object>
      </w:r>
      <w:r>
        <w:rPr>
          <w:szCs w:val="28"/>
          <w:lang w:val="uk-UA"/>
        </w:rPr>
        <w:t xml:space="preserve">, </w:t>
      </w:r>
    </w:p>
    <w:p w:rsidR="00F8140B" w:rsidRDefault="00F8140B">
      <w:pPr>
        <w:tabs>
          <w:tab w:val="clear" w:pos="9870"/>
        </w:tabs>
        <w:jc w:val="both"/>
        <w:rPr>
          <w:szCs w:val="28"/>
          <w:lang w:val="uk-UA"/>
        </w:rPr>
      </w:pPr>
      <w:r>
        <w:rPr>
          <w:szCs w:val="28"/>
          <w:lang w:val="uk-UA"/>
        </w:rPr>
        <w:t xml:space="preserve">де </w:t>
      </w:r>
      <w:r>
        <w:rPr>
          <w:position w:val="-16"/>
          <w:szCs w:val="28"/>
          <w:lang w:val="uk-UA"/>
        </w:rPr>
        <w:object w:dxaOrig="520" w:dyaOrig="420">
          <v:shape id="_x0000_i1171" type="#_x0000_t75" style="width:26.25pt;height:21pt" o:ole="">
            <v:imagedata r:id="rId342" o:title=""/>
          </v:shape>
          <o:OLEObject Type="Embed" ProgID="Equation.3" ShapeID="_x0000_i1171" DrawAspect="Content" ObjectID="_1409996538" r:id="rId343"/>
        </w:object>
      </w:r>
      <w:r>
        <w:rPr>
          <w:szCs w:val="28"/>
          <w:lang w:val="uk-UA"/>
        </w:rPr>
        <w:t xml:space="preserve"> – відносні ухили шляху, i=tg</w:t>
      </w:r>
      <w:r>
        <w:rPr>
          <w:szCs w:val="28"/>
          <w:lang w:val="uk-UA"/>
        </w:rPr>
        <w:sym w:font="Symbol" w:char="F061"/>
      </w:r>
      <w:r>
        <w:rPr>
          <w:szCs w:val="28"/>
          <w:lang w:val="uk-UA"/>
        </w:rPr>
        <w:t xml:space="preserve">, </w:t>
      </w:r>
      <w:r>
        <w:rPr>
          <w:szCs w:val="28"/>
          <w:lang w:val="uk-UA"/>
        </w:rPr>
        <w:sym w:font="Symbol" w:char="F061"/>
      </w:r>
      <w:r>
        <w:rPr>
          <w:szCs w:val="28"/>
          <w:lang w:val="uk-UA"/>
        </w:rPr>
        <w:t xml:space="preserve"> – кут нахилу шляху</w:t>
      </w:r>
    </w:p>
    <w:p w:rsidR="00F8140B" w:rsidRDefault="00F8140B">
      <w:pPr>
        <w:tabs>
          <w:tab w:val="clear" w:pos="9870"/>
        </w:tabs>
        <w:jc w:val="both"/>
        <w:rPr>
          <w:szCs w:val="28"/>
          <w:lang w:val="uk-UA"/>
        </w:rPr>
      </w:pPr>
      <w:r>
        <w:rPr>
          <w:szCs w:val="28"/>
          <w:lang w:val="uk-UA"/>
        </w:rPr>
        <w:t>г) опір від перекосу</w:t>
      </w:r>
    </w:p>
    <w:p w:rsidR="00F8140B" w:rsidRDefault="00F8140B">
      <w:pPr>
        <w:tabs>
          <w:tab w:val="clear" w:pos="9870"/>
        </w:tabs>
        <w:jc w:val="both"/>
        <w:rPr>
          <w:szCs w:val="28"/>
          <w:lang w:val="uk-UA"/>
        </w:rPr>
      </w:pPr>
      <w:r>
        <w:rPr>
          <w:szCs w:val="28"/>
          <w:lang w:val="uk-UA"/>
        </w:rPr>
        <w:t>У загальному випадку перекіс крана виникає від різних опорів на опорах, у р</w:t>
      </w:r>
      <w:r>
        <w:rPr>
          <w:szCs w:val="28"/>
          <w:lang w:val="uk-UA"/>
        </w:rPr>
        <w:t>е</w:t>
      </w:r>
      <w:r>
        <w:rPr>
          <w:szCs w:val="28"/>
          <w:lang w:val="uk-UA"/>
        </w:rPr>
        <w:t>зультаті відхилень у механічних характеристиках приводів на різних опорах, у р</w:t>
      </w:r>
      <w:r>
        <w:rPr>
          <w:szCs w:val="28"/>
          <w:lang w:val="uk-UA"/>
        </w:rPr>
        <w:t>е</w:t>
      </w:r>
      <w:r>
        <w:rPr>
          <w:szCs w:val="28"/>
          <w:lang w:val="uk-UA"/>
        </w:rPr>
        <w:t>зультаті відхилень діаметрів ходових коліс. Перекіс визначаться хвилею забігання однієї опори щодо іншої.</w:t>
      </w:r>
    </w:p>
    <w:p w:rsidR="00F8140B" w:rsidRDefault="00F8140B">
      <w:pPr>
        <w:tabs>
          <w:tab w:val="clear" w:pos="9870"/>
        </w:tabs>
        <w:jc w:val="both"/>
        <w:rPr>
          <w:szCs w:val="28"/>
          <w:lang w:val="uk-UA"/>
        </w:rPr>
      </w:pPr>
      <w:r>
        <w:rPr>
          <w:szCs w:val="28"/>
          <w:lang w:val="uk-UA"/>
        </w:rPr>
        <w:t>Крани повинні бути обладнані обмежниками граничних перекосов. величина граничного перекосу залежить від конструкції з'єднання опор з мостом.</w:t>
      </w:r>
    </w:p>
    <w:p w:rsidR="00F8140B" w:rsidRDefault="00F8140B">
      <w:pPr>
        <w:tabs>
          <w:tab w:val="clear" w:pos="9870"/>
        </w:tabs>
        <w:jc w:val="both"/>
        <w:rPr>
          <w:szCs w:val="28"/>
          <w:lang w:val="uk-UA"/>
        </w:rPr>
      </w:pPr>
      <w:r>
        <w:rPr>
          <w:szCs w:val="28"/>
          <w:lang w:val="uk-UA"/>
        </w:rPr>
        <w:t>Розрізняють тверді і шарнірні мости.</w:t>
      </w:r>
    </w:p>
    <w:p w:rsidR="00F8140B" w:rsidRDefault="00C37A11">
      <w:pPr>
        <w:tabs>
          <w:tab w:val="clear" w:pos="9870"/>
        </w:tabs>
        <w:jc w:val="both"/>
        <w:rPr>
          <w:szCs w:val="28"/>
          <w:lang w:val="uk-UA"/>
        </w:rPr>
      </w:pPr>
      <w:r>
        <w:rPr>
          <w:noProof/>
          <w:lang w:val="uk-UA"/>
        </w:rPr>
        <w:pict>
          <v:shape id="_x0000_s1066" type="#_x0000_t75" style="position:absolute;left:0;text-align:left;margin-left:14.25pt;margin-top:26.35pt;width:239.25pt;height:262.5pt;z-index:251664896">
            <v:imagedata r:id="rId344" o:title="" croptop="2953f" cropbottom="2715f" cropleft="16531f" cropright="18168f"/>
            <w10:wrap type="square"/>
          </v:shape>
          <o:OLEObject Type="Embed" ProgID="AutoCAD.Drawing.15" ShapeID="_x0000_s1066" DrawAspect="Icon" ObjectID="_1409996664" r:id="rId345"/>
        </w:pict>
      </w:r>
      <w:r w:rsidR="00F8140B">
        <w:rPr>
          <w:noProof/>
          <w:lang w:val="uk-UA"/>
        </w:rPr>
        <w:t>Твердий</w:t>
      </w:r>
      <w:r w:rsidR="00F8140B">
        <w:rPr>
          <w:szCs w:val="28"/>
          <w:lang w:val="uk-UA"/>
        </w:rPr>
        <w:t xml:space="preserve"> міст:</w:t>
      </w:r>
    </w:p>
    <w:p w:rsidR="00F8140B" w:rsidRDefault="00F8140B">
      <w:pPr>
        <w:tabs>
          <w:tab w:val="clear" w:pos="9870"/>
        </w:tabs>
        <w:jc w:val="both"/>
        <w:rPr>
          <w:szCs w:val="28"/>
          <w:lang w:val="uk-UA"/>
        </w:rPr>
      </w:pPr>
      <w:r>
        <w:rPr>
          <w:szCs w:val="28"/>
          <w:lang w:val="uk-UA"/>
        </w:rPr>
        <w:t>1 – верхня частина гнучкої опори зв'язана з мостом;</w:t>
      </w:r>
    </w:p>
    <w:p w:rsidR="00F8140B" w:rsidRDefault="00F8140B">
      <w:pPr>
        <w:tabs>
          <w:tab w:val="clear" w:pos="9870"/>
        </w:tabs>
        <w:jc w:val="both"/>
        <w:rPr>
          <w:szCs w:val="28"/>
          <w:lang w:val="uk-UA"/>
        </w:rPr>
      </w:pPr>
      <w:r>
        <w:rPr>
          <w:szCs w:val="28"/>
          <w:lang w:val="uk-UA"/>
        </w:rPr>
        <w:t>2 – нижня частина гнучкої опори зв'язана з ходовою опорою</w:t>
      </w:r>
    </w:p>
    <w:p w:rsidR="00F8140B" w:rsidRDefault="00F8140B">
      <w:pPr>
        <w:tabs>
          <w:tab w:val="clear" w:pos="9870"/>
        </w:tabs>
        <w:jc w:val="both"/>
        <w:rPr>
          <w:szCs w:val="28"/>
          <w:lang w:val="uk-UA"/>
        </w:rPr>
      </w:pPr>
      <w:r>
        <w:rPr>
          <w:szCs w:val="28"/>
          <w:lang w:val="uk-UA"/>
        </w:rPr>
        <w:t>При L=76,2м, δ</w:t>
      </w:r>
      <w:r>
        <w:rPr>
          <w:szCs w:val="28"/>
          <w:vertAlign w:val="subscript"/>
          <w:lang w:val="uk-UA"/>
        </w:rPr>
        <w:t>ПРЕДЕЛЬН.</w:t>
      </w:r>
      <w:r>
        <w:rPr>
          <w:szCs w:val="28"/>
          <w:lang w:val="uk-UA"/>
        </w:rPr>
        <w:t>=0,6м</w:t>
      </w: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r>
        <w:rPr>
          <w:szCs w:val="28"/>
          <w:lang w:val="uk-UA"/>
        </w:rPr>
        <w:br w:type="page"/>
      </w:r>
      <w:r>
        <w:rPr>
          <w:szCs w:val="28"/>
          <w:lang w:val="uk-UA"/>
        </w:rPr>
        <w:lastRenderedPageBreak/>
        <w:t xml:space="preserve"> Шарнірний міст</w:t>
      </w:r>
    </w:p>
    <w:p w:rsidR="00F8140B" w:rsidRDefault="00C37A11">
      <w:pPr>
        <w:tabs>
          <w:tab w:val="clear" w:pos="9870"/>
        </w:tabs>
        <w:jc w:val="both"/>
        <w:rPr>
          <w:szCs w:val="28"/>
          <w:lang w:val="uk-UA"/>
        </w:rPr>
      </w:pPr>
      <w:r>
        <w:rPr>
          <w:noProof/>
          <w:lang w:val="uk-UA"/>
        </w:rPr>
        <w:pict>
          <v:shape id="_x0000_s1067" type="#_x0000_t75" style="position:absolute;left:0;text-align:left;margin-left:22.5pt;margin-top:1.75pt;width:256.5pt;height:264pt;z-index:251665920">
            <v:imagedata r:id="rId346" o:title="" croptop="2429f" cropbottom="2953f" cropleft="15189f" cropright="17282f"/>
            <w10:wrap type="square"/>
          </v:shape>
          <o:OLEObject Type="Embed" ProgID="AutoCAD.Drawing.15" ShapeID="_x0000_s1067" DrawAspect="Icon" ObjectID="_1409996665" r:id="rId347"/>
        </w:pict>
      </w:r>
      <w:r w:rsidR="00F8140B">
        <w:rPr>
          <w:szCs w:val="28"/>
          <w:lang w:val="uk-UA"/>
        </w:rPr>
        <w:t>3 – кульовий шарнір;</w:t>
      </w:r>
    </w:p>
    <w:p w:rsidR="00F8140B" w:rsidRDefault="00F8140B">
      <w:pPr>
        <w:tabs>
          <w:tab w:val="clear" w:pos="9870"/>
        </w:tabs>
        <w:jc w:val="both"/>
        <w:rPr>
          <w:szCs w:val="28"/>
          <w:lang w:val="uk-UA"/>
        </w:rPr>
      </w:pPr>
      <w:r>
        <w:rPr>
          <w:szCs w:val="28"/>
          <w:lang w:val="uk-UA"/>
        </w:rPr>
        <w:t>4 – подушки ковзання</w:t>
      </w:r>
    </w:p>
    <w:p w:rsidR="00F8140B" w:rsidRDefault="00F8140B">
      <w:pPr>
        <w:tabs>
          <w:tab w:val="clear" w:pos="9870"/>
        </w:tabs>
        <w:jc w:val="both"/>
        <w:rPr>
          <w:szCs w:val="28"/>
          <w:lang w:val="uk-UA"/>
        </w:rPr>
      </w:pPr>
      <w:r>
        <w:rPr>
          <w:szCs w:val="28"/>
          <w:lang w:val="uk-UA"/>
        </w:rPr>
        <w:t>При L=76,2м, δ</w:t>
      </w:r>
      <w:r>
        <w:rPr>
          <w:szCs w:val="28"/>
          <w:vertAlign w:val="subscript"/>
          <w:lang w:val="uk-UA"/>
        </w:rPr>
        <w:t>ПРЕДЕЛЬН.</w:t>
      </w:r>
      <w:r>
        <w:rPr>
          <w:szCs w:val="28"/>
          <w:lang w:val="uk-UA"/>
        </w:rPr>
        <w:t>=6м</w:t>
      </w: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p>
    <w:p w:rsidR="00F8140B" w:rsidRDefault="00F8140B">
      <w:pPr>
        <w:tabs>
          <w:tab w:val="clear" w:pos="9870"/>
        </w:tabs>
        <w:jc w:val="both"/>
        <w:rPr>
          <w:szCs w:val="28"/>
          <w:lang w:val="uk-UA"/>
        </w:rPr>
      </w:pPr>
      <w:r>
        <w:rPr>
          <w:szCs w:val="28"/>
          <w:lang w:val="uk-UA"/>
        </w:rPr>
        <w:t>На практиці, всязи з вимогами здешевлення технології виготовлення металок</w:t>
      </w:r>
      <w:r>
        <w:rPr>
          <w:szCs w:val="28"/>
          <w:lang w:val="uk-UA"/>
        </w:rPr>
        <w:t>о</w:t>
      </w:r>
      <w:r>
        <w:rPr>
          <w:szCs w:val="28"/>
          <w:lang w:val="uk-UA"/>
        </w:rPr>
        <w:t>нструкцій і підвищення надійності роботи обмежників перекосу звичайно застос</w:t>
      </w:r>
      <w:r>
        <w:rPr>
          <w:szCs w:val="28"/>
          <w:lang w:val="uk-UA"/>
        </w:rPr>
        <w:t>о</w:t>
      </w:r>
      <w:r>
        <w:rPr>
          <w:szCs w:val="28"/>
          <w:lang w:val="uk-UA"/>
        </w:rPr>
        <w:t>вують тверді мости.</w:t>
      </w:r>
    </w:p>
    <w:p w:rsidR="00F8140B" w:rsidRDefault="00F8140B">
      <w:pPr>
        <w:tabs>
          <w:tab w:val="clear" w:pos="9870"/>
        </w:tabs>
        <w:jc w:val="both"/>
        <w:rPr>
          <w:szCs w:val="28"/>
          <w:lang w:val="uk-UA"/>
        </w:rPr>
      </w:pPr>
      <w:r>
        <w:rPr>
          <w:szCs w:val="28"/>
          <w:lang w:val="uk-UA"/>
        </w:rPr>
        <w:t>Будемо вважати, що перекіс крана виникає під дією деякої умовної сили Р</w:t>
      </w:r>
      <w:r>
        <w:rPr>
          <w:szCs w:val="28"/>
          <w:vertAlign w:val="subscript"/>
          <w:lang w:val="uk-UA"/>
        </w:rPr>
        <w:t>изгиб</w:t>
      </w:r>
      <w:r>
        <w:rPr>
          <w:szCs w:val="28"/>
          <w:vertAlign w:val="subscript"/>
          <w:lang w:val="uk-UA"/>
        </w:rPr>
        <w:t>а</w:t>
      </w:r>
      <w:r>
        <w:rPr>
          <w:szCs w:val="28"/>
          <w:vertAlign w:val="subscript"/>
          <w:lang w:val="uk-UA"/>
        </w:rPr>
        <w:t>ющей</w:t>
      </w:r>
      <w:r>
        <w:rPr>
          <w:szCs w:val="28"/>
          <w:lang w:val="uk-UA"/>
        </w:rPr>
        <w:t>, прикладеної до гнучкої опори. Ця сила буде викликати изгибную деформацію моста, чи стиск розтягання елементів ферменной конструкції твердої чи опори її скручування, якщо вона виконана коробчатого типу.</w:t>
      </w:r>
    </w:p>
    <w:p w:rsidR="00F8140B" w:rsidRDefault="00F8140B">
      <w:pPr>
        <w:tabs>
          <w:tab w:val="clear" w:pos="9870"/>
        </w:tabs>
        <w:jc w:val="both"/>
        <w:rPr>
          <w:szCs w:val="28"/>
          <w:lang w:val="uk-UA"/>
        </w:rPr>
      </w:pPr>
      <w:r>
        <w:rPr>
          <w:szCs w:val="28"/>
          <w:lang w:val="uk-UA"/>
        </w:rPr>
        <w:t>Завдання полягає в тім, щоб в усіх вище перерахованих випадках знайти таке максимальне значення перекосу δ</w:t>
      </w:r>
      <w:r>
        <w:rPr>
          <w:szCs w:val="28"/>
          <w:vertAlign w:val="subscript"/>
          <w:lang w:val="uk-UA"/>
        </w:rPr>
        <w:t>MAX</w:t>
      </w:r>
      <w:r>
        <w:rPr>
          <w:szCs w:val="28"/>
          <w:lang w:val="uk-UA"/>
        </w:rPr>
        <w:t>, при якому міцності элеентов будуть забезп</w:t>
      </w:r>
      <w:r>
        <w:rPr>
          <w:szCs w:val="28"/>
          <w:lang w:val="uk-UA"/>
        </w:rPr>
        <w:t>е</w:t>
      </w:r>
      <w:r>
        <w:rPr>
          <w:szCs w:val="28"/>
          <w:lang w:val="uk-UA"/>
        </w:rPr>
        <w:t>чені.</w:t>
      </w:r>
    </w:p>
    <w:p w:rsidR="00F8140B" w:rsidRDefault="00C37A11">
      <w:pPr>
        <w:tabs>
          <w:tab w:val="clear" w:pos="9870"/>
        </w:tabs>
        <w:jc w:val="both"/>
        <w:rPr>
          <w:szCs w:val="28"/>
          <w:lang w:val="uk-UA"/>
        </w:rPr>
      </w:pPr>
      <w:r>
        <w:rPr>
          <w:noProof/>
          <w:lang w:val="uk-UA"/>
        </w:rPr>
        <w:pict>
          <v:shape id="_x0000_s1068" type="#_x0000_t75" style="position:absolute;left:0;text-align:left;margin-left:-9.65pt;margin-top:.95pt;width:199.4pt;height:196.9pt;z-index:251666944">
            <v:imagedata r:id="rId348" o:title="" croptop="7240f" cropbottom="4573f" cropleft="14679f" cropright="20368f"/>
            <w10:wrap type="square"/>
          </v:shape>
          <o:OLEObject Type="Embed" ProgID="AutoCAD.Drawing.15" ShapeID="_x0000_s1068" DrawAspect="Icon" ObjectID="_1409996666" r:id="rId349"/>
        </w:pict>
      </w:r>
      <w:r w:rsidR="00F8140B">
        <w:rPr>
          <w:noProof/>
          <w:lang w:val="uk-UA"/>
        </w:rPr>
        <w:t>Визначимо</w:t>
      </w:r>
      <w:r w:rsidR="00F8140B">
        <w:rPr>
          <w:szCs w:val="28"/>
          <w:lang w:val="uk-UA"/>
        </w:rPr>
        <w:t xml:space="preserve"> перекіс, що допускається, і опір від перекосу з умови міцності ел</w:t>
      </w:r>
      <w:r w:rsidR="00F8140B">
        <w:rPr>
          <w:szCs w:val="28"/>
          <w:lang w:val="uk-UA"/>
        </w:rPr>
        <w:t>е</w:t>
      </w:r>
      <w:r w:rsidR="00F8140B">
        <w:rPr>
          <w:szCs w:val="28"/>
          <w:lang w:val="uk-UA"/>
        </w:rPr>
        <w:t>мента моста, гнучкої і твердої опор</w:t>
      </w:r>
    </w:p>
    <w:p w:rsidR="00F8140B" w:rsidRDefault="00F8140B">
      <w:pPr>
        <w:tabs>
          <w:tab w:val="clear" w:pos="9870"/>
        </w:tabs>
        <w:jc w:val="both"/>
        <w:rPr>
          <w:szCs w:val="28"/>
          <w:lang w:val="uk-UA"/>
        </w:rPr>
      </w:pPr>
      <w:r>
        <w:rPr>
          <w:szCs w:val="28"/>
          <w:lang w:val="uk-UA"/>
        </w:rPr>
        <w:t>1. Міцність моста</w:t>
      </w:r>
    </w:p>
    <w:p w:rsidR="00F8140B" w:rsidRDefault="00F8140B">
      <w:pPr>
        <w:tabs>
          <w:tab w:val="clear" w:pos="9870"/>
        </w:tabs>
        <w:jc w:val="both"/>
        <w:rPr>
          <w:szCs w:val="28"/>
          <w:lang w:val="uk-UA"/>
        </w:rPr>
      </w:pPr>
      <w:r>
        <w:rPr>
          <w:szCs w:val="28"/>
          <w:lang w:val="uk-UA"/>
        </w:rPr>
        <w:t>Р</w:t>
      </w:r>
      <w:r>
        <w:rPr>
          <w:szCs w:val="28"/>
          <w:vertAlign w:val="subscript"/>
          <w:lang w:val="uk-UA"/>
        </w:rPr>
        <w:t>изг</w:t>
      </w:r>
      <w:r>
        <w:rPr>
          <w:szCs w:val="28"/>
          <w:lang w:val="uk-UA"/>
        </w:rPr>
        <w:t>=С</w:t>
      </w:r>
      <w:r>
        <w:rPr>
          <w:szCs w:val="28"/>
          <w:vertAlign w:val="subscript"/>
          <w:lang w:val="uk-UA"/>
        </w:rPr>
        <w:t>изг</w:t>
      </w:r>
      <w:r>
        <w:rPr>
          <w:szCs w:val="28"/>
          <w:lang w:val="uk-UA"/>
        </w:rPr>
        <w:t>·δ,</w:t>
      </w:r>
    </w:p>
    <w:p w:rsidR="00F8140B" w:rsidRDefault="00F8140B">
      <w:pPr>
        <w:tabs>
          <w:tab w:val="clear" w:pos="9870"/>
        </w:tabs>
        <w:jc w:val="both"/>
        <w:rPr>
          <w:szCs w:val="28"/>
          <w:lang w:val="uk-UA"/>
        </w:rPr>
      </w:pPr>
      <w:r>
        <w:rPr>
          <w:szCs w:val="28"/>
          <w:lang w:val="uk-UA"/>
        </w:rPr>
        <w:t>де С</w:t>
      </w:r>
      <w:r>
        <w:rPr>
          <w:szCs w:val="28"/>
          <w:vertAlign w:val="subscript"/>
          <w:lang w:val="uk-UA"/>
        </w:rPr>
        <w:t>изг</w:t>
      </w:r>
      <w:r>
        <w:rPr>
          <w:szCs w:val="28"/>
          <w:lang w:val="uk-UA"/>
        </w:rPr>
        <w:t xml:space="preserve"> – </w:t>
      </w:r>
      <w:proofErr w:type="spellStart"/>
      <w:r>
        <w:rPr>
          <w:szCs w:val="28"/>
          <w:lang w:val="uk-UA"/>
        </w:rPr>
        <w:t>изгибная</w:t>
      </w:r>
      <w:proofErr w:type="spellEnd"/>
      <w:r>
        <w:rPr>
          <w:szCs w:val="28"/>
          <w:lang w:val="uk-UA"/>
        </w:rPr>
        <w:t xml:space="preserve"> твердість, </w:t>
      </w:r>
      <w:r>
        <w:rPr>
          <w:position w:val="-26"/>
          <w:szCs w:val="28"/>
          <w:lang w:val="uk-UA"/>
        </w:rPr>
        <w:object w:dxaOrig="320" w:dyaOrig="700">
          <v:shape id="_x0000_i1172" type="#_x0000_t75" style="width:15.75pt;height:35.25pt" o:ole="">
            <v:imagedata r:id="rId350" o:title=""/>
          </v:shape>
          <o:OLEObject Type="Embed" ProgID="Equation.3" ShapeID="_x0000_i1172" DrawAspect="Content" ObjectID="_1409996539" r:id="rId351"/>
        </w:object>
      </w:r>
    </w:p>
    <w:p w:rsidR="00F8140B" w:rsidRDefault="00F8140B">
      <w:pPr>
        <w:tabs>
          <w:tab w:val="clear" w:pos="9870"/>
        </w:tabs>
        <w:jc w:val="both"/>
        <w:rPr>
          <w:szCs w:val="28"/>
          <w:lang w:val="uk-UA"/>
        </w:rPr>
      </w:pPr>
      <w:r>
        <w:rPr>
          <w:szCs w:val="28"/>
          <w:lang w:val="uk-UA"/>
        </w:rPr>
        <w:lastRenderedPageBreak/>
        <w:t>δ – перекіс, м</w:t>
      </w:r>
    </w:p>
    <w:p w:rsidR="00F8140B" w:rsidRDefault="00F8140B">
      <w:pPr>
        <w:tabs>
          <w:tab w:val="clear" w:pos="9870"/>
        </w:tabs>
        <w:jc w:val="both"/>
        <w:rPr>
          <w:szCs w:val="28"/>
          <w:lang w:val="uk-UA"/>
        </w:rPr>
      </w:pPr>
      <w:r>
        <w:rPr>
          <w:lang w:val="uk-UA"/>
        </w:rPr>
        <w:object w:dxaOrig="13845" w:dyaOrig="7800">
          <v:shape id="_x0000_i1173" type="#_x0000_t75" style="width:212.25pt;height:89.25pt" o:ole="">
            <v:imagedata r:id="rId352" o:title="" croptop="12525f" cropbottom="32696f" cropleft="16615f" cropright="21610f"/>
          </v:shape>
          <o:OLEObject Type="Embed" ProgID="AutoCAD.Drawing.15" ShapeID="_x0000_i1173" DrawAspect="Icon" ObjectID="_1409996540" r:id="rId353"/>
        </w:object>
      </w:r>
    </w:p>
    <w:p w:rsidR="00F8140B" w:rsidRDefault="00F8140B">
      <w:pPr>
        <w:tabs>
          <w:tab w:val="clear" w:pos="9870"/>
        </w:tabs>
        <w:jc w:val="both"/>
        <w:rPr>
          <w:szCs w:val="28"/>
          <w:lang w:val="uk-UA"/>
        </w:rPr>
      </w:pPr>
      <w:r>
        <w:rPr>
          <w:position w:val="-28"/>
          <w:szCs w:val="28"/>
          <w:lang w:val="uk-UA"/>
        </w:rPr>
        <w:object w:dxaOrig="2620" w:dyaOrig="720">
          <v:shape id="_x0000_i1174" type="#_x0000_t75" style="width:131.25pt;height:36pt" o:ole="">
            <v:imagedata r:id="rId354" o:title=""/>
          </v:shape>
          <o:OLEObject Type="Embed" ProgID="Equation.3" ShapeID="_x0000_i1174" DrawAspect="Content" ObjectID="_1409996541" r:id="rId355"/>
        </w:object>
      </w:r>
    </w:p>
    <w:p w:rsidR="00F8140B" w:rsidRDefault="00F8140B">
      <w:pPr>
        <w:tabs>
          <w:tab w:val="clear" w:pos="9870"/>
        </w:tabs>
        <w:jc w:val="both"/>
        <w:rPr>
          <w:lang w:val="uk-UA"/>
        </w:rPr>
      </w:pPr>
      <w:r>
        <w:rPr>
          <w:szCs w:val="28"/>
          <w:lang w:val="uk-UA"/>
        </w:rPr>
        <w:t xml:space="preserve">де </w:t>
      </w:r>
      <w:r>
        <w:rPr>
          <w:position w:val="-12"/>
          <w:lang w:val="uk-UA"/>
        </w:rPr>
        <w:object w:dxaOrig="1960" w:dyaOrig="380">
          <v:shape id="_x0000_i1175" type="#_x0000_t75" style="width:98.25pt;height:18.75pt" o:ole="">
            <v:imagedata r:id="rId356" o:title=""/>
          </v:shape>
          <o:OLEObject Type="Embed" ProgID="Equation.3" ShapeID="_x0000_i1175" DrawAspect="Content" ObjectID="_1409996542" r:id="rId357"/>
        </w:object>
      </w:r>
    </w:p>
    <w:p w:rsidR="00F8140B" w:rsidRDefault="00F8140B">
      <w:pPr>
        <w:tabs>
          <w:tab w:val="clear" w:pos="9870"/>
        </w:tabs>
        <w:jc w:val="both"/>
        <w:rPr>
          <w:lang w:val="uk-UA"/>
        </w:rPr>
      </w:pPr>
      <w:r>
        <w:rPr>
          <w:lang w:val="uk-UA"/>
        </w:rPr>
        <w:t>W – осьовий момент інерції перетину</w:t>
      </w:r>
    </w:p>
    <w:p w:rsidR="00F8140B" w:rsidRDefault="00F8140B">
      <w:pPr>
        <w:tabs>
          <w:tab w:val="clear" w:pos="9870"/>
        </w:tabs>
        <w:jc w:val="both"/>
        <w:rPr>
          <w:szCs w:val="28"/>
          <w:lang w:val="uk-UA"/>
        </w:rPr>
      </w:pPr>
      <w:r>
        <w:rPr>
          <w:position w:val="-34"/>
          <w:szCs w:val="28"/>
          <w:lang w:val="uk-UA"/>
        </w:rPr>
        <w:object w:dxaOrig="3680" w:dyaOrig="780">
          <v:shape id="_x0000_i1176" type="#_x0000_t75" style="width:183.75pt;height:39pt" o:ole="">
            <v:imagedata r:id="rId358" o:title=""/>
          </v:shape>
          <o:OLEObject Type="Embed" ProgID="Equation.3" ShapeID="_x0000_i1176" DrawAspect="Content" ObjectID="_1409996543" r:id="rId359"/>
        </w:object>
      </w:r>
    </w:p>
    <w:p w:rsidR="00F8140B" w:rsidRDefault="00F8140B">
      <w:pPr>
        <w:tabs>
          <w:tab w:val="clear" w:pos="9870"/>
        </w:tabs>
        <w:jc w:val="both"/>
        <w:rPr>
          <w:lang w:val="uk-UA"/>
        </w:rPr>
      </w:pPr>
      <w:r>
        <w:rPr>
          <w:position w:val="-12"/>
          <w:lang w:val="uk-UA"/>
        </w:rPr>
        <w:object w:dxaOrig="580" w:dyaOrig="380">
          <v:shape id="_x0000_i1177" type="#_x0000_t75" style="width:29.25pt;height:18.75pt" o:ole="">
            <v:imagedata r:id="rId360" o:title=""/>
          </v:shape>
          <o:OLEObject Type="Embed" ProgID="Equation.3" ShapeID="_x0000_i1177" DrawAspect="Content" ObjectID="_1409996544" r:id="rId361"/>
        </w:object>
      </w:r>
      <w:r>
        <w:rPr>
          <w:lang w:val="uk-UA"/>
        </w:rPr>
        <w:t xml:space="preserve"> – згинаюча сила при деформації моста.</w:t>
      </w:r>
    </w:p>
    <w:p w:rsidR="00F8140B" w:rsidRDefault="00F8140B">
      <w:pPr>
        <w:tabs>
          <w:tab w:val="clear" w:pos="9870"/>
        </w:tabs>
        <w:jc w:val="both"/>
        <w:rPr>
          <w:lang w:val="uk-UA"/>
        </w:rPr>
      </w:pPr>
      <w:r>
        <w:rPr>
          <w:lang w:val="uk-UA"/>
        </w:rPr>
        <w:t>2. Міцність твердої опори</w:t>
      </w:r>
    </w:p>
    <w:p w:rsidR="00F8140B" w:rsidRDefault="00F8140B">
      <w:pPr>
        <w:tabs>
          <w:tab w:val="clear" w:pos="9870"/>
        </w:tabs>
        <w:jc w:val="both"/>
        <w:rPr>
          <w:lang w:val="uk-UA"/>
        </w:rPr>
      </w:pPr>
      <w:r>
        <w:rPr>
          <w:lang w:val="uk-UA"/>
        </w:rPr>
        <w:t>а) ферменная конструкція</w:t>
      </w:r>
    </w:p>
    <w:p w:rsidR="00F8140B" w:rsidRDefault="00F8140B">
      <w:pPr>
        <w:tabs>
          <w:tab w:val="clear" w:pos="9870"/>
        </w:tabs>
        <w:jc w:val="both"/>
        <w:rPr>
          <w:lang w:val="uk-UA"/>
        </w:rPr>
      </w:pPr>
      <w:r>
        <w:rPr>
          <w:lang w:val="uk-UA"/>
        </w:rPr>
        <w:t xml:space="preserve">Під дією зусилля </w:t>
      </w:r>
      <w:r>
        <w:rPr>
          <w:position w:val="-12"/>
          <w:lang w:val="uk-UA"/>
        </w:rPr>
        <w:object w:dxaOrig="580" w:dyaOrig="380">
          <v:shape id="_x0000_i1178" type="#_x0000_t75" style="width:29.25pt;height:18.75pt" o:ole="">
            <v:imagedata r:id="rId360" o:title=""/>
          </v:shape>
          <o:OLEObject Type="Embed" ProgID="Equation.3" ShapeID="_x0000_i1178" DrawAspect="Content" ObjectID="_1409996545" r:id="rId362"/>
        </w:object>
      </w:r>
      <w:r>
        <w:rPr>
          <w:lang w:val="uk-UA"/>
        </w:rPr>
        <w:t>, методами будівельної механіки, можна визначити з</w:t>
      </w:r>
      <w:r>
        <w:rPr>
          <w:lang w:val="uk-UA"/>
        </w:rPr>
        <w:t>у</w:t>
      </w:r>
      <w:r>
        <w:rPr>
          <w:lang w:val="uk-UA"/>
        </w:rPr>
        <w:t>силля елементів F</w:t>
      </w:r>
      <w:r>
        <w:rPr>
          <w:vertAlign w:val="subscript"/>
          <w:lang w:val="uk-UA"/>
        </w:rPr>
        <w:t>СЖ</w:t>
      </w:r>
      <w:r>
        <w:rPr>
          <w:lang w:val="uk-UA"/>
        </w:rPr>
        <w:t>, F</w:t>
      </w:r>
      <w:r>
        <w:rPr>
          <w:vertAlign w:val="subscript"/>
          <w:lang w:val="uk-UA"/>
        </w:rPr>
        <w:t>РАСТ</w:t>
      </w:r>
    </w:p>
    <w:p w:rsidR="00F8140B" w:rsidRDefault="00F8140B">
      <w:pPr>
        <w:tabs>
          <w:tab w:val="clear" w:pos="9870"/>
        </w:tabs>
        <w:jc w:val="both"/>
        <w:rPr>
          <w:szCs w:val="28"/>
          <w:lang w:val="uk-UA"/>
        </w:rPr>
      </w:pPr>
      <w:r>
        <w:rPr>
          <w:position w:val="-28"/>
          <w:szCs w:val="28"/>
          <w:lang w:val="uk-UA"/>
        </w:rPr>
        <w:object w:dxaOrig="7119" w:dyaOrig="760">
          <v:shape id="_x0000_i1179" type="#_x0000_t75" style="width:356.25pt;height:38.25pt" o:ole="">
            <v:imagedata r:id="rId363" o:title=""/>
          </v:shape>
          <o:OLEObject Type="Embed" ProgID="Equation.3" ShapeID="_x0000_i1179" DrawAspect="Content" ObjectID="_1409996546" r:id="rId364"/>
        </w:object>
      </w:r>
    </w:p>
    <w:p w:rsidR="00F8140B" w:rsidRDefault="00F8140B">
      <w:pPr>
        <w:tabs>
          <w:tab w:val="clear" w:pos="9870"/>
        </w:tabs>
        <w:jc w:val="both"/>
        <w:rPr>
          <w:lang w:val="uk-UA"/>
        </w:rPr>
      </w:pPr>
      <w:r>
        <w:rPr>
          <w:lang w:val="uk-UA"/>
        </w:rPr>
        <w:t xml:space="preserve">Методом будівельної механіки знаходимо </w:t>
      </w:r>
      <w:r>
        <w:rPr>
          <w:position w:val="-12"/>
          <w:lang w:val="uk-UA"/>
        </w:rPr>
        <w:object w:dxaOrig="680" w:dyaOrig="440">
          <v:shape id="_x0000_i1180" type="#_x0000_t75" style="width:33.75pt;height:21.75pt" o:ole="">
            <v:imagedata r:id="rId365" o:title=""/>
          </v:shape>
          <o:OLEObject Type="Embed" ProgID="Equation.3" ShapeID="_x0000_i1180" DrawAspect="Content" ObjectID="_1409996547" r:id="rId366"/>
        </w:object>
      </w:r>
      <w:r>
        <w:rPr>
          <w:lang w:val="uk-UA"/>
        </w:rPr>
        <w:t xml:space="preserve"> (зворотною дією) </w:t>
      </w:r>
      <w:r>
        <w:rPr>
          <w:position w:val="-12"/>
          <w:lang w:val="uk-UA"/>
        </w:rPr>
        <w:object w:dxaOrig="2020" w:dyaOrig="440">
          <v:shape id="_x0000_i1181" type="#_x0000_t75" style="width:101.25pt;height:21.75pt" o:ole="">
            <v:imagedata r:id="rId367" o:title=""/>
          </v:shape>
          <o:OLEObject Type="Embed" ProgID="Equation.3" ShapeID="_x0000_i1181" DrawAspect="Content" ObjectID="_1409996548" r:id="rId368"/>
        </w:object>
      </w:r>
    </w:p>
    <w:p w:rsidR="00F8140B" w:rsidRDefault="00F8140B">
      <w:pPr>
        <w:tabs>
          <w:tab w:val="clear" w:pos="9870"/>
        </w:tabs>
        <w:jc w:val="both"/>
        <w:rPr>
          <w:lang w:val="uk-UA"/>
        </w:rPr>
      </w:pPr>
      <w:r>
        <w:rPr>
          <w:lang w:val="uk-UA"/>
        </w:rPr>
        <w:t>б) коробчатая конструкція</w:t>
      </w:r>
    </w:p>
    <w:p w:rsidR="00F8140B" w:rsidRDefault="00F8140B">
      <w:pPr>
        <w:tabs>
          <w:tab w:val="clear" w:pos="9870"/>
        </w:tabs>
        <w:jc w:val="both"/>
        <w:rPr>
          <w:szCs w:val="28"/>
          <w:lang w:val="uk-UA"/>
        </w:rPr>
      </w:pPr>
      <w:r>
        <w:rPr>
          <w:position w:val="-38"/>
          <w:szCs w:val="28"/>
          <w:lang w:val="uk-UA"/>
        </w:rPr>
        <w:object w:dxaOrig="5319" w:dyaOrig="859">
          <v:shape id="_x0000_i1182" type="#_x0000_t75" style="width:266.25pt;height:42.75pt" o:ole="">
            <v:imagedata r:id="rId369" o:title=""/>
          </v:shape>
          <o:OLEObject Type="Embed" ProgID="Equation.3" ShapeID="_x0000_i1182" DrawAspect="Content" ObjectID="_1409996549" r:id="rId370"/>
        </w:object>
      </w:r>
    </w:p>
    <w:p w:rsidR="00F8140B" w:rsidRDefault="00F8140B">
      <w:pPr>
        <w:tabs>
          <w:tab w:val="clear" w:pos="9870"/>
        </w:tabs>
        <w:jc w:val="both"/>
        <w:rPr>
          <w:szCs w:val="28"/>
          <w:lang w:val="uk-UA"/>
        </w:rPr>
      </w:pPr>
      <w:r>
        <w:rPr>
          <w:szCs w:val="28"/>
          <w:lang w:val="uk-UA"/>
        </w:rPr>
        <w:t xml:space="preserve">З декількох значень </w:t>
      </w:r>
      <w:r>
        <w:rPr>
          <w:position w:val="-12"/>
          <w:szCs w:val="28"/>
          <w:lang w:val="uk-UA"/>
        </w:rPr>
        <w:object w:dxaOrig="580" w:dyaOrig="380">
          <v:shape id="_x0000_i1183" type="#_x0000_t75" style="width:29.25pt;height:18.75pt" o:ole="">
            <v:imagedata r:id="rId371" o:title=""/>
          </v:shape>
          <o:OLEObject Type="Embed" ProgID="Equation.3" ShapeID="_x0000_i1183" DrawAspect="Content" ObjectID="_1409996550" r:id="rId372"/>
        </w:object>
      </w:r>
      <w:r>
        <w:rPr>
          <w:szCs w:val="28"/>
          <w:lang w:val="uk-UA"/>
        </w:rPr>
        <w:t xml:space="preserve"> вибирається мінімальне розрахункове значення і по ньому визначається:</w:t>
      </w:r>
    </w:p>
    <w:p w:rsidR="00F8140B" w:rsidRDefault="00F8140B">
      <w:pPr>
        <w:tabs>
          <w:tab w:val="clear" w:pos="9870"/>
        </w:tabs>
        <w:jc w:val="both"/>
        <w:rPr>
          <w:szCs w:val="28"/>
          <w:lang w:val="uk-UA"/>
        </w:rPr>
      </w:pPr>
      <w:r>
        <w:rPr>
          <w:position w:val="-12"/>
          <w:szCs w:val="28"/>
          <w:lang w:val="uk-UA"/>
        </w:rPr>
        <w:object w:dxaOrig="2020" w:dyaOrig="440">
          <v:shape id="_x0000_i1184" type="#_x0000_t75" style="width:101.25pt;height:21.75pt" o:ole="">
            <v:imagedata r:id="rId373" o:title=""/>
          </v:shape>
          <o:OLEObject Type="Embed" ProgID="Equation.3" ShapeID="_x0000_i1184" DrawAspect="Content" ObjectID="_1409996551" r:id="rId374"/>
        </w:object>
      </w:r>
    </w:p>
    <w:p w:rsidR="00F8140B" w:rsidRDefault="00F8140B">
      <w:pPr>
        <w:tabs>
          <w:tab w:val="clear" w:pos="9870"/>
        </w:tabs>
        <w:jc w:val="both"/>
        <w:rPr>
          <w:lang w:val="uk-UA"/>
        </w:rPr>
      </w:pPr>
      <w:r>
        <w:rPr>
          <w:lang w:val="uk-UA"/>
        </w:rPr>
        <w:object w:dxaOrig="13845" w:dyaOrig="7800">
          <v:shape id="_x0000_i1185" type="#_x0000_t75" style="width:265.5pt;height:90pt" o:ole="">
            <v:imagedata r:id="rId375" o:title="" croptop="16894f" cropbottom="20864f" cropleft="9580f" cropright="9715f"/>
          </v:shape>
          <o:OLEObject Type="Embed" ProgID="AutoCAD.Drawing.15" ShapeID="_x0000_i1185" DrawAspect="Content" ObjectID="_1409996552" r:id="rId376"/>
        </w:object>
      </w:r>
      <w:r>
        <w:rPr>
          <w:lang w:val="uk-UA"/>
        </w:rPr>
        <w:t xml:space="preserve"> Розглянемо  рівновагу металокон</w:t>
      </w:r>
      <w:r>
        <w:rPr>
          <w:lang w:val="uk-UA"/>
        </w:rPr>
        <w:t>с</w:t>
      </w:r>
      <w:r>
        <w:rPr>
          <w:lang w:val="uk-UA"/>
        </w:rPr>
        <w:t>трукції крана</w:t>
      </w:r>
    </w:p>
    <w:p w:rsidR="00F8140B" w:rsidRDefault="00F8140B">
      <w:pPr>
        <w:tabs>
          <w:tab w:val="clear" w:pos="9870"/>
        </w:tabs>
        <w:jc w:val="both"/>
        <w:rPr>
          <w:szCs w:val="28"/>
          <w:lang w:val="uk-UA"/>
        </w:rPr>
      </w:pPr>
      <w:r>
        <w:rPr>
          <w:position w:val="-56"/>
          <w:szCs w:val="28"/>
          <w:lang w:val="uk-UA"/>
        </w:rPr>
        <w:object w:dxaOrig="1820" w:dyaOrig="1260">
          <v:shape id="_x0000_i1186" type="#_x0000_t75" style="width:90.75pt;height:63pt" o:ole="">
            <v:imagedata r:id="rId377" o:title=""/>
          </v:shape>
          <o:OLEObject Type="Embed" ProgID="Equation.3" ShapeID="_x0000_i1186" DrawAspect="Content" ObjectID="_1409996553" r:id="rId378"/>
        </w:object>
      </w:r>
    </w:p>
    <w:p w:rsidR="00F8140B" w:rsidRDefault="00F8140B">
      <w:pPr>
        <w:tabs>
          <w:tab w:val="clear" w:pos="9870"/>
        </w:tabs>
        <w:jc w:val="both"/>
        <w:rPr>
          <w:szCs w:val="28"/>
          <w:lang w:val="uk-UA"/>
        </w:rPr>
      </w:pPr>
      <w:r>
        <w:rPr>
          <w:position w:val="-16"/>
          <w:szCs w:val="28"/>
          <w:lang w:val="uk-UA"/>
        </w:rPr>
        <w:object w:dxaOrig="2420" w:dyaOrig="480">
          <v:shape id="_x0000_i1187" type="#_x0000_t75" style="width:120.75pt;height:24pt" o:ole="">
            <v:imagedata r:id="rId379" o:title=""/>
          </v:shape>
          <o:OLEObject Type="Embed" ProgID="Equation.3" ShapeID="_x0000_i1187" DrawAspect="Content" ObjectID="_1409996554" r:id="rId380"/>
        </w:object>
      </w:r>
      <w:r>
        <w:rPr>
          <w:szCs w:val="28"/>
          <w:lang w:val="uk-UA"/>
        </w:rPr>
        <w:t xml:space="preserve">  де f – коефіцієнт тертя ковзання між ребордою і головкою  рейки.</w:t>
      </w:r>
    </w:p>
    <w:p w:rsidR="00F8140B" w:rsidRDefault="00F8140B">
      <w:pPr>
        <w:tabs>
          <w:tab w:val="clear" w:pos="9870"/>
        </w:tabs>
        <w:jc w:val="both"/>
        <w:rPr>
          <w:szCs w:val="28"/>
          <w:lang w:val="uk-UA"/>
        </w:rPr>
      </w:pPr>
      <w:r>
        <w:rPr>
          <w:position w:val="-16"/>
          <w:szCs w:val="28"/>
          <w:lang w:val="uk-UA"/>
        </w:rPr>
        <w:object w:dxaOrig="1060" w:dyaOrig="480">
          <v:shape id="_x0000_i1188" type="#_x0000_t75" style="width:53.25pt;height:24pt" o:ole="">
            <v:imagedata r:id="rId381" o:title=""/>
          </v:shape>
          <o:OLEObject Type="Embed" ProgID="Equation.3" ShapeID="_x0000_i1188" DrawAspect="Content" ObjectID="_1409996555" r:id="rId382"/>
        </w:object>
      </w:r>
      <w:r>
        <w:rPr>
          <w:szCs w:val="28"/>
          <w:lang w:val="uk-UA"/>
        </w:rPr>
        <w:t xml:space="preserve">  (приймається =0 </w:t>
      </w:r>
      <w:proofErr w:type="spellStart"/>
      <w:r>
        <w:rPr>
          <w:szCs w:val="28"/>
          <w:lang w:val="uk-UA"/>
        </w:rPr>
        <w:t>всвязи</w:t>
      </w:r>
      <w:proofErr w:type="spellEnd"/>
      <w:r>
        <w:rPr>
          <w:szCs w:val="28"/>
          <w:lang w:val="uk-UA"/>
        </w:rPr>
        <w:t xml:space="preserve">  з малої що крутить і </w:t>
      </w:r>
      <w:proofErr w:type="spellStart"/>
      <w:r>
        <w:rPr>
          <w:szCs w:val="28"/>
          <w:lang w:val="uk-UA"/>
        </w:rPr>
        <w:t>изгибной</w:t>
      </w:r>
      <w:proofErr w:type="spellEnd"/>
      <w:r>
        <w:rPr>
          <w:szCs w:val="28"/>
          <w:lang w:val="uk-UA"/>
        </w:rPr>
        <w:t xml:space="preserve"> твердістю).</w:t>
      </w:r>
    </w:p>
    <w:p w:rsidR="00F8140B" w:rsidRDefault="00F8140B">
      <w:pPr>
        <w:tabs>
          <w:tab w:val="clear" w:pos="9870"/>
        </w:tabs>
        <w:jc w:val="both"/>
        <w:rPr>
          <w:szCs w:val="28"/>
          <w:lang w:val="uk-UA"/>
        </w:rPr>
      </w:pPr>
      <w:r>
        <w:rPr>
          <w:szCs w:val="28"/>
          <w:lang w:val="uk-UA"/>
        </w:rPr>
        <w:t>Аналогічно можна визначити додаткові перекоси й опір від перекосів можна визначити з умови міцності елементів опор.</w:t>
      </w:r>
    </w:p>
    <w:p w:rsidR="00F8140B" w:rsidRDefault="00F8140B">
      <w:pPr>
        <w:tabs>
          <w:tab w:val="clear" w:pos="9870"/>
        </w:tabs>
        <w:jc w:val="both"/>
        <w:rPr>
          <w:szCs w:val="28"/>
          <w:lang w:val="uk-UA"/>
        </w:rPr>
      </w:pPr>
      <w:r>
        <w:rPr>
          <w:szCs w:val="28"/>
          <w:lang w:val="uk-UA"/>
        </w:rPr>
        <w:t>Потужність двигунів на опорах</w:t>
      </w:r>
    </w:p>
    <w:p w:rsidR="00F8140B" w:rsidRDefault="00F8140B">
      <w:pPr>
        <w:tabs>
          <w:tab w:val="clear" w:pos="9870"/>
        </w:tabs>
        <w:jc w:val="both"/>
        <w:rPr>
          <w:szCs w:val="28"/>
          <w:lang w:val="uk-UA"/>
        </w:rPr>
      </w:pPr>
      <w:r>
        <w:rPr>
          <w:position w:val="-34"/>
          <w:lang w:val="uk-UA"/>
        </w:rPr>
        <w:object w:dxaOrig="1960" w:dyaOrig="880">
          <v:shape id="_x0000_i1189" type="#_x0000_t75" style="width:101.25pt;height:43.5pt" o:ole="">
            <v:imagedata r:id="rId383" o:title=""/>
          </v:shape>
          <o:OLEObject Type="Embed" ProgID="Equation.3" ShapeID="_x0000_i1189" DrawAspect="Content" ObjectID="_1409996556" r:id="rId384"/>
        </w:object>
      </w:r>
      <w:r>
        <w:rPr>
          <w:lang w:val="uk-UA"/>
        </w:rPr>
        <w:t xml:space="preserve"> </w:t>
      </w:r>
      <w:r>
        <w:rPr>
          <w:szCs w:val="28"/>
          <w:lang w:val="uk-UA"/>
        </w:rPr>
        <w:t xml:space="preserve">;        </w:t>
      </w:r>
      <w:r>
        <w:rPr>
          <w:position w:val="-34"/>
          <w:lang w:val="uk-UA"/>
        </w:rPr>
        <w:object w:dxaOrig="1939" w:dyaOrig="880">
          <v:shape id="_x0000_i1190" type="#_x0000_t75" style="width:100.5pt;height:43.5pt" o:ole="">
            <v:imagedata r:id="rId385" o:title=""/>
          </v:shape>
          <o:OLEObject Type="Embed" ProgID="Equation.3" ShapeID="_x0000_i1190" DrawAspect="Content" ObjectID="_1409996557" r:id="rId386"/>
        </w:object>
      </w:r>
      <w:r>
        <w:rPr>
          <w:szCs w:val="28"/>
          <w:lang w:val="uk-UA"/>
        </w:rPr>
        <w:t xml:space="preserve">          </w:t>
      </w:r>
    </w:p>
    <w:p w:rsidR="00F8140B" w:rsidRDefault="00F8140B">
      <w:pPr>
        <w:tabs>
          <w:tab w:val="clear" w:pos="9870"/>
        </w:tabs>
        <w:jc w:val="both"/>
        <w:rPr>
          <w:szCs w:val="28"/>
          <w:lang w:val="uk-UA"/>
        </w:rPr>
      </w:pPr>
      <w:r>
        <w:rPr>
          <w:szCs w:val="28"/>
          <w:lang w:val="uk-UA"/>
        </w:rPr>
        <w:t xml:space="preserve">При незначній відмінності </w:t>
      </w:r>
      <w:r>
        <w:rPr>
          <w:position w:val="-12"/>
          <w:szCs w:val="28"/>
          <w:lang w:val="uk-UA"/>
        </w:rPr>
        <w:object w:dxaOrig="400" w:dyaOrig="380">
          <v:shape id="_x0000_i1191" type="#_x0000_t75" style="width:20.25pt;height:18.75pt" o:ole="">
            <v:imagedata r:id="rId387" o:title=""/>
          </v:shape>
          <o:OLEObject Type="Embed" ProgID="Equation.3" ShapeID="_x0000_i1191" DrawAspect="Content" ObjectID="_1409996558" r:id="rId388"/>
        </w:object>
      </w:r>
      <w:r>
        <w:rPr>
          <w:szCs w:val="28"/>
          <w:lang w:val="uk-UA"/>
        </w:rPr>
        <w:t xml:space="preserve"> і </w:t>
      </w:r>
      <w:r>
        <w:rPr>
          <w:position w:val="-12"/>
          <w:szCs w:val="28"/>
          <w:lang w:val="uk-UA"/>
        </w:rPr>
        <w:object w:dxaOrig="380" w:dyaOrig="380">
          <v:shape id="_x0000_i1192" type="#_x0000_t75" style="width:18.75pt;height:18.75pt" o:ole="">
            <v:imagedata r:id="rId389" o:title=""/>
          </v:shape>
          <o:OLEObject Type="Embed" ProgID="Equation.3" ShapeID="_x0000_i1192" DrawAspect="Content" ObjectID="_1409996559" r:id="rId390"/>
        </w:object>
      </w:r>
      <w:r>
        <w:rPr>
          <w:szCs w:val="28"/>
          <w:lang w:val="uk-UA"/>
        </w:rPr>
        <w:t xml:space="preserve"> їх приймають однаковими з метою уніфік</w:t>
      </w:r>
      <w:r>
        <w:rPr>
          <w:szCs w:val="28"/>
          <w:lang w:val="uk-UA"/>
        </w:rPr>
        <w:t>а</w:t>
      </w:r>
      <w:r>
        <w:rPr>
          <w:szCs w:val="28"/>
          <w:lang w:val="uk-UA"/>
        </w:rPr>
        <w:t>ції приводів на кожній опорі</w:t>
      </w:r>
    </w:p>
    <w:p w:rsidR="00F8140B" w:rsidRDefault="00F8140B">
      <w:pPr>
        <w:tabs>
          <w:tab w:val="clear" w:pos="9870"/>
        </w:tabs>
        <w:jc w:val="both"/>
        <w:rPr>
          <w:szCs w:val="28"/>
          <w:lang w:val="uk-UA"/>
        </w:rPr>
      </w:pPr>
      <w:r>
        <w:rPr>
          <w:position w:val="-34"/>
          <w:szCs w:val="28"/>
          <w:lang w:val="uk-UA"/>
        </w:rPr>
        <w:object w:dxaOrig="1180" w:dyaOrig="780">
          <v:shape id="_x0000_i1193" type="#_x0000_t75" style="width:59.25pt;height:39pt" o:ole="">
            <v:imagedata r:id="rId391" o:title=""/>
          </v:shape>
          <o:OLEObject Type="Embed" ProgID="Equation.3" ShapeID="_x0000_i1193" DrawAspect="Content" ObjectID="_1409996560" r:id="rId392"/>
        </w:object>
      </w:r>
      <w:r>
        <w:rPr>
          <w:szCs w:val="28"/>
          <w:lang w:val="uk-UA"/>
        </w:rPr>
        <w:t xml:space="preserve"> ;    </w:t>
      </w:r>
      <w:r>
        <w:rPr>
          <w:position w:val="-34"/>
          <w:szCs w:val="28"/>
          <w:lang w:val="uk-UA"/>
        </w:rPr>
        <w:object w:dxaOrig="1160" w:dyaOrig="780">
          <v:shape id="_x0000_i1194" type="#_x0000_t75" style="width:57.75pt;height:39pt" o:ole="">
            <v:imagedata r:id="rId393" o:title=""/>
          </v:shape>
          <o:OLEObject Type="Embed" ProgID="Equation.3" ShapeID="_x0000_i1194" DrawAspect="Content" ObjectID="_1409996561" r:id="rId394"/>
        </w:object>
      </w:r>
      <w:r>
        <w:rPr>
          <w:szCs w:val="28"/>
          <w:lang w:val="uk-UA"/>
        </w:rPr>
        <w:t>,</w:t>
      </w:r>
    </w:p>
    <w:p w:rsidR="00F8140B" w:rsidRDefault="00F8140B">
      <w:pPr>
        <w:tabs>
          <w:tab w:val="clear" w:pos="9870"/>
        </w:tabs>
        <w:jc w:val="both"/>
        <w:rPr>
          <w:szCs w:val="28"/>
          <w:lang w:val="uk-UA"/>
        </w:rPr>
      </w:pPr>
      <w:r>
        <w:rPr>
          <w:szCs w:val="28"/>
          <w:lang w:val="uk-UA"/>
        </w:rPr>
        <w:t xml:space="preserve">де </w:t>
      </w:r>
      <w:r>
        <w:rPr>
          <w:position w:val="-12"/>
          <w:lang w:val="uk-UA"/>
        </w:rPr>
        <w:object w:dxaOrig="400" w:dyaOrig="380">
          <v:shape id="_x0000_i1195" type="#_x0000_t75" style="width:20.25pt;height:18.75pt" o:ole="">
            <v:imagedata r:id="rId395" o:title=""/>
          </v:shape>
          <o:OLEObject Type="Embed" ProgID="Equation.3" ShapeID="_x0000_i1195" DrawAspect="Content" ObjectID="_1409996562" r:id="rId396"/>
        </w:object>
      </w:r>
      <w:r>
        <w:rPr>
          <w:szCs w:val="28"/>
          <w:lang w:val="uk-UA"/>
        </w:rPr>
        <w:t xml:space="preserve"> і </w:t>
      </w:r>
      <w:r>
        <w:rPr>
          <w:position w:val="-12"/>
          <w:lang w:val="uk-UA"/>
        </w:rPr>
        <w:object w:dxaOrig="380" w:dyaOrig="380">
          <v:shape id="_x0000_i1196" type="#_x0000_t75" style="width:18.75pt;height:18.75pt" o:ole="">
            <v:imagedata r:id="rId397" o:title=""/>
          </v:shape>
          <o:OLEObject Type="Embed" ProgID="Equation.3" ShapeID="_x0000_i1196" DrawAspect="Content" ObjectID="_1409996563" r:id="rId398"/>
        </w:object>
      </w:r>
      <w:r>
        <w:rPr>
          <w:szCs w:val="28"/>
          <w:lang w:val="uk-UA"/>
        </w:rPr>
        <w:t xml:space="preserve"> – число двигунів в опорах А и В.</w:t>
      </w:r>
    </w:p>
    <w:p w:rsidR="00F8140B" w:rsidRDefault="00F8140B">
      <w:pPr>
        <w:tabs>
          <w:tab w:val="clear" w:pos="9870"/>
        </w:tabs>
        <w:jc w:val="center"/>
        <w:rPr>
          <w:b/>
          <w:szCs w:val="28"/>
          <w:lang w:val="uk-UA"/>
        </w:rPr>
      </w:pPr>
      <w:r>
        <w:rPr>
          <w:szCs w:val="28"/>
          <w:lang w:val="uk-UA"/>
        </w:rPr>
        <w:br w:type="page"/>
      </w:r>
      <w:r>
        <w:rPr>
          <w:szCs w:val="28"/>
          <w:lang w:val="uk-UA"/>
        </w:rPr>
        <w:lastRenderedPageBreak/>
        <w:t xml:space="preserve"> </w:t>
      </w:r>
      <w:r>
        <w:rPr>
          <w:b/>
          <w:szCs w:val="28"/>
          <w:lang w:val="uk-UA"/>
        </w:rPr>
        <w:t>Стійкість козлових кранів</w:t>
      </w:r>
    </w:p>
    <w:p w:rsidR="00F8140B" w:rsidRDefault="00F8140B">
      <w:pPr>
        <w:tabs>
          <w:tab w:val="clear" w:pos="9870"/>
        </w:tabs>
        <w:rPr>
          <w:szCs w:val="28"/>
          <w:lang w:val="uk-UA"/>
        </w:rPr>
      </w:pPr>
      <w:r>
        <w:rPr>
          <w:szCs w:val="28"/>
          <w:lang w:val="uk-UA"/>
        </w:rPr>
        <w:t>Стійкість козлових кранів перевіряють на перекидання в подовжньому і поп</w:t>
      </w:r>
      <w:r>
        <w:rPr>
          <w:szCs w:val="28"/>
          <w:lang w:val="uk-UA"/>
        </w:rPr>
        <w:t>е</w:t>
      </w:r>
      <w:r>
        <w:rPr>
          <w:szCs w:val="28"/>
          <w:lang w:val="uk-UA"/>
        </w:rPr>
        <w:t>речному напрямках щодо кранового шляху з урахуванням вітрового навантаження при гальмуванні і сил інерції. Розрізняють стійкість крана робочого і неробочого стану.</w:t>
      </w:r>
    </w:p>
    <w:p w:rsidR="00F8140B" w:rsidRDefault="00F8140B">
      <w:pPr>
        <w:tabs>
          <w:tab w:val="clear" w:pos="9870"/>
        </w:tabs>
        <w:rPr>
          <w:szCs w:val="28"/>
          <w:lang w:val="uk-UA"/>
        </w:rPr>
      </w:pPr>
      <w:r>
        <w:rPr>
          <w:szCs w:val="28"/>
          <w:lang w:val="uk-UA"/>
        </w:rPr>
        <w:t>Ступінь стійкості крана виражають коефіцієнтом стійкості, що являє собою в</w:t>
      </w:r>
      <w:r>
        <w:rPr>
          <w:szCs w:val="28"/>
          <w:lang w:val="uk-UA"/>
        </w:rPr>
        <w:t>і</w:t>
      </w:r>
      <w:r>
        <w:rPr>
          <w:szCs w:val="28"/>
          <w:lang w:val="uk-UA"/>
        </w:rPr>
        <w:t>дношення моментів, що утримують кран від перекидання, до моментів сил, що п</w:t>
      </w:r>
      <w:r>
        <w:rPr>
          <w:szCs w:val="28"/>
          <w:lang w:val="uk-UA"/>
        </w:rPr>
        <w:t>е</w:t>
      </w:r>
      <w:r>
        <w:rPr>
          <w:szCs w:val="28"/>
          <w:lang w:val="uk-UA"/>
        </w:rPr>
        <w:t>рекидають кран, тобто</w:t>
      </w:r>
    </w:p>
    <w:p w:rsidR="00F8140B" w:rsidRDefault="00F8140B">
      <w:pPr>
        <w:tabs>
          <w:tab w:val="clear" w:pos="9870"/>
        </w:tabs>
        <w:rPr>
          <w:szCs w:val="28"/>
          <w:lang w:val="uk-UA"/>
        </w:rPr>
      </w:pPr>
      <w:r>
        <w:rPr>
          <w:position w:val="-34"/>
          <w:szCs w:val="28"/>
          <w:lang w:val="uk-UA"/>
        </w:rPr>
        <w:object w:dxaOrig="1620" w:dyaOrig="820">
          <v:shape id="_x0000_i1197" type="#_x0000_t75" style="width:81pt;height:41.25pt" o:ole="">
            <v:imagedata r:id="rId399" o:title=""/>
          </v:shape>
          <o:OLEObject Type="Embed" ProgID="Equation.3" ShapeID="_x0000_i1197" DrawAspect="Content" ObjectID="_1409996564" r:id="rId400"/>
        </w:object>
      </w:r>
    </w:p>
    <w:p w:rsidR="00F8140B" w:rsidRDefault="00F8140B">
      <w:pPr>
        <w:tabs>
          <w:tab w:val="clear" w:pos="9870"/>
        </w:tabs>
        <w:rPr>
          <w:i/>
          <w:szCs w:val="28"/>
          <w:u w:val="single"/>
          <w:lang w:val="uk-UA"/>
        </w:rPr>
      </w:pPr>
      <w:r>
        <w:rPr>
          <w:i/>
          <w:szCs w:val="28"/>
          <w:u w:val="single"/>
          <w:lang w:val="uk-UA"/>
        </w:rPr>
        <w:t>Стійкість робочого стану крана уздовж шляху</w:t>
      </w:r>
    </w:p>
    <w:p w:rsidR="00F8140B" w:rsidRDefault="00F8140B">
      <w:pPr>
        <w:tabs>
          <w:tab w:val="clear" w:pos="9870"/>
        </w:tabs>
        <w:rPr>
          <w:szCs w:val="28"/>
          <w:lang w:val="uk-UA"/>
        </w:rPr>
      </w:pPr>
      <w:r>
        <w:rPr>
          <w:szCs w:val="28"/>
          <w:lang w:val="uk-UA"/>
        </w:rPr>
        <w:t>Розглядається найбільш небезпечний випадок, коли при спрацьовуванні кінц</w:t>
      </w:r>
      <w:r>
        <w:rPr>
          <w:szCs w:val="28"/>
          <w:lang w:val="uk-UA"/>
        </w:rPr>
        <w:t>е</w:t>
      </w:r>
      <w:r>
        <w:rPr>
          <w:szCs w:val="28"/>
          <w:lang w:val="uk-UA"/>
        </w:rPr>
        <w:t>вих вимикачів кран може здійснити наїзд на тупикові упори при русі з номінальною швидкістю. Наїзд крана на упори розглядається як випадок різкого гальмування, при якому відбуваються як пружні, так і залишкові деформації металоконструкції крана, буферів і самих упорів.</w:t>
      </w:r>
    </w:p>
    <w:p w:rsidR="00F8140B" w:rsidRDefault="00FD5D31">
      <w:pPr>
        <w:tabs>
          <w:tab w:val="clear" w:pos="9870"/>
        </w:tabs>
        <w:rPr>
          <w:szCs w:val="28"/>
          <w:lang w:val="uk-UA"/>
        </w:rPr>
      </w:pPr>
      <w:r>
        <w:rPr>
          <w:noProof/>
        </w:rPr>
        <w:drawing>
          <wp:inline distT="0" distB="0" distL="0" distR="0">
            <wp:extent cx="3533775" cy="3657600"/>
            <wp:effectExtent l="0" t="0" r="9525"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401">
                      <a:extLst>
                        <a:ext uri="{28A0092B-C50C-407E-A947-70E740481C1C}">
                          <a14:useLocalDpi xmlns:a14="http://schemas.microsoft.com/office/drawing/2010/main" val="0"/>
                        </a:ext>
                      </a:extLst>
                    </a:blip>
                    <a:srcRect l="10358" t="21019" r="43500" b="15285"/>
                    <a:stretch>
                      <a:fillRect/>
                    </a:stretch>
                  </pic:blipFill>
                  <pic:spPr bwMode="auto">
                    <a:xfrm>
                      <a:off x="0" y="0"/>
                      <a:ext cx="3533775" cy="3657600"/>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lastRenderedPageBreak/>
        <w:t>Малюнок    – Схема сил, що діють на кран у робочому стані, при визначенні стійкості крана уздовж шляху.</w:t>
      </w:r>
    </w:p>
    <w:p w:rsidR="00F8140B" w:rsidRDefault="00F8140B">
      <w:pPr>
        <w:tabs>
          <w:tab w:val="clear" w:pos="9870"/>
        </w:tabs>
        <w:rPr>
          <w:szCs w:val="28"/>
          <w:lang w:val="uk-UA"/>
        </w:rPr>
      </w:pPr>
      <w:r>
        <w:rPr>
          <w:szCs w:val="28"/>
          <w:lang w:val="uk-UA"/>
        </w:rPr>
        <w:t>т.З – центр ваги крана;</w:t>
      </w:r>
    </w:p>
    <w:p w:rsidR="00F8140B" w:rsidRDefault="00F8140B">
      <w:pPr>
        <w:tabs>
          <w:tab w:val="clear" w:pos="9870"/>
        </w:tabs>
        <w:rPr>
          <w:szCs w:val="28"/>
          <w:lang w:val="uk-UA"/>
        </w:rPr>
      </w:pPr>
      <w:r>
        <w:rPr>
          <w:szCs w:val="28"/>
          <w:lang w:val="uk-UA"/>
        </w:rPr>
        <w:t>т.D – центр подветренной площі крана;</w:t>
      </w:r>
    </w:p>
    <w:p w:rsidR="00F8140B" w:rsidRDefault="00F8140B">
      <w:pPr>
        <w:tabs>
          <w:tab w:val="clear" w:pos="9870"/>
        </w:tabs>
        <w:rPr>
          <w:szCs w:val="28"/>
          <w:lang w:val="uk-UA"/>
        </w:rPr>
      </w:pPr>
      <w:r>
        <w:rPr>
          <w:szCs w:val="28"/>
          <w:lang w:val="uk-UA"/>
        </w:rPr>
        <w:t>т.А – ребро перекидання;</w:t>
      </w:r>
    </w:p>
    <w:p w:rsidR="00F8140B" w:rsidRDefault="00F8140B">
      <w:pPr>
        <w:tabs>
          <w:tab w:val="clear" w:pos="9870"/>
        </w:tabs>
        <w:rPr>
          <w:szCs w:val="28"/>
          <w:lang w:val="uk-UA"/>
        </w:rPr>
      </w:pPr>
      <w:r>
        <w:rPr>
          <w:szCs w:val="28"/>
          <w:lang w:val="uk-UA"/>
        </w:rPr>
        <w:t>Час гальмування визначений експериментально і шляхом математичного мод</w:t>
      </w:r>
      <w:r>
        <w:rPr>
          <w:szCs w:val="28"/>
          <w:lang w:val="uk-UA"/>
        </w:rPr>
        <w:t>е</w:t>
      </w:r>
      <w:r>
        <w:rPr>
          <w:szCs w:val="28"/>
          <w:lang w:val="uk-UA"/>
        </w:rPr>
        <w:t xml:space="preserve">лювання і прийняте t=0,5...0…0,8с при </w:t>
      </w:r>
      <w:r>
        <w:rPr>
          <w:position w:val="-12"/>
          <w:szCs w:val="28"/>
          <w:lang w:val="uk-UA"/>
        </w:rPr>
        <w:object w:dxaOrig="3597" w:dyaOrig="435">
          <v:shape id="_x0000_i1198" type="#_x0000_t75" style="width:180pt;height:21.75pt" o:ole="">
            <v:imagedata r:id="rId402" o:title=""/>
          </v:shape>
          <o:OLEObject Type="Embed" ProgID="Equation.3" ShapeID="_x0000_i1198" DrawAspect="Content" ObjectID="_1409996565" r:id="rId403"/>
        </w:object>
      </w:r>
    </w:p>
    <w:p w:rsidR="00F8140B" w:rsidRDefault="00F8140B">
      <w:pPr>
        <w:tabs>
          <w:tab w:val="clear" w:pos="9870"/>
        </w:tabs>
        <w:rPr>
          <w:lang w:val="uk-UA"/>
        </w:rPr>
      </w:pPr>
      <w:r>
        <w:rPr>
          <w:position w:val="-12"/>
          <w:lang w:val="uk-UA"/>
        </w:rPr>
        <w:object w:dxaOrig="2000" w:dyaOrig="380">
          <v:shape id="_x0000_i1199" type="#_x0000_t75" style="width:99.75pt;height:18.75pt" o:ole="">
            <v:imagedata r:id="rId404" o:title=""/>
          </v:shape>
          <o:OLEObject Type="Embed" ProgID="Equation.3" ShapeID="_x0000_i1199" DrawAspect="Content" ObjectID="_1409996566" r:id="rId405"/>
        </w:object>
      </w:r>
    </w:p>
    <w:p w:rsidR="00F8140B" w:rsidRDefault="00F8140B">
      <w:pPr>
        <w:tabs>
          <w:tab w:val="clear" w:pos="9870"/>
        </w:tabs>
        <w:rPr>
          <w:lang w:val="uk-UA"/>
        </w:rPr>
      </w:pPr>
      <w:r>
        <w:rPr>
          <w:lang w:val="uk-UA"/>
        </w:rPr>
        <w:t xml:space="preserve">де </w:t>
      </w:r>
      <w:r>
        <w:rPr>
          <w:position w:val="-12"/>
          <w:lang w:val="uk-UA"/>
        </w:rPr>
        <w:object w:dxaOrig="840" w:dyaOrig="380">
          <v:shape id="_x0000_i1200" type="#_x0000_t75" style="width:42pt;height:18.75pt" o:ole="">
            <v:imagedata r:id="rId406" o:title=""/>
          </v:shape>
          <o:OLEObject Type="Embed" ProgID="Equation.3" ShapeID="_x0000_i1200" DrawAspect="Content" ObjectID="_1409996567" r:id="rId407"/>
        </w:object>
      </w:r>
      <w:r>
        <w:rPr>
          <w:lang w:val="uk-UA"/>
        </w:rPr>
        <w:t>прискорення при гальмуванні;</w:t>
      </w:r>
    </w:p>
    <w:p w:rsidR="00F8140B" w:rsidRDefault="00F8140B">
      <w:pPr>
        <w:tabs>
          <w:tab w:val="clear" w:pos="9870"/>
        </w:tabs>
        <w:rPr>
          <w:lang w:val="uk-UA"/>
        </w:rPr>
      </w:pPr>
      <w:r>
        <w:rPr>
          <w:position w:val="-38"/>
          <w:lang w:val="uk-UA"/>
        </w:rPr>
        <w:object w:dxaOrig="1620" w:dyaOrig="880">
          <v:shape id="_x0000_i1201" type="#_x0000_t75" style="width:81pt;height:44.25pt" o:ole="">
            <v:imagedata r:id="rId408" o:title=""/>
          </v:shape>
          <o:OLEObject Type="Embed" ProgID="Equation.3" ShapeID="_x0000_i1201" DrawAspect="Content" ObjectID="_1409996568" r:id="rId409"/>
        </w:object>
      </w:r>
      <w:r>
        <w:rPr>
          <w:lang w:val="uk-UA"/>
        </w:rPr>
        <w:t xml:space="preserve"> ,</w:t>
      </w:r>
    </w:p>
    <w:p w:rsidR="00F8140B" w:rsidRDefault="00F8140B">
      <w:pPr>
        <w:tabs>
          <w:tab w:val="clear" w:pos="9870"/>
        </w:tabs>
        <w:rPr>
          <w:lang w:val="uk-UA"/>
        </w:rPr>
      </w:pPr>
      <w:r>
        <w:rPr>
          <w:lang w:val="uk-UA"/>
        </w:rPr>
        <w:t>де до – поправочний коефіцієнт, що враховує зростання номінальної швидкості під дією вітру, до=1,1...1…1,3</w:t>
      </w:r>
    </w:p>
    <w:p w:rsidR="00F8140B" w:rsidRDefault="00F8140B">
      <w:pPr>
        <w:tabs>
          <w:tab w:val="clear" w:pos="9870"/>
        </w:tabs>
        <w:rPr>
          <w:lang w:val="uk-UA"/>
        </w:rPr>
      </w:pPr>
      <w:r>
        <w:rPr>
          <w:position w:val="-32"/>
          <w:lang w:val="uk-UA"/>
        </w:rPr>
        <w:object w:dxaOrig="2740" w:dyaOrig="760">
          <v:shape id="_x0000_i1202" type="#_x0000_t75" style="width:137.25pt;height:38.25pt" o:ole="">
            <v:imagedata r:id="rId410" o:title=""/>
          </v:shape>
          <o:OLEObject Type="Embed" ProgID="Equation.3" ShapeID="_x0000_i1202" DrawAspect="Content" ObjectID="_1409996569" r:id="rId411"/>
        </w:object>
      </w:r>
      <w:r>
        <w:rPr>
          <w:position w:val="-32"/>
          <w:lang w:val="uk-UA"/>
        </w:rPr>
        <w:object w:dxaOrig="2600" w:dyaOrig="760">
          <v:shape id="_x0000_i1203" type="#_x0000_t75" style="width:129.75pt;height:38.25pt" o:ole="">
            <v:imagedata r:id="rId412" o:title=""/>
          </v:shape>
          <o:OLEObject Type="Embed" ProgID="Equation.3" ShapeID="_x0000_i1203" DrawAspect="Content" ObjectID="_1409996570" r:id="rId413"/>
        </w:object>
      </w:r>
    </w:p>
    <w:p w:rsidR="00F8140B" w:rsidRDefault="00F8140B">
      <w:pPr>
        <w:tabs>
          <w:tab w:val="clear" w:pos="9870"/>
        </w:tabs>
        <w:rPr>
          <w:lang w:val="uk-UA"/>
        </w:rPr>
      </w:pPr>
      <w:r>
        <w:rPr>
          <w:lang w:val="uk-UA"/>
        </w:rPr>
        <w:t>Унаслідок відхилення вантажу на канатах під дією деяких сил перекидання крана буде відбуватися під дією цих сил, але прикладених по осі барабана</w:t>
      </w:r>
    </w:p>
    <w:p w:rsidR="00F8140B" w:rsidRDefault="00F8140B">
      <w:pPr>
        <w:tabs>
          <w:tab w:val="clear" w:pos="9870"/>
        </w:tabs>
        <w:rPr>
          <w:lang w:val="uk-UA"/>
        </w:rPr>
      </w:pPr>
      <w:r>
        <w:rPr>
          <w:position w:val="-12"/>
          <w:lang w:val="uk-UA"/>
        </w:rPr>
        <w:object w:dxaOrig="1540" w:dyaOrig="380">
          <v:shape id="_x0000_i1204" type="#_x0000_t75" style="width:77.25pt;height:18.75pt" o:ole="">
            <v:imagedata r:id="rId414" o:title=""/>
          </v:shape>
          <o:OLEObject Type="Embed" ProgID="Equation.3" ShapeID="_x0000_i1204" DrawAspect="Content" ObjectID="_1409996571" r:id="rId415"/>
        </w:object>
      </w:r>
      <w:r>
        <w:rPr>
          <w:lang w:val="uk-UA"/>
        </w:rPr>
        <w:t xml:space="preserve"> – сили інерції крана і вантажу;</w:t>
      </w:r>
    </w:p>
    <w:p w:rsidR="00F8140B" w:rsidRDefault="00F8140B">
      <w:pPr>
        <w:tabs>
          <w:tab w:val="clear" w:pos="9870"/>
        </w:tabs>
        <w:rPr>
          <w:lang w:val="uk-UA"/>
        </w:rPr>
      </w:pPr>
      <w:r>
        <w:rPr>
          <w:position w:val="-12"/>
          <w:lang w:val="uk-UA"/>
        </w:rPr>
        <w:object w:dxaOrig="1200" w:dyaOrig="380">
          <v:shape id="_x0000_i1205" type="#_x0000_t75" style="width:60pt;height:18.75pt" o:ole="">
            <v:imagedata r:id="rId416" o:title=""/>
          </v:shape>
          <o:OLEObject Type="Embed" ProgID="Equation.3" ShapeID="_x0000_i1205" DrawAspect="Content" ObjectID="_1409996572" r:id="rId417"/>
        </w:object>
      </w:r>
      <w:r>
        <w:rPr>
          <w:lang w:val="uk-UA"/>
        </w:rPr>
        <w:t xml:space="preserve"> – вага крана і вантажу;</w:t>
      </w:r>
    </w:p>
    <w:p w:rsidR="00F8140B" w:rsidRDefault="00F8140B">
      <w:pPr>
        <w:tabs>
          <w:tab w:val="clear" w:pos="9870"/>
        </w:tabs>
        <w:rPr>
          <w:szCs w:val="28"/>
          <w:lang w:val="uk-UA"/>
        </w:rPr>
      </w:pPr>
      <w:r>
        <w:rPr>
          <w:position w:val="-12"/>
          <w:lang w:val="uk-UA"/>
        </w:rPr>
        <w:object w:dxaOrig="1680" w:dyaOrig="380">
          <v:shape id="_x0000_i1206" type="#_x0000_t75" style="width:84pt;height:18.75pt" o:ole="">
            <v:imagedata r:id="rId418" o:title=""/>
          </v:shape>
          <o:OLEObject Type="Embed" ProgID="Equation.3" ShapeID="_x0000_i1206" DrawAspect="Content" ObjectID="_1409996573" r:id="rId419"/>
        </w:object>
      </w:r>
      <w:r>
        <w:rPr>
          <w:lang w:val="uk-UA"/>
        </w:rPr>
        <w:t xml:space="preserve"> </w:t>
      </w:r>
      <w:r>
        <w:rPr>
          <w:szCs w:val="28"/>
          <w:lang w:val="uk-UA"/>
        </w:rPr>
        <w:t>– максимальне вітрове навантаження робочого стану на кран і вантаж.</w:t>
      </w:r>
    </w:p>
    <w:p w:rsidR="00F8140B" w:rsidRDefault="00F8140B">
      <w:pPr>
        <w:tabs>
          <w:tab w:val="clear" w:pos="9870"/>
        </w:tabs>
        <w:rPr>
          <w:szCs w:val="28"/>
          <w:lang w:val="uk-UA"/>
        </w:rPr>
      </w:pPr>
      <w:r>
        <w:rPr>
          <w:szCs w:val="28"/>
          <w:lang w:val="uk-UA"/>
        </w:rPr>
        <w:t>Коефіцієнт стійкості</w:t>
      </w:r>
    </w:p>
    <w:p w:rsidR="00F8140B" w:rsidRDefault="00F8140B">
      <w:pPr>
        <w:tabs>
          <w:tab w:val="clear" w:pos="9870"/>
        </w:tabs>
        <w:rPr>
          <w:szCs w:val="28"/>
          <w:lang w:val="uk-UA"/>
        </w:rPr>
      </w:pPr>
      <w:r>
        <w:rPr>
          <w:position w:val="-34"/>
          <w:szCs w:val="28"/>
          <w:lang w:val="uk-UA"/>
        </w:rPr>
        <w:object w:dxaOrig="8140" w:dyaOrig="820">
          <v:shape id="_x0000_i1207" type="#_x0000_t75" style="width:407.25pt;height:41.25pt" o:ole="">
            <v:imagedata r:id="rId420" o:title=""/>
          </v:shape>
          <o:OLEObject Type="Embed" ProgID="Equation.3" ShapeID="_x0000_i1207" DrawAspect="Content" ObjectID="_1409996574" r:id="rId421"/>
        </w:object>
      </w:r>
    </w:p>
    <w:p w:rsidR="00F8140B" w:rsidRDefault="00F8140B">
      <w:pPr>
        <w:tabs>
          <w:tab w:val="clear" w:pos="9870"/>
        </w:tabs>
        <w:rPr>
          <w:i/>
          <w:szCs w:val="28"/>
          <w:u w:val="single"/>
          <w:lang w:val="uk-UA"/>
        </w:rPr>
      </w:pPr>
      <w:r>
        <w:rPr>
          <w:i/>
          <w:szCs w:val="28"/>
          <w:u w:val="single"/>
          <w:lang w:val="uk-UA"/>
        </w:rPr>
        <w:br w:type="page"/>
      </w:r>
      <w:r>
        <w:rPr>
          <w:i/>
          <w:szCs w:val="28"/>
          <w:u w:val="single"/>
          <w:lang w:val="uk-UA"/>
        </w:rPr>
        <w:lastRenderedPageBreak/>
        <w:t xml:space="preserve"> Стійкість неробочого стану крана уздовж шляху</w:t>
      </w:r>
    </w:p>
    <w:p w:rsidR="00F8140B" w:rsidRDefault="00FD5D31">
      <w:pPr>
        <w:tabs>
          <w:tab w:val="clear" w:pos="9870"/>
        </w:tabs>
        <w:rPr>
          <w:szCs w:val="28"/>
          <w:lang w:val="uk-UA"/>
        </w:rPr>
      </w:pPr>
      <w:r>
        <w:rPr>
          <w:noProof/>
        </w:rPr>
        <w:drawing>
          <wp:inline distT="0" distB="0" distL="0" distR="0">
            <wp:extent cx="4457700" cy="5467350"/>
            <wp:effectExtent l="0" t="0" r="0" b="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422">
                      <a:extLst>
                        <a:ext uri="{28A0092B-C50C-407E-A947-70E740481C1C}">
                          <a14:useLocalDpi xmlns:a14="http://schemas.microsoft.com/office/drawing/2010/main" val="0"/>
                        </a:ext>
                      </a:extLst>
                    </a:blip>
                    <a:srcRect l="8899" t="21138" r="48726" b="9573"/>
                    <a:stretch>
                      <a:fillRect/>
                    </a:stretch>
                  </pic:blipFill>
                  <pic:spPr bwMode="auto">
                    <a:xfrm>
                      <a:off x="0" y="0"/>
                      <a:ext cx="4457700" cy="5467350"/>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сил, що діють на кран у неробочому стані, при визначенні стійкості крана уздовж шляху.</w:t>
      </w:r>
    </w:p>
    <w:p w:rsidR="00F8140B" w:rsidRDefault="00F8140B">
      <w:pPr>
        <w:tabs>
          <w:tab w:val="clear" w:pos="9870"/>
        </w:tabs>
        <w:rPr>
          <w:szCs w:val="28"/>
          <w:lang w:val="uk-UA"/>
        </w:rPr>
      </w:pPr>
      <w:r>
        <w:rPr>
          <w:position w:val="-48"/>
          <w:szCs w:val="28"/>
          <w:lang w:val="uk-UA"/>
        </w:rPr>
        <w:object w:dxaOrig="5520" w:dyaOrig="960">
          <v:shape id="_x0000_i1208" type="#_x0000_t75" style="width:276pt;height:48pt" o:ole="">
            <v:imagedata r:id="rId423" o:title=""/>
          </v:shape>
          <o:OLEObject Type="Embed" ProgID="Equation.3" ShapeID="_x0000_i1208" DrawAspect="Content" ObjectID="_1409996575" r:id="rId424"/>
        </w:object>
      </w:r>
    </w:p>
    <w:p w:rsidR="00F8140B" w:rsidRDefault="00F8140B">
      <w:pPr>
        <w:tabs>
          <w:tab w:val="clear" w:pos="9870"/>
        </w:tabs>
        <w:rPr>
          <w:szCs w:val="28"/>
          <w:lang w:val="uk-UA"/>
        </w:rPr>
      </w:pPr>
      <w:r>
        <w:rPr>
          <w:szCs w:val="28"/>
          <w:lang w:val="uk-UA"/>
        </w:rPr>
        <w:t xml:space="preserve">де </w:t>
      </w:r>
      <w:r>
        <w:rPr>
          <w:position w:val="-12"/>
          <w:lang w:val="uk-UA"/>
        </w:rPr>
        <w:object w:dxaOrig="800" w:dyaOrig="380">
          <v:shape id="_x0000_i1209" type="#_x0000_t75" style="width:39.75pt;height:18.75pt" o:ole="">
            <v:imagedata r:id="rId425" o:title=""/>
          </v:shape>
          <o:OLEObject Type="Embed" ProgID="Equation.3" ShapeID="_x0000_i1209" DrawAspect="Content" ObjectID="_1409996576" r:id="rId426"/>
        </w:object>
      </w:r>
      <w:r>
        <w:rPr>
          <w:szCs w:val="28"/>
          <w:lang w:val="uk-UA"/>
        </w:rPr>
        <w:t xml:space="preserve"> – максимальне вітрове навантаження неробочого стану, що діє на кран;</w:t>
      </w:r>
    </w:p>
    <w:p w:rsidR="00F8140B" w:rsidRDefault="00F8140B">
      <w:pPr>
        <w:tabs>
          <w:tab w:val="clear" w:pos="9870"/>
        </w:tabs>
        <w:rPr>
          <w:szCs w:val="28"/>
          <w:lang w:val="uk-UA"/>
        </w:rPr>
      </w:pPr>
      <w:r>
        <w:rPr>
          <w:position w:val="-24"/>
          <w:lang w:val="uk-UA"/>
        </w:rPr>
        <w:object w:dxaOrig="639" w:dyaOrig="499">
          <v:shape id="_x0000_i1210" type="#_x0000_t75" style="width:32.25pt;height:24.75pt" o:ole="">
            <v:imagedata r:id="rId427" o:title=""/>
          </v:shape>
          <o:OLEObject Type="Embed" ProgID="Equation.3" ShapeID="_x0000_i1210" DrawAspect="Content" ObjectID="_1409996577" r:id="rId428"/>
        </w:object>
      </w:r>
      <w:r>
        <w:rPr>
          <w:szCs w:val="28"/>
          <w:lang w:val="uk-UA"/>
        </w:rPr>
        <w:t xml:space="preserve"> – сила інерції крана неробочого стану.</w:t>
      </w:r>
    </w:p>
    <w:p w:rsidR="00F8140B" w:rsidRDefault="00F8140B">
      <w:pPr>
        <w:tabs>
          <w:tab w:val="clear" w:pos="9870"/>
        </w:tabs>
        <w:rPr>
          <w:i/>
          <w:szCs w:val="28"/>
          <w:u w:val="single"/>
          <w:lang w:val="uk-UA"/>
        </w:rPr>
      </w:pPr>
      <w:r>
        <w:rPr>
          <w:i/>
          <w:szCs w:val="28"/>
          <w:u w:val="single"/>
          <w:lang w:val="uk-UA"/>
        </w:rPr>
        <w:br w:type="page"/>
      </w:r>
      <w:r>
        <w:rPr>
          <w:i/>
          <w:szCs w:val="28"/>
          <w:u w:val="single"/>
          <w:lang w:val="uk-UA"/>
        </w:rPr>
        <w:lastRenderedPageBreak/>
        <w:t xml:space="preserve"> Робоча стійкість напівкозлового  крана поперек  шляху</w:t>
      </w:r>
    </w:p>
    <w:p w:rsidR="00F8140B" w:rsidRDefault="00FD5D31">
      <w:pPr>
        <w:tabs>
          <w:tab w:val="clear" w:pos="9870"/>
        </w:tabs>
        <w:ind w:firstLine="0"/>
        <w:rPr>
          <w:lang w:val="uk-UA"/>
        </w:rPr>
      </w:pPr>
      <w:r>
        <w:rPr>
          <w:noProof/>
        </w:rPr>
        <w:drawing>
          <wp:inline distT="0" distB="0" distL="0" distR="0">
            <wp:extent cx="6191250" cy="3857625"/>
            <wp:effectExtent l="0" t="0" r="0" b="9525"/>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429">
                      <a:extLst>
                        <a:ext uri="{28A0092B-C50C-407E-A947-70E740481C1C}">
                          <a14:useLocalDpi xmlns:a14="http://schemas.microsoft.com/office/drawing/2010/main" val="0"/>
                        </a:ext>
                      </a:extLst>
                    </a:blip>
                    <a:srcRect l="4031" t="19843" r="12177" b="10741"/>
                    <a:stretch>
                      <a:fillRect/>
                    </a:stretch>
                  </pic:blipFill>
                  <pic:spPr bwMode="auto">
                    <a:xfrm>
                      <a:off x="0" y="0"/>
                      <a:ext cx="6191250" cy="385762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сил, що діють на напівкозлової кран, при визначенні сті</w:t>
      </w:r>
      <w:r>
        <w:rPr>
          <w:szCs w:val="28"/>
          <w:lang w:val="uk-UA"/>
        </w:rPr>
        <w:t>й</w:t>
      </w:r>
      <w:r>
        <w:rPr>
          <w:szCs w:val="28"/>
          <w:lang w:val="uk-UA"/>
        </w:rPr>
        <w:t>кості крана уздовж шляху.</w:t>
      </w:r>
    </w:p>
    <w:p w:rsidR="00F8140B" w:rsidRDefault="00F8140B">
      <w:pPr>
        <w:tabs>
          <w:tab w:val="clear" w:pos="9870"/>
        </w:tabs>
        <w:ind w:firstLine="0"/>
        <w:rPr>
          <w:szCs w:val="28"/>
          <w:lang w:val="uk-UA"/>
        </w:rPr>
      </w:pPr>
      <w:r>
        <w:rPr>
          <w:szCs w:val="28"/>
          <w:lang w:val="uk-UA"/>
        </w:rPr>
        <w:t>G</w:t>
      </w:r>
      <w:r>
        <w:rPr>
          <w:szCs w:val="28"/>
          <w:vertAlign w:val="subscript"/>
          <w:lang w:val="uk-UA"/>
        </w:rPr>
        <w:t>0</w:t>
      </w:r>
      <w:r>
        <w:rPr>
          <w:szCs w:val="28"/>
          <w:lang w:val="uk-UA"/>
        </w:rPr>
        <w:t>=G</w:t>
      </w:r>
      <w:r>
        <w:rPr>
          <w:szCs w:val="28"/>
          <w:vertAlign w:val="subscript"/>
          <w:lang w:val="uk-UA"/>
        </w:rPr>
        <w:t>K</w:t>
      </w:r>
      <w:r>
        <w:rPr>
          <w:szCs w:val="28"/>
          <w:lang w:val="uk-UA"/>
        </w:rPr>
        <w:t>–G</w:t>
      </w:r>
      <w:r>
        <w:rPr>
          <w:szCs w:val="28"/>
          <w:vertAlign w:val="subscript"/>
          <w:lang w:val="uk-UA"/>
        </w:rPr>
        <w:t>T</w:t>
      </w:r>
    </w:p>
    <w:p w:rsidR="00F8140B" w:rsidRDefault="00F8140B">
      <w:pPr>
        <w:tabs>
          <w:tab w:val="clear" w:pos="9870"/>
        </w:tabs>
        <w:rPr>
          <w:szCs w:val="28"/>
          <w:lang w:val="uk-UA"/>
        </w:rPr>
      </w:pPr>
      <w:r>
        <w:rPr>
          <w:szCs w:val="28"/>
          <w:lang w:val="uk-UA"/>
        </w:rPr>
        <w:t>Розглядається стійкість крана для випадку наїзду візка на тупиковий упор.</w:t>
      </w:r>
    </w:p>
    <w:p w:rsidR="00F8140B" w:rsidRDefault="00F8140B">
      <w:pPr>
        <w:tabs>
          <w:tab w:val="clear" w:pos="9870"/>
        </w:tabs>
        <w:rPr>
          <w:szCs w:val="28"/>
          <w:lang w:val="uk-UA"/>
        </w:rPr>
      </w:pPr>
      <w:r>
        <w:rPr>
          <w:position w:val="-42"/>
          <w:szCs w:val="28"/>
          <w:lang w:val="uk-UA"/>
        </w:rPr>
        <w:object w:dxaOrig="9340" w:dyaOrig="900">
          <v:shape id="_x0000_i1211" type="#_x0000_t75" style="width:467.25pt;height:45pt" o:ole="">
            <v:imagedata r:id="rId430" o:title=""/>
          </v:shape>
          <o:OLEObject Type="Embed" ProgID="Equation.3" ShapeID="_x0000_i1211" DrawAspect="Content" ObjectID="_1409996578" r:id="rId431"/>
        </w:object>
      </w:r>
    </w:p>
    <w:p w:rsidR="00F8140B" w:rsidRDefault="00F8140B">
      <w:pPr>
        <w:tabs>
          <w:tab w:val="clear" w:pos="9870"/>
        </w:tabs>
        <w:jc w:val="center"/>
        <w:rPr>
          <w:szCs w:val="28"/>
          <w:lang w:val="uk-UA"/>
        </w:rPr>
      </w:pPr>
      <w:r>
        <w:rPr>
          <w:b/>
          <w:szCs w:val="28"/>
          <w:lang w:val="uk-UA"/>
        </w:rPr>
        <w:t>Стійкість портальних кранів</w:t>
      </w:r>
    </w:p>
    <w:p w:rsidR="00F8140B" w:rsidRDefault="00F8140B">
      <w:pPr>
        <w:tabs>
          <w:tab w:val="clear" w:pos="9870"/>
        </w:tabs>
        <w:rPr>
          <w:szCs w:val="28"/>
          <w:lang w:val="uk-UA"/>
        </w:rPr>
      </w:pPr>
      <w:r>
        <w:rPr>
          <w:szCs w:val="28"/>
          <w:lang w:val="uk-UA"/>
        </w:rPr>
        <w:t>Розрізняють стійкість вантажну, чи стійкість робочого стану, і власну, чи сті</w:t>
      </w:r>
      <w:r>
        <w:rPr>
          <w:szCs w:val="28"/>
          <w:lang w:val="uk-UA"/>
        </w:rPr>
        <w:t>й</w:t>
      </w:r>
      <w:r>
        <w:rPr>
          <w:szCs w:val="28"/>
          <w:lang w:val="uk-UA"/>
        </w:rPr>
        <w:t>кість неробочого стану. При цьому стріла може розташовуватися в трьох положе</w:t>
      </w:r>
      <w:r>
        <w:rPr>
          <w:szCs w:val="28"/>
          <w:lang w:val="uk-UA"/>
        </w:rPr>
        <w:t>н</w:t>
      </w:r>
      <w:r>
        <w:rPr>
          <w:szCs w:val="28"/>
          <w:lang w:val="uk-UA"/>
        </w:rPr>
        <w:t>нях: уздовж шляху, поперек шляху і під кутом 45° до осі шляху.</w:t>
      </w:r>
    </w:p>
    <w:p w:rsidR="00F8140B" w:rsidRDefault="00F8140B">
      <w:pPr>
        <w:tabs>
          <w:tab w:val="clear" w:pos="9870"/>
        </w:tabs>
        <w:rPr>
          <w:szCs w:val="28"/>
          <w:lang w:val="uk-UA"/>
        </w:rPr>
      </w:pPr>
      <w:r>
        <w:rPr>
          <w:b/>
          <w:szCs w:val="28"/>
          <w:u w:val="single"/>
          <w:lang w:val="uk-UA"/>
        </w:rPr>
        <w:t>Вантажна стійкість</w:t>
      </w:r>
      <w:r>
        <w:rPr>
          <w:szCs w:val="28"/>
          <w:lang w:val="uk-UA"/>
        </w:rPr>
        <w:t xml:space="preserve"> визначається при роботі крана з номінальним вантажем на максимальному вильоті при максимальному тиску вітру робочого стану, що діє на стрілі убік перекидання, при нахилі шляху убік стріли з вантажем і відхиленні ва</w:t>
      </w:r>
      <w:r>
        <w:rPr>
          <w:szCs w:val="28"/>
          <w:lang w:val="uk-UA"/>
        </w:rPr>
        <w:t>н</w:t>
      </w:r>
      <w:r>
        <w:rPr>
          <w:szCs w:val="28"/>
          <w:lang w:val="uk-UA"/>
        </w:rPr>
        <w:t xml:space="preserve">тажних канатів від вертикалі на кут </w:t>
      </w:r>
      <w:r>
        <w:rPr>
          <w:szCs w:val="28"/>
          <w:lang w:val="uk-UA"/>
        </w:rPr>
        <w:sym w:font="Symbol" w:char="F061"/>
      </w:r>
      <w:r>
        <w:rPr>
          <w:szCs w:val="28"/>
          <w:lang w:val="uk-UA"/>
        </w:rPr>
        <w:t>,,. При цьому кран прагнути перекинутися убік вантажу навколо ребра (лінії) перекидання А.</w:t>
      </w:r>
    </w:p>
    <w:p w:rsidR="00F8140B" w:rsidRDefault="00F8140B">
      <w:pPr>
        <w:tabs>
          <w:tab w:val="clear" w:pos="9870"/>
        </w:tabs>
        <w:rPr>
          <w:szCs w:val="28"/>
          <w:lang w:val="uk-UA"/>
        </w:rPr>
      </w:pPr>
      <w:r>
        <w:rPr>
          <w:szCs w:val="28"/>
          <w:lang w:val="uk-UA"/>
        </w:rPr>
        <w:lastRenderedPageBreak/>
        <w:t>Розглянемо вантажну стійкість крана поперек шляху при пуску механізму на підйом підвішеного номінального чи вантажу гальмуванні вантажу, що опускається, пуску (гальмуванні) механізму зміни вильоту стріли (МНВ) і одночасним поворотом крана з постійної (сталої) швидкістю, при цьому дує максимальний вітер робочого стану – це самий несприятливий випадок.</w:t>
      </w:r>
    </w:p>
    <w:p w:rsidR="00F8140B" w:rsidRDefault="00FD5D31">
      <w:pPr>
        <w:tabs>
          <w:tab w:val="clear" w:pos="9870"/>
        </w:tabs>
        <w:ind w:firstLine="0"/>
        <w:rPr>
          <w:lang w:val="uk-UA"/>
        </w:rPr>
      </w:pPr>
      <w:r>
        <w:rPr>
          <w:noProof/>
        </w:rPr>
        <w:drawing>
          <wp:inline distT="0" distB="0" distL="0" distR="0">
            <wp:extent cx="6400800" cy="3952875"/>
            <wp:effectExtent l="0" t="0" r="0" b="9525"/>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432">
                      <a:extLst>
                        <a:ext uri="{28A0092B-C50C-407E-A947-70E740481C1C}">
                          <a14:useLocalDpi xmlns:a14="http://schemas.microsoft.com/office/drawing/2010/main" val="0"/>
                        </a:ext>
                      </a:extLst>
                    </a:blip>
                    <a:srcRect l="4173" t="16431" r="6558" b="10162"/>
                    <a:stretch>
                      <a:fillRect/>
                    </a:stretch>
                  </pic:blipFill>
                  <pic:spPr bwMode="auto">
                    <a:xfrm>
                      <a:off x="0" y="0"/>
                      <a:ext cx="6400800" cy="39528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навантажень до розрахунку вантажної стійкості</w:t>
      </w:r>
    </w:p>
    <w:p w:rsidR="00F8140B" w:rsidRDefault="00F8140B">
      <w:pPr>
        <w:tabs>
          <w:tab w:val="clear" w:pos="9870"/>
        </w:tabs>
        <w:rPr>
          <w:szCs w:val="28"/>
          <w:lang w:val="uk-UA"/>
        </w:rPr>
      </w:pPr>
      <w:r>
        <w:rPr>
          <w:szCs w:val="28"/>
          <w:lang w:val="uk-UA"/>
        </w:rPr>
        <w:t>Для визначення сил інерції, що діють на стрілову систему при роботі МНВ, м</w:t>
      </w:r>
      <w:r>
        <w:rPr>
          <w:szCs w:val="28"/>
          <w:lang w:val="uk-UA"/>
        </w:rPr>
        <w:t>а</w:t>
      </w:r>
      <w:r>
        <w:rPr>
          <w:szCs w:val="28"/>
          <w:lang w:val="uk-UA"/>
        </w:rPr>
        <w:t>су стрілової системи приводять на кінець хобота</w:t>
      </w:r>
    </w:p>
    <w:p w:rsidR="00F8140B" w:rsidRDefault="00F8140B">
      <w:pPr>
        <w:tabs>
          <w:tab w:val="clear" w:pos="9870"/>
        </w:tabs>
        <w:rPr>
          <w:szCs w:val="28"/>
          <w:lang w:val="uk-UA"/>
        </w:rPr>
      </w:pPr>
      <w:r>
        <w:rPr>
          <w:szCs w:val="28"/>
          <w:lang w:val="uk-UA"/>
        </w:rPr>
        <w:t>С – центр ваги крана;</w:t>
      </w:r>
    </w:p>
    <w:p w:rsidR="00F8140B" w:rsidRDefault="00F8140B">
      <w:pPr>
        <w:tabs>
          <w:tab w:val="clear" w:pos="9870"/>
        </w:tabs>
        <w:rPr>
          <w:szCs w:val="28"/>
          <w:lang w:val="uk-UA"/>
        </w:rPr>
      </w:pPr>
      <w:r>
        <w:rPr>
          <w:szCs w:val="28"/>
          <w:lang w:val="uk-UA"/>
        </w:rPr>
        <w:t>Рв.</w:t>
      </w:r>
      <w:r>
        <w:rPr>
          <w:szCs w:val="28"/>
          <w:vertAlign w:val="subscript"/>
          <w:lang w:val="uk-UA"/>
        </w:rPr>
        <w:t>р.с.до</w:t>
      </w:r>
      <w:r>
        <w:rPr>
          <w:szCs w:val="28"/>
          <w:lang w:val="uk-UA"/>
        </w:rPr>
        <w:t xml:space="preserve"> – тиск вітру робочого стану на весь кран;</w:t>
      </w:r>
    </w:p>
    <w:p w:rsidR="00F8140B" w:rsidRDefault="00F8140B">
      <w:pPr>
        <w:tabs>
          <w:tab w:val="clear" w:pos="9870"/>
        </w:tabs>
        <w:rPr>
          <w:szCs w:val="28"/>
          <w:lang w:val="uk-UA"/>
        </w:rPr>
      </w:pPr>
      <w:r>
        <w:rPr>
          <w:szCs w:val="28"/>
          <w:lang w:val="uk-UA"/>
        </w:rPr>
        <w:t>F</w:t>
      </w:r>
      <w:r>
        <w:rPr>
          <w:szCs w:val="28"/>
          <w:vertAlign w:val="subscript"/>
          <w:lang w:val="uk-UA"/>
        </w:rPr>
        <w:t>ц.б.до</w:t>
      </w:r>
      <w:r>
        <w:rPr>
          <w:szCs w:val="28"/>
          <w:lang w:val="uk-UA"/>
        </w:rPr>
        <w:t xml:space="preserve"> – відцентрова сила, що діє на весь кран</w:t>
      </w:r>
    </w:p>
    <w:p w:rsidR="00F8140B" w:rsidRDefault="00F8140B">
      <w:pPr>
        <w:tabs>
          <w:tab w:val="clear" w:pos="9870"/>
        </w:tabs>
        <w:rPr>
          <w:szCs w:val="28"/>
          <w:lang w:val="uk-UA"/>
        </w:rPr>
      </w:pPr>
      <w:r>
        <w:rPr>
          <w:szCs w:val="28"/>
          <w:lang w:val="uk-UA"/>
        </w:rPr>
        <w:t>Рв.</w:t>
      </w:r>
      <w:r>
        <w:rPr>
          <w:szCs w:val="28"/>
          <w:vertAlign w:val="subscript"/>
          <w:lang w:val="uk-UA"/>
        </w:rPr>
        <w:t>р.с.кр.</w:t>
      </w:r>
      <w:r>
        <w:rPr>
          <w:szCs w:val="28"/>
          <w:lang w:val="uk-UA"/>
        </w:rPr>
        <w:t xml:space="preserve"> – тиск вітру робочого стану на вантаж, приведене на кінець хобота;</w:t>
      </w:r>
    </w:p>
    <w:p w:rsidR="00F8140B" w:rsidRDefault="00F8140B">
      <w:pPr>
        <w:tabs>
          <w:tab w:val="clear" w:pos="9870"/>
        </w:tabs>
        <w:rPr>
          <w:szCs w:val="28"/>
          <w:lang w:val="uk-UA"/>
        </w:rPr>
      </w:pPr>
      <w:r>
        <w:rPr>
          <w:szCs w:val="28"/>
          <w:lang w:val="uk-UA"/>
        </w:rPr>
        <w:t>G- вага вантажу;</w:t>
      </w:r>
    </w:p>
    <w:p w:rsidR="00F8140B" w:rsidRDefault="00F8140B">
      <w:pPr>
        <w:tabs>
          <w:tab w:val="clear" w:pos="9870"/>
        </w:tabs>
        <w:rPr>
          <w:szCs w:val="28"/>
          <w:lang w:val="uk-UA"/>
        </w:rPr>
      </w:pPr>
      <w:r>
        <w:rPr>
          <w:szCs w:val="28"/>
          <w:lang w:val="uk-UA"/>
        </w:rPr>
        <w:t>F</w:t>
      </w:r>
      <w:r>
        <w:rPr>
          <w:szCs w:val="28"/>
          <w:vertAlign w:val="subscript"/>
          <w:lang w:val="uk-UA"/>
        </w:rPr>
        <w:t>ин.с.с.(х)</w:t>
      </w:r>
      <w:r>
        <w:rPr>
          <w:szCs w:val="28"/>
          <w:lang w:val="uk-UA"/>
        </w:rPr>
        <w:t>, F</w:t>
      </w:r>
      <w:r>
        <w:rPr>
          <w:szCs w:val="28"/>
          <w:vertAlign w:val="subscript"/>
          <w:lang w:val="uk-UA"/>
        </w:rPr>
        <w:t>ин.с.с.у</w:t>
      </w:r>
      <w:r>
        <w:rPr>
          <w:szCs w:val="28"/>
          <w:lang w:val="uk-UA"/>
        </w:rPr>
        <w:t xml:space="preserve"> – сили інерції стрілової системи, що діють по осі х у відповідно;</w:t>
      </w:r>
    </w:p>
    <w:p w:rsidR="00F8140B" w:rsidRDefault="00F8140B">
      <w:pPr>
        <w:tabs>
          <w:tab w:val="clear" w:pos="9870"/>
        </w:tabs>
        <w:rPr>
          <w:szCs w:val="28"/>
          <w:lang w:val="uk-UA"/>
        </w:rPr>
      </w:pPr>
      <w:r>
        <w:rPr>
          <w:szCs w:val="28"/>
          <w:lang w:val="uk-UA"/>
        </w:rPr>
        <w:t>F</w:t>
      </w:r>
      <w:r>
        <w:rPr>
          <w:szCs w:val="28"/>
          <w:vertAlign w:val="subscript"/>
          <w:lang w:val="uk-UA"/>
        </w:rPr>
        <w:t>ц.б.гр.</w:t>
      </w:r>
      <w:r>
        <w:rPr>
          <w:szCs w:val="28"/>
          <w:lang w:val="uk-UA"/>
        </w:rPr>
        <w:t xml:space="preserve"> – відцентрова сила, що діє на приведена на кінець хобота;</w:t>
      </w:r>
    </w:p>
    <w:p w:rsidR="00F8140B" w:rsidRDefault="00F8140B">
      <w:pPr>
        <w:tabs>
          <w:tab w:val="clear" w:pos="9870"/>
        </w:tabs>
        <w:rPr>
          <w:szCs w:val="28"/>
          <w:lang w:val="uk-UA"/>
        </w:rPr>
      </w:pPr>
      <w:r>
        <w:rPr>
          <w:szCs w:val="28"/>
          <w:lang w:val="uk-UA"/>
        </w:rPr>
        <w:sym w:font="Symbol" w:char="F061"/>
      </w:r>
      <w:r>
        <w:rPr>
          <w:szCs w:val="28"/>
          <w:lang w:val="uk-UA"/>
        </w:rPr>
        <w:t xml:space="preserve"> – кут поперечного нахилу шляху, </w:t>
      </w:r>
      <w:r>
        <w:rPr>
          <w:szCs w:val="28"/>
          <w:lang w:val="uk-UA"/>
        </w:rPr>
        <w:sym w:font="Symbol" w:char="F061"/>
      </w:r>
      <w:r>
        <w:rPr>
          <w:szCs w:val="28"/>
          <w:lang w:val="uk-UA"/>
        </w:rPr>
        <w:t>=0...2…2</w:t>
      </w:r>
    </w:p>
    <w:p w:rsidR="00F8140B" w:rsidRDefault="00F8140B">
      <w:pPr>
        <w:tabs>
          <w:tab w:val="clear" w:pos="9870"/>
        </w:tabs>
        <w:rPr>
          <w:szCs w:val="28"/>
          <w:lang w:val="uk-UA"/>
        </w:rPr>
      </w:pPr>
      <w:r>
        <w:rPr>
          <w:szCs w:val="28"/>
          <w:lang w:val="uk-UA"/>
        </w:rPr>
        <w:lastRenderedPageBreak/>
        <w:t>Коефіцієнт вантажної стійкості</w:t>
      </w:r>
    </w:p>
    <w:p w:rsidR="00F8140B" w:rsidRDefault="00F8140B">
      <w:pPr>
        <w:tabs>
          <w:tab w:val="clear" w:pos="9870"/>
        </w:tabs>
        <w:ind w:firstLine="0"/>
        <w:rPr>
          <w:szCs w:val="28"/>
          <w:lang w:val="uk-UA"/>
        </w:rPr>
      </w:pPr>
      <w:r>
        <w:rPr>
          <w:position w:val="-90"/>
          <w:szCs w:val="28"/>
          <w:lang w:val="uk-UA"/>
        </w:rPr>
        <w:object w:dxaOrig="11700" w:dyaOrig="2220">
          <v:shape id="_x0000_i1212" type="#_x0000_t75" style="width:477pt;height:111pt" o:ole="">
            <v:imagedata r:id="rId433" o:title=""/>
          </v:shape>
          <o:OLEObject Type="Embed" ProgID="Equation.3" ShapeID="_x0000_i1212" DrawAspect="Content" ObjectID="_1409996579" r:id="rId434"/>
        </w:object>
      </w:r>
      <w:r>
        <w:rPr>
          <w:szCs w:val="28"/>
          <w:lang w:val="uk-UA"/>
        </w:rPr>
        <w:t xml:space="preserve"> (1,4)</w:t>
      </w:r>
    </w:p>
    <w:p w:rsidR="00F8140B" w:rsidRDefault="00F8140B">
      <w:pPr>
        <w:tabs>
          <w:tab w:val="clear" w:pos="9870"/>
        </w:tabs>
        <w:ind w:firstLine="525"/>
        <w:rPr>
          <w:szCs w:val="28"/>
          <w:lang w:val="uk-UA"/>
        </w:rPr>
      </w:pPr>
      <w:r>
        <w:rPr>
          <w:b/>
          <w:szCs w:val="28"/>
          <w:u w:val="single"/>
          <w:lang w:val="uk-UA"/>
        </w:rPr>
        <w:t>Власна стійкість</w:t>
      </w:r>
      <w:r>
        <w:rPr>
          <w:szCs w:val="28"/>
          <w:lang w:val="uk-UA"/>
        </w:rPr>
        <w:t xml:space="preserve"> визначається для незавантаженого (непрацюючого) крана при положенні укосини, що відповідає мінімальному вильоту,при вітрі неробочого стану назустріч стрілі і нахилі підкранової колії убік противаги.</w:t>
      </w:r>
    </w:p>
    <w:p w:rsidR="00F8140B" w:rsidRDefault="00F8140B">
      <w:pPr>
        <w:tabs>
          <w:tab w:val="clear" w:pos="9870"/>
        </w:tabs>
        <w:ind w:firstLine="525"/>
        <w:rPr>
          <w:szCs w:val="28"/>
          <w:lang w:val="uk-UA"/>
        </w:rPr>
      </w:pPr>
      <w:r>
        <w:rPr>
          <w:szCs w:val="28"/>
          <w:lang w:val="uk-UA"/>
        </w:rPr>
        <w:t>Згідно «Правилам», коефіцієнт власної стійкості визначається як відношення моменту, створюваного вагомий усіх частин крана щодо ребра перекидання, до м</w:t>
      </w:r>
      <w:r>
        <w:rPr>
          <w:szCs w:val="28"/>
          <w:lang w:val="uk-UA"/>
        </w:rPr>
        <w:t>о</w:t>
      </w:r>
      <w:r>
        <w:rPr>
          <w:szCs w:val="28"/>
          <w:lang w:val="uk-UA"/>
        </w:rPr>
        <w:t>менту від вітрового навантаження неробочого стану щодо того ж ребра перекидання В</w:t>
      </w:r>
    </w:p>
    <w:p w:rsidR="00F8140B" w:rsidRDefault="00F8140B">
      <w:pPr>
        <w:tabs>
          <w:tab w:val="clear" w:pos="9870"/>
        </w:tabs>
        <w:ind w:firstLine="525"/>
        <w:rPr>
          <w:szCs w:val="28"/>
          <w:lang w:val="uk-UA"/>
        </w:rPr>
      </w:pPr>
      <w:r>
        <w:rPr>
          <w:szCs w:val="28"/>
          <w:lang w:val="uk-UA"/>
        </w:rPr>
        <w:t>Коефіцієнт власної стійкості</w:t>
      </w:r>
    </w:p>
    <w:p w:rsidR="00F8140B" w:rsidRDefault="00F8140B">
      <w:pPr>
        <w:tabs>
          <w:tab w:val="clear" w:pos="9870"/>
        </w:tabs>
        <w:ind w:firstLine="525"/>
        <w:rPr>
          <w:szCs w:val="28"/>
          <w:lang w:val="uk-UA"/>
        </w:rPr>
      </w:pPr>
      <w:r>
        <w:rPr>
          <w:position w:val="-34"/>
          <w:szCs w:val="28"/>
          <w:lang w:val="uk-UA"/>
        </w:rPr>
        <w:object w:dxaOrig="4320" w:dyaOrig="820">
          <v:shape id="_x0000_i1213" type="#_x0000_t75" style="width:242.25pt;height:41.25pt" o:ole="">
            <v:imagedata r:id="rId435" o:title=""/>
          </v:shape>
          <o:OLEObject Type="Embed" ProgID="Equation.3" ShapeID="_x0000_i1213" DrawAspect="Content" ObjectID="_1409996580" r:id="rId436"/>
        </w:object>
      </w:r>
    </w:p>
    <w:p w:rsidR="00F8140B" w:rsidRDefault="00F8140B">
      <w:pPr>
        <w:tabs>
          <w:tab w:val="clear" w:pos="9870"/>
        </w:tabs>
        <w:ind w:firstLine="525"/>
        <w:rPr>
          <w:szCs w:val="28"/>
          <w:lang w:val="uk-UA"/>
        </w:rPr>
      </w:pPr>
      <w:r>
        <w:rPr>
          <w:szCs w:val="28"/>
          <w:lang w:val="uk-UA"/>
        </w:rPr>
        <w:t>З огляду на дуже важкі наслідки, зв'язані з перекиданням портальних кранів, к</w:t>
      </w:r>
      <w:r>
        <w:rPr>
          <w:szCs w:val="28"/>
          <w:lang w:val="uk-UA"/>
        </w:rPr>
        <w:t>о</w:t>
      </w:r>
      <w:r>
        <w:rPr>
          <w:szCs w:val="28"/>
          <w:lang w:val="uk-UA"/>
        </w:rPr>
        <w:t>ефіцієнти вантажної і власної стійкості варто приймати не менш 1,4.</w:t>
      </w:r>
    </w:p>
    <w:p w:rsidR="00F8140B" w:rsidRDefault="00F8140B">
      <w:pPr>
        <w:tabs>
          <w:tab w:val="clear" w:pos="9870"/>
        </w:tabs>
        <w:ind w:firstLine="525"/>
        <w:rPr>
          <w:szCs w:val="28"/>
          <w:lang w:val="uk-UA"/>
        </w:rPr>
      </w:pPr>
      <w:r>
        <w:rPr>
          <w:szCs w:val="28"/>
          <w:lang w:val="uk-UA"/>
        </w:rPr>
        <w:t>У виняткових випадках, наприклад для докових кранів ( щомають звичайно м</w:t>
      </w:r>
      <w:r>
        <w:rPr>
          <w:szCs w:val="28"/>
          <w:lang w:val="uk-UA"/>
        </w:rPr>
        <w:t>а</w:t>
      </w:r>
      <w:r>
        <w:rPr>
          <w:szCs w:val="28"/>
          <w:lang w:val="uk-UA"/>
        </w:rPr>
        <w:t>лу ширину колії), що при коефіцієнті стійкості 1,4 вимагають постановки важкого баласту в портал, можна, при обліку всіх додаткових навантажень, знижувати зн</w:t>
      </w:r>
      <w:r>
        <w:rPr>
          <w:szCs w:val="28"/>
          <w:lang w:val="uk-UA"/>
        </w:rPr>
        <w:t>а</w:t>
      </w:r>
      <w:r>
        <w:rPr>
          <w:szCs w:val="28"/>
          <w:lang w:val="uk-UA"/>
        </w:rPr>
        <w:t>чення К</w:t>
      </w:r>
      <w:r>
        <w:rPr>
          <w:szCs w:val="28"/>
          <w:vertAlign w:val="subscript"/>
          <w:lang w:val="uk-UA"/>
        </w:rPr>
        <w:t>гр.вуст.</w:t>
      </w:r>
      <w:r>
        <w:rPr>
          <w:szCs w:val="28"/>
          <w:lang w:val="uk-UA"/>
        </w:rPr>
        <w:t xml:space="preserve"> і К</w:t>
      </w:r>
      <w:r>
        <w:rPr>
          <w:szCs w:val="28"/>
          <w:vertAlign w:val="subscript"/>
          <w:lang w:val="uk-UA"/>
        </w:rPr>
        <w:t>соб.вуст.</w:t>
      </w:r>
      <w:r>
        <w:rPr>
          <w:szCs w:val="28"/>
          <w:lang w:val="uk-UA"/>
        </w:rPr>
        <w:t xml:space="preserve"> до мінімальної, необхідної «Правилами» – 1,15 \. У цих вип</w:t>
      </w:r>
      <w:r>
        <w:rPr>
          <w:szCs w:val="28"/>
          <w:lang w:val="uk-UA"/>
        </w:rPr>
        <w:t>а</w:t>
      </w:r>
      <w:r>
        <w:rPr>
          <w:szCs w:val="28"/>
          <w:lang w:val="uk-UA"/>
        </w:rPr>
        <w:t>дках варто постачати кран запобіжними подхватами, що запобігають перекидання крана.</w:t>
      </w:r>
    </w:p>
    <w:p w:rsidR="00F8140B" w:rsidRDefault="00FD5D31">
      <w:pPr>
        <w:tabs>
          <w:tab w:val="clear" w:pos="9870"/>
        </w:tabs>
        <w:ind w:firstLine="0"/>
        <w:rPr>
          <w:lang w:val="uk-UA"/>
        </w:rPr>
      </w:pPr>
      <w:r>
        <w:rPr>
          <w:noProof/>
        </w:rPr>
        <w:lastRenderedPageBreak/>
        <w:drawing>
          <wp:inline distT="0" distB="0" distL="0" distR="0">
            <wp:extent cx="6257925" cy="4772025"/>
            <wp:effectExtent l="0" t="0" r="9525" b="9525"/>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437">
                      <a:extLst>
                        <a:ext uri="{28A0092B-C50C-407E-A947-70E740481C1C}">
                          <a14:useLocalDpi xmlns:a14="http://schemas.microsoft.com/office/drawing/2010/main" val="0"/>
                        </a:ext>
                      </a:extLst>
                    </a:blip>
                    <a:srcRect l="13423" t="17294" r="14529" b="9367"/>
                    <a:stretch>
                      <a:fillRect/>
                    </a:stretch>
                  </pic:blipFill>
                  <pic:spPr bwMode="auto">
                    <a:xfrm>
                      <a:off x="0" y="0"/>
                      <a:ext cx="6257925" cy="4772025"/>
                    </a:xfrm>
                    <a:prstGeom prst="rect">
                      <a:avLst/>
                    </a:prstGeom>
                    <a:noFill/>
                    <a:ln>
                      <a:noFill/>
                    </a:ln>
                  </pic:spPr>
                </pic:pic>
              </a:graphicData>
            </a:graphic>
          </wp:inline>
        </w:drawing>
      </w:r>
    </w:p>
    <w:p w:rsidR="00F8140B" w:rsidRDefault="00F8140B">
      <w:pPr>
        <w:tabs>
          <w:tab w:val="clear" w:pos="9870"/>
        </w:tabs>
        <w:ind w:firstLine="525"/>
        <w:rPr>
          <w:lang w:val="uk-UA"/>
        </w:rPr>
      </w:pPr>
      <w:r>
        <w:rPr>
          <w:lang w:val="uk-UA"/>
        </w:rPr>
        <w:t>Малюнок   – Схема навантажень до розрахунку власної стійкості</w:t>
      </w:r>
    </w:p>
    <w:p w:rsidR="00F8140B" w:rsidRDefault="00F8140B">
      <w:pPr>
        <w:tabs>
          <w:tab w:val="clear" w:pos="9870"/>
        </w:tabs>
        <w:ind w:firstLine="525"/>
        <w:jc w:val="center"/>
        <w:rPr>
          <w:b/>
          <w:szCs w:val="28"/>
          <w:lang w:val="uk-UA"/>
        </w:rPr>
      </w:pPr>
      <w:r>
        <w:rPr>
          <w:szCs w:val="28"/>
          <w:lang w:val="uk-UA"/>
        </w:rPr>
        <w:br w:type="page"/>
      </w:r>
      <w:r>
        <w:rPr>
          <w:szCs w:val="28"/>
          <w:lang w:val="uk-UA"/>
        </w:rPr>
        <w:lastRenderedPageBreak/>
        <w:t xml:space="preserve"> </w:t>
      </w:r>
      <w:r>
        <w:rPr>
          <w:b/>
          <w:szCs w:val="28"/>
          <w:lang w:val="uk-UA"/>
        </w:rPr>
        <w:t>СПЕЦІАЛЬНІ КРАНИ ДЛЯ ВИКОНАННЯ БУДІВЕЛЬНО-МОНТАЖНИХ І РЕМОНТНИХ РОБІТ</w:t>
      </w:r>
    </w:p>
    <w:p w:rsidR="00F8140B" w:rsidRDefault="00F8140B">
      <w:pPr>
        <w:tabs>
          <w:tab w:val="clear" w:pos="9870"/>
        </w:tabs>
        <w:ind w:firstLine="525"/>
        <w:rPr>
          <w:szCs w:val="28"/>
          <w:lang w:val="uk-UA"/>
        </w:rPr>
      </w:pPr>
      <w:r>
        <w:rPr>
          <w:szCs w:val="28"/>
          <w:lang w:val="uk-UA"/>
        </w:rPr>
        <w:t>До них відносяться козлові крани для ГЕС, ТЭЦ, АЕС, баштові будівельні і с</w:t>
      </w:r>
      <w:r>
        <w:rPr>
          <w:szCs w:val="28"/>
          <w:lang w:val="uk-UA"/>
        </w:rPr>
        <w:t>у</w:t>
      </w:r>
      <w:r>
        <w:rPr>
          <w:szCs w:val="28"/>
          <w:lang w:val="uk-UA"/>
        </w:rPr>
        <w:t>днобудівні, портальні, монтажні, плавучі, козлові будівельні і судноремонтні і т.д.</w:t>
      </w:r>
    </w:p>
    <w:p w:rsidR="00F8140B" w:rsidRDefault="00F8140B">
      <w:pPr>
        <w:tabs>
          <w:tab w:val="clear" w:pos="9870"/>
        </w:tabs>
        <w:ind w:firstLine="525"/>
        <w:rPr>
          <w:b/>
          <w:szCs w:val="28"/>
          <w:lang w:val="uk-UA"/>
        </w:rPr>
      </w:pPr>
      <w:r>
        <w:rPr>
          <w:b/>
          <w:szCs w:val="28"/>
          <w:lang w:val="uk-UA"/>
        </w:rPr>
        <w:t>1 Козлові крани для ГЕС</w:t>
      </w:r>
    </w:p>
    <w:p w:rsidR="00F8140B" w:rsidRDefault="00F8140B">
      <w:pPr>
        <w:tabs>
          <w:tab w:val="clear" w:pos="9870"/>
        </w:tabs>
        <w:ind w:firstLine="525"/>
        <w:rPr>
          <w:szCs w:val="28"/>
          <w:lang w:val="uk-UA"/>
        </w:rPr>
      </w:pPr>
      <w:r>
        <w:rPr>
          <w:szCs w:val="28"/>
          <w:lang w:val="uk-UA"/>
        </w:rPr>
        <w:t>Ці крани призначені для виконання операцій, зв'язаних з монтажем і експлуат</w:t>
      </w:r>
      <w:r>
        <w:rPr>
          <w:szCs w:val="28"/>
          <w:lang w:val="uk-UA"/>
        </w:rPr>
        <w:t>а</w:t>
      </w:r>
      <w:r>
        <w:rPr>
          <w:szCs w:val="28"/>
          <w:lang w:val="uk-UA"/>
        </w:rPr>
        <w:t>цією ГЕС. Специфічні умови експлуатації цих кранів обумовлюють розмаїтість їхніх конструкцій. Ці крани звичайно великої вантажопідйомності (100-630т) при відно</w:t>
      </w:r>
      <w:r>
        <w:rPr>
          <w:szCs w:val="28"/>
          <w:lang w:val="uk-UA"/>
        </w:rPr>
        <w:t>с</w:t>
      </w:r>
      <w:r>
        <w:rPr>
          <w:szCs w:val="28"/>
          <w:lang w:val="uk-UA"/>
        </w:rPr>
        <w:t>но малих прольотах (7,5-27м)</w:t>
      </w:r>
    </w:p>
    <w:p w:rsidR="00F8140B" w:rsidRDefault="00F8140B">
      <w:pPr>
        <w:tabs>
          <w:tab w:val="clear" w:pos="9870"/>
        </w:tabs>
        <w:ind w:firstLine="525"/>
        <w:rPr>
          <w:szCs w:val="28"/>
          <w:lang w:val="uk-UA"/>
        </w:rPr>
      </w:pPr>
      <w:r>
        <w:rPr>
          <w:szCs w:val="28"/>
          <w:lang w:val="uk-UA"/>
        </w:rPr>
        <w:t>Козлові крани для ГЕС поділяються на три групи:</w:t>
      </w:r>
    </w:p>
    <w:p w:rsidR="00F8140B" w:rsidRDefault="00F8140B" w:rsidP="00F8140B">
      <w:pPr>
        <w:numPr>
          <w:ilvl w:val="0"/>
          <w:numId w:val="19"/>
        </w:numPr>
        <w:tabs>
          <w:tab w:val="clear" w:pos="9870"/>
        </w:tabs>
        <w:ind w:left="0" w:firstLine="885"/>
        <w:rPr>
          <w:szCs w:val="28"/>
          <w:lang w:val="uk-UA"/>
        </w:rPr>
      </w:pPr>
      <w:r>
        <w:rPr>
          <w:szCs w:val="28"/>
          <w:lang w:val="uk-UA"/>
        </w:rPr>
        <w:t>Крани для монтажу й обслуговування машинних залів, вони виконують операції з елементами гідроагрегатів (статорами, роторами і робочими колісьми гі</w:t>
      </w:r>
      <w:r>
        <w:rPr>
          <w:szCs w:val="28"/>
          <w:lang w:val="uk-UA"/>
        </w:rPr>
        <w:t>д</w:t>
      </w:r>
      <w:r>
        <w:rPr>
          <w:szCs w:val="28"/>
          <w:lang w:val="uk-UA"/>
        </w:rPr>
        <w:t>ротурбін, электротрансформаторами) і іншими вантажами;</w:t>
      </w:r>
    </w:p>
    <w:p w:rsidR="00F8140B" w:rsidRDefault="00F8140B" w:rsidP="00F8140B">
      <w:pPr>
        <w:numPr>
          <w:ilvl w:val="0"/>
          <w:numId w:val="19"/>
        </w:numPr>
        <w:tabs>
          <w:tab w:val="clear" w:pos="9870"/>
        </w:tabs>
        <w:ind w:left="0" w:firstLine="885"/>
        <w:rPr>
          <w:szCs w:val="28"/>
          <w:lang w:val="uk-UA"/>
        </w:rPr>
      </w:pPr>
      <w:r>
        <w:rPr>
          <w:szCs w:val="28"/>
          <w:lang w:val="uk-UA"/>
        </w:rPr>
        <w:t>Крани для машинних залів і гребель;</w:t>
      </w:r>
    </w:p>
    <w:p w:rsidR="00F8140B" w:rsidRDefault="00F8140B" w:rsidP="00F8140B">
      <w:pPr>
        <w:numPr>
          <w:ilvl w:val="0"/>
          <w:numId w:val="19"/>
        </w:numPr>
        <w:tabs>
          <w:tab w:val="clear" w:pos="9870"/>
        </w:tabs>
        <w:ind w:left="0" w:firstLine="885"/>
        <w:rPr>
          <w:szCs w:val="28"/>
          <w:lang w:val="uk-UA"/>
        </w:rPr>
      </w:pPr>
      <w:r>
        <w:rPr>
          <w:szCs w:val="28"/>
          <w:lang w:val="uk-UA"/>
        </w:rPr>
        <w:t>Крани тільки для гребель вони виконують операції з гідрозатворами, с</w:t>
      </w:r>
      <w:r>
        <w:rPr>
          <w:szCs w:val="28"/>
          <w:lang w:val="uk-UA"/>
        </w:rPr>
        <w:t>о</w:t>
      </w:r>
      <w:r>
        <w:rPr>
          <w:szCs w:val="28"/>
          <w:lang w:val="uk-UA"/>
        </w:rPr>
        <w:t>роудерживающими ґратами, плоскими грейферами (на схема показана 3 положення петлевых підвісок з цими вантажами, що піднімаються за допомогою двох петлевых підвісок).</w:t>
      </w:r>
    </w:p>
    <w:p w:rsidR="00F8140B" w:rsidRDefault="00F8140B">
      <w:pPr>
        <w:tabs>
          <w:tab w:val="clear" w:pos="9870"/>
        </w:tabs>
        <w:rPr>
          <w:szCs w:val="28"/>
          <w:lang w:val="uk-UA"/>
        </w:rPr>
      </w:pPr>
      <w:r>
        <w:rPr>
          <w:szCs w:val="28"/>
          <w:lang w:val="uk-UA"/>
        </w:rPr>
        <w:t>Ці крани можуть бути бесконсольными чи з консолями, а також можуть бути виконані зі стрілами. Іноді застосовуються напівкозлові крани.</w:t>
      </w:r>
    </w:p>
    <w:p w:rsidR="00F8140B" w:rsidRDefault="00F8140B">
      <w:pPr>
        <w:tabs>
          <w:tab w:val="clear" w:pos="9870"/>
        </w:tabs>
        <w:rPr>
          <w:szCs w:val="28"/>
          <w:lang w:val="uk-UA"/>
        </w:rPr>
      </w:pPr>
      <w:r>
        <w:rPr>
          <w:szCs w:val="28"/>
          <w:lang w:val="uk-UA"/>
        </w:rPr>
        <w:t>Вантажопідйомності кранів</w:t>
      </w:r>
    </w:p>
    <w:p w:rsidR="00F8140B" w:rsidRDefault="00F8140B">
      <w:pPr>
        <w:tabs>
          <w:tab w:val="clear" w:pos="9870"/>
        </w:tabs>
        <w:rPr>
          <w:szCs w:val="28"/>
          <w:lang w:val="uk-UA"/>
        </w:rPr>
      </w:pPr>
      <w:r>
        <w:rPr>
          <w:szCs w:val="28"/>
          <w:lang w:val="uk-UA"/>
        </w:rPr>
        <w:t>1-й групи Q=Q</w:t>
      </w:r>
      <w:r>
        <w:rPr>
          <w:szCs w:val="28"/>
          <w:vertAlign w:val="subscript"/>
          <w:lang w:val="uk-UA"/>
        </w:rPr>
        <w:t>1</w:t>
      </w:r>
      <w:r>
        <w:rPr>
          <w:szCs w:val="28"/>
          <w:lang w:val="uk-UA"/>
        </w:rPr>
        <w:t>/Q</w:t>
      </w:r>
      <w:r>
        <w:rPr>
          <w:szCs w:val="28"/>
          <w:vertAlign w:val="subscript"/>
          <w:lang w:val="uk-UA"/>
        </w:rPr>
        <w:t>2</w:t>
      </w:r>
      <w:r>
        <w:rPr>
          <w:szCs w:val="28"/>
          <w:lang w:val="uk-UA"/>
        </w:rPr>
        <w:t>=400/100т;</w:t>
      </w:r>
    </w:p>
    <w:p w:rsidR="00F8140B" w:rsidRDefault="00F8140B">
      <w:pPr>
        <w:tabs>
          <w:tab w:val="clear" w:pos="9870"/>
        </w:tabs>
        <w:rPr>
          <w:szCs w:val="28"/>
          <w:lang w:val="uk-UA"/>
        </w:rPr>
      </w:pPr>
      <w:r>
        <w:rPr>
          <w:szCs w:val="28"/>
          <w:lang w:val="uk-UA"/>
        </w:rPr>
        <w:t>2-й групи Q=2х</w:t>
      </w:r>
      <w:r>
        <w:rPr>
          <w:szCs w:val="28"/>
          <w:vertAlign w:val="subscript"/>
          <w:lang w:val="uk-UA"/>
        </w:rPr>
        <w:t>1</w:t>
      </w:r>
      <w:r>
        <w:rPr>
          <w:szCs w:val="28"/>
          <w:lang w:val="uk-UA"/>
        </w:rPr>
        <w:t>/Q</w:t>
      </w:r>
      <w:r>
        <w:rPr>
          <w:szCs w:val="28"/>
          <w:vertAlign w:val="subscript"/>
          <w:lang w:val="uk-UA"/>
        </w:rPr>
        <w:t>2</w:t>
      </w:r>
      <w:r>
        <w:rPr>
          <w:szCs w:val="28"/>
          <w:lang w:val="uk-UA"/>
        </w:rPr>
        <w:t>=2х250/50т;</w:t>
      </w:r>
    </w:p>
    <w:p w:rsidR="00F8140B" w:rsidRDefault="00F8140B">
      <w:pPr>
        <w:tabs>
          <w:tab w:val="clear" w:pos="9870"/>
        </w:tabs>
        <w:rPr>
          <w:szCs w:val="28"/>
          <w:lang w:val="uk-UA"/>
        </w:rPr>
      </w:pPr>
      <w:r>
        <w:rPr>
          <w:szCs w:val="28"/>
          <w:lang w:val="uk-UA"/>
        </w:rPr>
        <w:t>де Q</w:t>
      </w:r>
      <w:r>
        <w:rPr>
          <w:szCs w:val="28"/>
          <w:vertAlign w:val="subscript"/>
          <w:lang w:val="uk-UA"/>
        </w:rPr>
        <w:t>1</w:t>
      </w:r>
      <w:r>
        <w:rPr>
          <w:szCs w:val="28"/>
          <w:lang w:val="uk-UA"/>
        </w:rPr>
        <w:t xml:space="preserve"> – вантажопідйомність однієї петлевой підвіски;</w:t>
      </w:r>
    </w:p>
    <w:p w:rsidR="00F8140B" w:rsidRDefault="00F8140B">
      <w:pPr>
        <w:tabs>
          <w:tab w:val="clear" w:pos="9870"/>
        </w:tabs>
        <w:ind w:firstLine="1050"/>
        <w:rPr>
          <w:szCs w:val="28"/>
          <w:lang w:val="uk-UA"/>
        </w:rPr>
      </w:pPr>
      <w:r>
        <w:rPr>
          <w:szCs w:val="28"/>
          <w:lang w:val="uk-UA"/>
        </w:rPr>
        <w:t>Q</w:t>
      </w:r>
      <w:r>
        <w:rPr>
          <w:szCs w:val="28"/>
          <w:vertAlign w:val="subscript"/>
          <w:lang w:val="uk-UA"/>
        </w:rPr>
        <w:t>2</w:t>
      </w:r>
      <w:r>
        <w:rPr>
          <w:szCs w:val="28"/>
          <w:lang w:val="uk-UA"/>
        </w:rPr>
        <w:t xml:space="preserve"> – вантажопідйомність допоміжного підйому.</w:t>
      </w:r>
    </w:p>
    <w:p w:rsidR="00F8140B" w:rsidRDefault="00F8140B">
      <w:pPr>
        <w:tabs>
          <w:tab w:val="clear" w:pos="9870"/>
        </w:tabs>
        <w:rPr>
          <w:szCs w:val="28"/>
          <w:lang w:val="uk-UA"/>
        </w:rPr>
      </w:pPr>
    </w:p>
    <w:p w:rsidR="00F8140B" w:rsidRDefault="00F8140B">
      <w:pPr>
        <w:tabs>
          <w:tab w:val="clear" w:pos="9870"/>
        </w:tabs>
        <w:rPr>
          <w:szCs w:val="28"/>
          <w:lang w:val="uk-UA"/>
        </w:rPr>
      </w:pPr>
      <w:r>
        <w:rPr>
          <w:lang w:val="uk-UA"/>
        </w:rPr>
        <w:object w:dxaOrig="13845" w:dyaOrig="7800">
          <v:shape id="_x0000_i1214" type="#_x0000_t75" style="width:474.75pt;height:304.5pt" o:ole="">
            <v:imagedata r:id="rId438" o:title="" croptop="4314f" cropbottom="4893f" cropleft="8448f" cropright="7826f"/>
          </v:shape>
          <o:OLEObject Type="Embed" ProgID="AutoCAD.Drawing.15" ShapeID="_x0000_i1214" DrawAspect="Content" ObjectID="_1409996581" r:id="rId439"/>
        </w:object>
      </w:r>
      <w:r>
        <w:rPr>
          <w:szCs w:val="28"/>
          <w:lang w:val="uk-UA"/>
        </w:rPr>
        <w:t xml:space="preserve">        Малюнок  – Схема установки двох козлових кранів на ГЕС відкритого типу</w:t>
      </w:r>
    </w:p>
    <w:p w:rsidR="00F8140B" w:rsidRDefault="00F8140B">
      <w:pPr>
        <w:tabs>
          <w:tab w:val="clear" w:pos="9870"/>
        </w:tabs>
        <w:rPr>
          <w:szCs w:val="28"/>
          <w:lang w:val="uk-UA"/>
        </w:rPr>
      </w:pPr>
      <w:r>
        <w:rPr>
          <w:szCs w:val="28"/>
          <w:lang w:val="uk-UA"/>
        </w:rPr>
        <w:t>1 – кран на греблі ГЕС, що має два підвіски головного підйому з петлевыми з</w:t>
      </w:r>
      <w:r>
        <w:rPr>
          <w:szCs w:val="28"/>
          <w:lang w:val="uk-UA"/>
        </w:rPr>
        <w:t>а</w:t>
      </w:r>
      <w:r>
        <w:rPr>
          <w:szCs w:val="28"/>
          <w:lang w:val="uk-UA"/>
        </w:rPr>
        <w:t>гарбними органами;</w:t>
      </w:r>
    </w:p>
    <w:p w:rsidR="00F8140B" w:rsidRDefault="00F8140B">
      <w:pPr>
        <w:tabs>
          <w:tab w:val="clear" w:pos="9870"/>
        </w:tabs>
        <w:rPr>
          <w:szCs w:val="28"/>
          <w:lang w:val="uk-UA"/>
        </w:rPr>
      </w:pPr>
      <w:r>
        <w:rPr>
          <w:szCs w:val="28"/>
          <w:lang w:val="uk-UA"/>
        </w:rPr>
        <w:t>2 – кран для гідроагрегатів;</w:t>
      </w:r>
    </w:p>
    <w:p w:rsidR="00F8140B" w:rsidRDefault="00F8140B">
      <w:pPr>
        <w:tabs>
          <w:tab w:val="clear" w:pos="9870"/>
        </w:tabs>
        <w:rPr>
          <w:szCs w:val="28"/>
          <w:lang w:val="uk-UA"/>
        </w:rPr>
      </w:pPr>
      <w:r>
        <w:rPr>
          <w:szCs w:val="28"/>
          <w:lang w:val="uk-UA"/>
        </w:rPr>
        <w:t>3 – петлевые підвіски;</w:t>
      </w:r>
    </w:p>
    <w:p w:rsidR="00F8140B" w:rsidRDefault="00F8140B">
      <w:pPr>
        <w:tabs>
          <w:tab w:val="clear" w:pos="9870"/>
        </w:tabs>
        <w:rPr>
          <w:szCs w:val="28"/>
          <w:lang w:val="uk-UA"/>
        </w:rPr>
      </w:pPr>
      <w:r>
        <w:rPr>
          <w:szCs w:val="28"/>
          <w:lang w:val="uk-UA"/>
        </w:rPr>
        <w:t>4 – плоский грейфер для збирання природного сміття, що накопичується перед сороудерживающей ґратами 5;</w:t>
      </w:r>
    </w:p>
    <w:p w:rsidR="00F8140B" w:rsidRDefault="00F8140B">
      <w:pPr>
        <w:tabs>
          <w:tab w:val="clear" w:pos="9870"/>
        </w:tabs>
        <w:rPr>
          <w:szCs w:val="28"/>
          <w:lang w:val="uk-UA"/>
        </w:rPr>
      </w:pPr>
      <w:r>
        <w:rPr>
          <w:szCs w:val="28"/>
          <w:lang w:val="uk-UA"/>
        </w:rPr>
        <w:t>6 – загарбні балки для сороудерживающих ґрат і гідрозатворів 7, що перекр</w:t>
      </w:r>
      <w:r>
        <w:rPr>
          <w:szCs w:val="28"/>
          <w:lang w:val="uk-UA"/>
        </w:rPr>
        <w:t>и</w:t>
      </w:r>
      <w:r>
        <w:rPr>
          <w:szCs w:val="28"/>
          <w:lang w:val="uk-UA"/>
        </w:rPr>
        <w:t>вають робочі канали на випадок ремонту гідротурбіни;</w:t>
      </w:r>
    </w:p>
    <w:p w:rsidR="00F8140B" w:rsidRDefault="00F8140B">
      <w:pPr>
        <w:tabs>
          <w:tab w:val="clear" w:pos="9870"/>
        </w:tabs>
        <w:rPr>
          <w:szCs w:val="28"/>
          <w:lang w:val="uk-UA"/>
        </w:rPr>
      </w:pPr>
      <w:r>
        <w:rPr>
          <w:szCs w:val="28"/>
          <w:lang w:val="uk-UA"/>
        </w:rPr>
        <w:t>8 – пази в греблі для грейфера, ґрат і затвора;</w:t>
      </w:r>
    </w:p>
    <w:p w:rsidR="00F8140B" w:rsidRDefault="00F8140B">
      <w:pPr>
        <w:tabs>
          <w:tab w:val="clear" w:pos="9870"/>
        </w:tabs>
        <w:rPr>
          <w:szCs w:val="28"/>
          <w:lang w:val="uk-UA"/>
        </w:rPr>
      </w:pPr>
      <w:r>
        <w:rPr>
          <w:szCs w:val="28"/>
          <w:lang w:val="uk-UA"/>
        </w:rPr>
        <w:t>9 – поворотний^-консольно-поворотний кран із грейфером, службовець для збирання території верхнього б'єфа від сміття, що плаває;</w:t>
      </w:r>
    </w:p>
    <w:p w:rsidR="00F8140B" w:rsidRDefault="00F8140B">
      <w:pPr>
        <w:tabs>
          <w:tab w:val="clear" w:pos="9870"/>
        </w:tabs>
        <w:rPr>
          <w:szCs w:val="28"/>
          <w:lang w:val="uk-UA"/>
        </w:rPr>
      </w:pPr>
      <w:r>
        <w:rPr>
          <w:szCs w:val="28"/>
          <w:lang w:val="uk-UA"/>
        </w:rPr>
        <w:t>10 – гідроагрегат, що включає ротор, статор і робоче колесо;</w:t>
      </w:r>
    </w:p>
    <w:p w:rsidR="00F8140B" w:rsidRDefault="00F8140B">
      <w:pPr>
        <w:tabs>
          <w:tab w:val="clear" w:pos="9870"/>
        </w:tabs>
        <w:rPr>
          <w:szCs w:val="28"/>
          <w:lang w:val="uk-UA"/>
        </w:rPr>
      </w:pPr>
      <w:r>
        <w:rPr>
          <w:szCs w:val="28"/>
          <w:lang w:val="uk-UA"/>
        </w:rPr>
        <w:t>11 – ковпак над гідроагрегатом;</w:t>
      </w:r>
    </w:p>
    <w:p w:rsidR="00F8140B" w:rsidRDefault="00F8140B">
      <w:pPr>
        <w:tabs>
          <w:tab w:val="clear" w:pos="9870"/>
        </w:tabs>
        <w:rPr>
          <w:szCs w:val="28"/>
          <w:lang w:val="uk-UA"/>
        </w:rPr>
      </w:pPr>
      <w:r>
        <w:rPr>
          <w:szCs w:val="28"/>
          <w:lang w:val="uk-UA"/>
        </w:rPr>
        <w:t>12 – кабіна крановика.</w:t>
      </w:r>
    </w:p>
    <w:p w:rsidR="00F8140B" w:rsidRDefault="00F8140B">
      <w:pPr>
        <w:tabs>
          <w:tab w:val="clear" w:pos="9870"/>
        </w:tabs>
        <w:jc w:val="center"/>
        <w:rPr>
          <w:b/>
          <w:szCs w:val="28"/>
          <w:lang w:val="uk-UA"/>
        </w:rPr>
      </w:pPr>
      <w:r>
        <w:rPr>
          <w:b/>
          <w:szCs w:val="28"/>
          <w:lang w:val="uk-UA"/>
        </w:rPr>
        <w:br w:type="page"/>
      </w:r>
      <w:r>
        <w:rPr>
          <w:b/>
          <w:szCs w:val="28"/>
          <w:lang w:val="uk-UA"/>
        </w:rPr>
        <w:lastRenderedPageBreak/>
        <w:t xml:space="preserve"> Конструкція й особливості розрахунку механізму головного підйому з двома підвісками</w:t>
      </w:r>
    </w:p>
    <w:p w:rsidR="00F8140B" w:rsidRDefault="00F8140B">
      <w:pPr>
        <w:tabs>
          <w:tab w:val="clear" w:pos="9870"/>
        </w:tabs>
        <w:rPr>
          <w:szCs w:val="28"/>
          <w:lang w:val="uk-UA"/>
        </w:rPr>
      </w:pPr>
      <w:r>
        <w:rPr>
          <w:lang w:val="uk-UA"/>
        </w:rPr>
        <w:object w:dxaOrig="13845" w:dyaOrig="7800">
          <v:shape id="_x0000_i1215" type="#_x0000_t75" style="width:480.75pt;height:4in" o:ole="">
            <v:imagedata r:id="rId440" o:title="" croptop="7221f" cropbottom="7490f" cropleft="7363f" cropright="10460f"/>
          </v:shape>
          <o:OLEObject Type="Embed" ProgID="AutoCAD.Drawing.15" ShapeID="_x0000_i1215" DrawAspect="Content" ObjectID="_1409996582" r:id="rId441"/>
        </w:object>
      </w:r>
    </w:p>
    <w:p w:rsidR="00F8140B" w:rsidRDefault="00F8140B">
      <w:pPr>
        <w:tabs>
          <w:tab w:val="clear" w:pos="9870"/>
        </w:tabs>
        <w:rPr>
          <w:szCs w:val="28"/>
          <w:lang w:val="uk-UA"/>
        </w:rPr>
      </w:pPr>
      <w:r>
        <w:rPr>
          <w:szCs w:val="28"/>
          <w:lang w:val="uk-UA"/>
        </w:rPr>
        <w:t>Малюнок   – Кінематична схема механізму головного підйому</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двигуни, що забезпечують робочу чи номінальну швидкість підйому;</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двигуни мікропривода для одержання малих швидкостей підйому й опуска</w:t>
      </w:r>
      <w:r>
        <w:rPr>
          <w:szCs w:val="28"/>
          <w:lang w:val="uk-UA"/>
        </w:rPr>
        <w:t>н</w:t>
      </w:r>
      <w:r>
        <w:rPr>
          <w:szCs w:val="28"/>
          <w:lang w:val="uk-UA"/>
        </w:rPr>
        <w:t>ня вантажів і затворів (посадкова швидкість);</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коническо-цилиндрические редуктори;</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диференціальна муфта;</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датчик^-сельсин-датчик, що реєструє число оборотів барабана і подає елек</w:t>
      </w:r>
      <w:r>
        <w:rPr>
          <w:szCs w:val="28"/>
          <w:lang w:val="uk-UA"/>
        </w:rPr>
        <w:t>т</w:t>
      </w:r>
      <w:r>
        <w:rPr>
          <w:szCs w:val="28"/>
          <w:lang w:val="uk-UA"/>
        </w:rPr>
        <w:t>ричний сигнал на сельсин-приймач, встановлений у кабіні крановика, по якому крановик визначає глибину по висоті паза, на якій знаходиться загарбна балка;</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конічні редуктори з U=1;</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планетарні муфти;</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кабальний барабан зі струмознімачем, що подає харчування на двигун насо</w:t>
      </w:r>
      <w:r>
        <w:rPr>
          <w:szCs w:val="28"/>
          <w:lang w:val="uk-UA"/>
        </w:rPr>
        <w:t>с</w:t>
      </w:r>
      <w:r>
        <w:rPr>
          <w:szCs w:val="28"/>
          <w:lang w:val="uk-UA"/>
        </w:rPr>
        <w:t>ної установки і керовані магніти, що знаходяться на загарбній балці;</w:t>
      </w:r>
    </w:p>
    <w:p w:rsidR="00F8140B" w:rsidRDefault="00F8140B" w:rsidP="00F8140B">
      <w:pPr>
        <w:numPr>
          <w:ilvl w:val="0"/>
          <w:numId w:val="20"/>
        </w:numPr>
        <w:tabs>
          <w:tab w:val="clear" w:pos="1812"/>
          <w:tab w:val="clear" w:pos="9870"/>
          <w:tab w:val="num" w:pos="840"/>
        </w:tabs>
        <w:ind w:left="525" w:firstLine="0"/>
        <w:rPr>
          <w:szCs w:val="28"/>
          <w:lang w:val="uk-UA"/>
        </w:rPr>
      </w:pPr>
      <w:r>
        <w:rPr>
          <w:szCs w:val="28"/>
          <w:lang w:val="uk-UA"/>
        </w:rPr>
        <w:t>барабан механізму підйому затворів і ґрат, виробленого за допомогою зага</w:t>
      </w:r>
      <w:r>
        <w:rPr>
          <w:szCs w:val="28"/>
          <w:lang w:val="uk-UA"/>
        </w:rPr>
        <w:t>р</w:t>
      </w:r>
      <w:r>
        <w:rPr>
          <w:szCs w:val="28"/>
          <w:lang w:val="uk-UA"/>
        </w:rPr>
        <w:t>бної балки, що підвішується на підвісках.</w:t>
      </w:r>
    </w:p>
    <w:p w:rsidR="00F8140B" w:rsidRDefault="00F8140B">
      <w:pPr>
        <w:tabs>
          <w:tab w:val="clear" w:pos="9870"/>
        </w:tabs>
        <w:rPr>
          <w:szCs w:val="28"/>
          <w:lang w:val="uk-UA"/>
        </w:rPr>
      </w:pPr>
      <w:r>
        <w:rPr>
          <w:szCs w:val="28"/>
          <w:lang w:val="uk-UA"/>
        </w:rPr>
        <w:t>Кран може працювати в декількох режимах:</w:t>
      </w:r>
    </w:p>
    <w:p w:rsidR="00F8140B" w:rsidRDefault="00F8140B">
      <w:pPr>
        <w:tabs>
          <w:tab w:val="clear" w:pos="9870"/>
        </w:tabs>
        <w:rPr>
          <w:szCs w:val="28"/>
          <w:lang w:val="uk-UA"/>
        </w:rPr>
      </w:pPr>
      <w:r>
        <w:rPr>
          <w:szCs w:val="28"/>
          <w:lang w:val="uk-UA"/>
        </w:rPr>
        <w:lastRenderedPageBreak/>
        <w:t>1 Робити роботу з номінальною і посадковою швидкістю двома підвісками;</w:t>
      </w:r>
    </w:p>
    <w:p w:rsidR="00F8140B" w:rsidRDefault="00F8140B">
      <w:pPr>
        <w:tabs>
          <w:tab w:val="clear" w:pos="9870"/>
        </w:tabs>
        <w:rPr>
          <w:szCs w:val="28"/>
          <w:lang w:val="uk-UA"/>
        </w:rPr>
      </w:pPr>
      <w:r>
        <w:rPr>
          <w:szCs w:val="28"/>
          <w:lang w:val="uk-UA"/>
        </w:rPr>
        <w:t>2 Забезпечити синхронну чи роздільну роботу барабанів (роздільна – з однією підвіскою).</w:t>
      </w:r>
    </w:p>
    <w:p w:rsidR="00F8140B" w:rsidRDefault="00F8140B">
      <w:pPr>
        <w:tabs>
          <w:tab w:val="clear" w:pos="9870"/>
        </w:tabs>
        <w:rPr>
          <w:szCs w:val="28"/>
          <w:lang w:val="uk-UA"/>
        </w:rPr>
      </w:pPr>
      <w:r>
        <w:rPr>
          <w:szCs w:val="28"/>
          <w:lang w:val="uk-UA"/>
        </w:rPr>
        <w:t>Ці режими забезпечуються за допомогою муфт і визначеної послідовності включення гальм.</w:t>
      </w:r>
    </w:p>
    <w:p w:rsidR="00F8140B" w:rsidRDefault="00F8140B">
      <w:pPr>
        <w:tabs>
          <w:tab w:val="clear" w:pos="9870"/>
        </w:tabs>
        <w:rPr>
          <w:szCs w:val="28"/>
          <w:lang w:val="uk-UA"/>
        </w:rPr>
      </w:pPr>
      <w:r>
        <w:rPr>
          <w:szCs w:val="28"/>
          <w:lang w:val="uk-UA"/>
        </w:rPr>
        <w:t>Номінальна швидкість забезпечується двигунами 1, а посадкова - двигунами, редукторами мікропривода і планетарних муфт.</w:t>
      </w:r>
    </w:p>
    <w:p w:rsidR="00F8140B" w:rsidRDefault="00F8140B">
      <w:pPr>
        <w:tabs>
          <w:tab w:val="clear" w:pos="9870"/>
        </w:tabs>
        <w:rPr>
          <w:szCs w:val="28"/>
          <w:lang w:val="uk-UA"/>
        </w:rPr>
      </w:pPr>
      <w:r>
        <w:rPr>
          <w:szCs w:val="28"/>
          <w:lang w:val="uk-UA"/>
        </w:rPr>
        <w:t>Номінальна швидкість (режим 1):</w:t>
      </w:r>
    </w:p>
    <w:p w:rsidR="00F8140B" w:rsidRDefault="00F8140B">
      <w:pPr>
        <w:tabs>
          <w:tab w:val="clear" w:pos="9870"/>
        </w:tabs>
        <w:rPr>
          <w:szCs w:val="28"/>
          <w:lang w:val="uk-UA"/>
        </w:rPr>
      </w:pPr>
      <w:r>
        <w:rPr>
          <w:szCs w:val="28"/>
          <w:lang w:val="uk-UA"/>
        </w:rPr>
        <w:t>Двигуни 1 – включені, двигуни 2 виключені. Гальма Т</w:t>
      </w:r>
      <w:r>
        <w:rPr>
          <w:szCs w:val="28"/>
          <w:vertAlign w:val="subscript"/>
          <w:lang w:val="uk-UA"/>
        </w:rPr>
        <w:t>1</w:t>
      </w:r>
      <w:r>
        <w:rPr>
          <w:szCs w:val="28"/>
          <w:lang w:val="uk-UA"/>
        </w:rPr>
        <w:t xml:space="preserve"> і Т</w:t>
      </w:r>
      <w:r>
        <w:rPr>
          <w:szCs w:val="28"/>
          <w:vertAlign w:val="subscript"/>
          <w:lang w:val="uk-UA"/>
        </w:rPr>
        <w:t>3</w:t>
      </w:r>
      <w:r>
        <w:rPr>
          <w:szCs w:val="28"/>
          <w:lang w:val="uk-UA"/>
        </w:rPr>
        <w:t xml:space="preserve"> – відкриті; Т</w:t>
      </w:r>
      <w:r>
        <w:rPr>
          <w:szCs w:val="28"/>
          <w:vertAlign w:val="subscript"/>
          <w:lang w:val="uk-UA"/>
        </w:rPr>
        <w:t>2</w:t>
      </w:r>
      <w:r>
        <w:rPr>
          <w:szCs w:val="28"/>
          <w:lang w:val="uk-UA"/>
        </w:rPr>
        <w:t xml:space="preserve"> і Т</w:t>
      </w:r>
      <w:r>
        <w:rPr>
          <w:szCs w:val="28"/>
          <w:vertAlign w:val="subscript"/>
          <w:lang w:val="uk-UA"/>
        </w:rPr>
        <w:t>4</w:t>
      </w:r>
      <w:r>
        <w:rPr>
          <w:szCs w:val="28"/>
          <w:lang w:val="uk-UA"/>
        </w:rPr>
        <w:t xml:space="preserve"> – закриті.</w:t>
      </w:r>
    </w:p>
    <w:p w:rsidR="00F8140B" w:rsidRDefault="00F8140B">
      <w:pPr>
        <w:tabs>
          <w:tab w:val="clear" w:pos="9870"/>
        </w:tabs>
        <w:rPr>
          <w:szCs w:val="28"/>
          <w:lang w:val="uk-UA"/>
        </w:rPr>
      </w:pPr>
      <w:r>
        <w:rPr>
          <w:szCs w:val="28"/>
          <w:u w:val="single"/>
          <w:lang w:val="uk-UA"/>
        </w:rPr>
        <w:t>Режим 2</w:t>
      </w:r>
    </w:p>
    <w:p w:rsidR="00F8140B" w:rsidRDefault="00F8140B">
      <w:pPr>
        <w:tabs>
          <w:tab w:val="clear" w:pos="9870"/>
        </w:tabs>
        <w:rPr>
          <w:szCs w:val="28"/>
          <w:lang w:val="uk-UA"/>
        </w:rPr>
      </w:pPr>
      <w:r>
        <w:rPr>
          <w:szCs w:val="28"/>
          <w:lang w:val="uk-UA"/>
        </w:rPr>
        <w:t>Двигуни 1 – виключені, двигуни 2 включені. Гальма Т</w:t>
      </w:r>
      <w:r>
        <w:rPr>
          <w:szCs w:val="28"/>
          <w:vertAlign w:val="subscript"/>
          <w:lang w:val="uk-UA"/>
        </w:rPr>
        <w:t>1</w:t>
      </w:r>
      <w:r>
        <w:rPr>
          <w:szCs w:val="28"/>
          <w:lang w:val="uk-UA"/>
        </w:rPr>
        <w:t xml:space="preserve"> і Т</w:t>
      </w:r>
      <w:r>
        <w:rPr>
          <w:szCs w:val="28"/>
          <w:vertAlign w:val="subscript"/>
          <w:lang w:val="uk-UA"/>
        </w:rPr>
        <w:t>3</w:t>
      </w:r>
      <w:r>
        <w:rPr>
          <w:szCs w:val="28"/>
          <w:lang w:val="uk-UA"/>
        </w:rPr>
        <w:t xml:space="preserve"> – відкриті; Т</w:t>
      </w:r>
      <w:r>
        <w:rPr>
          <w:szCs w:val="28"/>
          <w:vertAlign w:val="subscript"/>
          <w:lang w:val="uk-UA"/>
        </w:rPr>
        <w:t>2</w:t>
      </w:r>
      <w:r>
        <w:rPr>
          <w:szCs w:val="28"/>
          <w:lang w:val="uk-UA"/>
        </w:rPr>
        <w:t xml:space="preserve"> і Т</w:t>
      </w:r>
      <w:r>
        <w:rPr>
          <w:szCs w:val="28"/>
          <w:vertAlign w:val="subscript"/>
          <w:lang w:val="uk-UA"/>
        </w:rPr>
        <w:t>4</w:t>
      </w:r>
      <w:r>
        <w:rPr>
          <w:szCs w:val="28"/>
          <w:lang w:val="uk-UA"/>
        </w:rPr>
        <w:t xml:space="preserve"> – закриті.</w:t>
      </w:r>
    </w:p>
    <w:p w:rsidR="00F8140B" w:rsidRDefault="00F8140B">
      <w:pPr>
        <w:tabs>
          <w:tab w:val="clear" w:pos="9870"/>
        </w:tabs>
        <w:rPr>
          <w:szCs w:val="28"/>
          <w:lang w:val="uk-UA"/>
        </w:rPr>
      </w:pPr>
      <w:r>
        <w:rPr>
          <w:szCs w:val="28"/>
          <w:u w:val="single"/>
          <w:lang w:val="uk-UA"/>
        </w:rPr>
        <w:t>Режим 2</w:t>
      </w:r>
    </w:p>
    <w:p w:rsidR="00F8140B" w:rsidRDefault="00F8140B">
      <w:pPr>
        <w:tabs>
          <w:tab w:val="clear" w:pos="9870"/>
        </w:tabs>
        <w:rPr>
          <w:szCs w:val="28"/>
          <w:lang w:val="uk-UA"/>
        </w:rPr>
      </w:pPr>
    </w:p>
    <w:p w:rsidR="00F8140B" w:rsidRDefault="00F8140B">
      <w:pPr>
        <w:tabs>
          <w:tab w:val="clear" w:pos="9870"/>
        </w:tabs>
        <w:jc w:val="center"/>
        <w:rPr>
          <w:b/>
          <w:szCs w:val="28"/>
          <w:lang w:val="uk-UA"/>
        </w:rPr>
      </w:pPr>
      <w:r>
        <w:rPr>
          <w:b/>
          <w:szCs w:val="28"/>
          <w:lang w:val="uk-UA"/>
        </w:rPr>
        <w:t>Планетарна муфта</w:t>
      </w:r>
    </w:p>
    <w:p w:rsidR="00F8140B" w:rsidRDefault="00F8140B">
      <w:pPr>
        <w:tabs>
          <w:tab w:val="clear" w:pos="9870"/>
        </w:tabs>
        <w:rPr>
          <w:szCs w:val="28"/>
          <w:lang w:val="uk-UA"/>
        </w:rPr>
      </w:pPr>
      <w:r>
        <w:rPr>
          <w:szCs w:val="28"/>
          <w:lang w:val="uk-UA"/>
        </w:rPr>
        <w:t>Планетарна муфта дозволяє чи включати виключати механізм додаткового пр</w:t>
      </w:r>
      <w:r>
        <w:rPr>
          <w:szCs w:val="28"/>
          <w:lang w:val="uk-UA"/>
        </w:rPr>
        <w:t>и</w:t>
      </w:r>
      <w:r>
        <w:rPr>
          <w:szCs w:val="28"/>
          <w:lang w:val="uk-UA"/>
        </w:rPr>
        <w:t>вода і тим самим змінювати загальне передаточне число механізму. Крім того, з</w:t>
      </w:r>
      <w:r>
        <w:rPr>
          <w:szCs w:val="28"/>
          <w:lang w:val="uk-UA"/>
        </w:rPr>
        <w:t>а</w:t>
      </w:r>
      <w:r>
        <w:rPr>
          <w:szCs w:val="28"/>
          <w:lang w:val="uk-UA"/>
        </w:rPr>
        <w:t>стосування планетарних муфт із гальмовим шківом у двосторонніх і трехлебедо</w:t>
      </w:r>
      <w:r>
        <w:rPr>
          <w:szCs w:val="28"/>
          <w:lang w:val="uk-UA"/>
        </w:rPr>
        <w:t>ч</w:t>
      </w:r>
      <w:r>
        <w:rPr>
          <w:szCs w:val="28"/>
          <w:lang w:val="uk-UA"/>
        </w:rPr>
        <w:t>ных механізмах підйому забезпечує як спільну, так і роздільну роботу лебідок мех</w:t>
      </w:r>
      <w:r>
        <w:rPr>
          <w:szCs w:val="28"/>
          <w:lang w:val="uk-UA"/>
        </w:rPr>
        <w:t>а</w:t>
      </w:r>
      <w:r>
        <w:rPr>
          <w:szCs w:val="28"/>
          <w:lang w:val="uk-UA"/>
        </w:rPr>
        <w:t>нізму.</w:t>
      </w:r>
    </w:p>
    <w:p w:rsidR="00F8140B" w:rsidRDefault="00C37A11">
      <w:pPr>
        <w:tabs>
          <w:tab w:val="clear" w:pos="9870"/>
        </w:tabs>
        <w:rPr>
          <w:szCs w:val="28"/>
          <w:lang w:val="uk-UA"/>
        </w:rPr>
      </w:pPr>
      <w:r>
        <w:rPr>
          <w:noProof/>
          <w:lang w:val="uk-UA"/>
        </w:rPr>
        <w:pict>
          <v:shape id="_x0000_s1077" type="#_x0000_t75" style="position:absolute;left:0;text-align:left;margin-left:5.25pt;margin-top:4.35pt;width:252pt;height:179.8pt;z-index:251667968">
            <v:imagedata r:id="rId442" o:title="" croptop="6002f" cropbottom="5002f" cropleft="10627f" cropright="11888f"/>
            <w10:wrap type="square"/>
          </v:shape>
          <o:OLEObject Type="Embed" ProgID="AutoCAD.Drawing.15" ShapeID="_x0000_s1077" DrawAspect="Content" ObjectID="_1409996667" r:id="rId443"/>
        </w:pict>
      </w:r>
      <w:r w:rsidR="00F8140B">
        <w:rPr>
          <w:szCs w:val="28"/>
          <w:lang w:val="uk-UA"/>
        </w:rPr>
        <w:t>1 – Центральна шестірня, жорстко посаджена на вал;</w:t>
      </w:r>
    </w:p>
    <w:p w:rsidR="00F8140B" w:rsidRDefault="00F8140B">
      <w:pPr>
        <w:tabs>
          <w:tab w:val="clear" w:pos="9870"/>
        </w:tabs>
        <w:rPr>
          <w:szCs w:val="28"/>
          <w:lang w:val="uk-UA"/>
        </w:rPr>
      </w:pPr>
      <w:r>
        <w:rPr>
          <w:szCs w:val="28"/>
          <w:lang w:val="uk-UA"/>
        </w:rPr>
        <w:t>2 – Сателіти, вільно посаджені на осі водила 3;</w:t>
      </w:r>
    </w:p>
    <w:p w:rsidR="00F8140B" w:rsidRDefault="00F8140B">
      <w:pPr>
        <w:tabs>
          <w:tab w:val="clear" w:pos="9870"/>
        </w:tabs>
        <w:rPr>
          <w:szCs w:val="28"/>
          <w:lang w:val="uk-UA"/>
        </w:rPr>
      </w:pPr>
      <w:r>
        <w:rPr>
          <w:szCs w:val="28"/>
          <w:lang w:val="uk-UA"/>
        </w:rPr>
        <w:t>4 – обід із внутрішнім зачепленням.</w:t>
      </w:r>
    </w:p>
    <w:p w:rsidR="00F8140B" w:rsidRDefault="00F8140B">
      <w:pPr>
        <w:tabs>
          <w:tab w:val="clear" w:pos="9870"/>
        </w:tabs>
        <w:rPr>
          <w:szCs w:val="28"/>
          <w:lang w:val="uk-UA"/>
        </w:rPr>
      </w:pPr>
    </w:p>
    <w:p w:rsidR="00F8140B" w:rsidRDefault="00F8140B">
      <w:pPr>
        <w:tabs>
          <w:tab w:val="clear" w:pos="9870"/>
        </w:tabs>
        <w:jc w:val="center"/>
        <w:rPr>
          <w:b/>
          <w:szCs w:val="28"/>
          <w:lang w:val="uk-UA"/>
        </w:rPr>
      </w:pPr>
      <w:r>
        <w:rPr>
          <w:b/>
          <w:szCs w:val="28"/>
          <w:lang w:val="uk-UA"/>
        </w:rPr>
        <w:t>Диф</w:t>
      </w:r>
      <w:r>
        <w:rPr>
          <w:b/>
          <w:szCs w:val="28"/>
          <w:lang w:val="uk-UA"/>
        </w:rPr>
        <w:t>е</w:t>
      </w:r>
      <w:r>
        <w:rPr>
          <w:b/>
          <w:szCs w:val="28"/>
          <w:lang w:val="uk-UA"/>
        </w:rPr>
        <w:t>ренціальна муфта</w:t>
      </w:r>
    </w:p>
    <w:p w:rsidR="00F8140B" w:rsidRDefault="00C37A11">
      <w:pPr>
        <w:tabs>
          <w:tab w:val="clear" w:pos="9870"/>
        </w:tabs>
        <w:rPr>
          <w:szCs w:val="28"/>
          <w:u w:val="single"/>
          <w:lang w:val="uk-UA"/>
        </w:rPr>
      </w:pPr>
      <w:r>
        <w:rPr>
          <w:noProof/>
          <w:lang w:val="uk-UA"/>
        </w:rPr>
        <w:lastRenderedPageBreak/>
        <w:pict>
          <v:shape id="_x0000_s1078" type="#_x0000_t75" style="position:absolute;left:0;text-align:left;margin-left:0;margin-top:1.45pt;width:152.25pt;height:122.2pt;z-index:251668992">
            <v:imagedata r:id="rId444" o:title="" croptop="4478f" cropbottom="9384f" cropleft="14384f" cropright="16638f"/>
            <w10:wrap type="square"/>
          </v:shape>
          <o:OLEObject Type="Embed" ProgID="AutoCAD.Drawing.15" ShapeID="_x0000_s1078" DrawAspect="Content" ObjectID="_1409996668" r:id="rId445"/>
        </w:pict>
      </w:r>
      <w:r w:rsidR="00F8140B">
        <w:rPr>
          <w:noProof/>
          <w:lang w:val="uk-UA"/>
        </w:rPr>
        <w:t>Синхронна</w:t>
      </w:r>
      <w:r w:rsidR="00F8140B">
        <w:rPr>
          <w:szCs w:val="28"/>
          <w:u w:val="single"/>
          <w:lang w:val="uk-UA"/>
        </w:rPr>
        <w:t xml:space="preserve"> робота</w:t>
      </w:r>
    </w:p>
    <w:p w:rsidR="00F8140B" w:rsidRDefault="00F8140B">
      <w:pPr>
        <w:tabs>
          <w:tab w:val="clear" w:pos="9870"/>
        </w:tabs>
        <w:rPr>
          <w:szCs w:val="28"/>
          <w:lang w:val="uk-UA"/>
        </w:rPr>
      </w:pPr>
      <w:r>
        <w:rPr>
          <w:szCs w:val="28"/>
          <w:lang w:val="uk-UA"/>
        </w:rPr>
        <w:t>n</w:t>
      </w:r>
      <w:r>
        <w:rPr>
          <w:szCs w:val="28"/>
          <w:vertAlign w:val="subscript"/>
          <w:lang w:val="uk-UA"/>
        </w:rPr>
        <w:t>1</w:t>
      </w:r>
      <w:r>
        <w:rPr>
          <w:szCs w:val="28"/>
          <w:lang w:val="uk-UA"/>
        </w:rPr>
        <w:t>=n</w:t>
      </w:r>
      <w:r>
        <w:rPr>
          <w:szCs w:val="28"/>
          <w:vertAlign w:val="subscript"/>
          <w:lang w:val="uk-UA"/>
        </w:rPr>
        <w:t>2</w:t>
      </w:r>
      <w:r>
        <w:rPr>
          <w:szCs w:val="28"/>
          <w:lang w:val="uk-UA"/>
        </w:rPr>
        <w:t xml:space="preserve"> при закритому Т</w:t>
      </w:r>
      <w:r>
        <w:rPr>
          <w:szCs w:val="28"/>
          <w:vertAlign w:val="subscript"/>
          <w:lang w:val="uk-UA"/>
        </w:rPr>
        <w:t>2</w:t>
      </w:r>
    </w:p>
    <w:p w:rsidR="00F8140B" w:rsidRDefault="00F8140B">
      <w:pPr>
        <w:tabs>
          <w:tab w:val="clear" w:pos="9870"/>
        </w:tabs>
        <w:rPr>
          <w:szCs w:val="28"/>
          <w:u w:val="single"/>
          <w:lang w:val="uk-UA"/>
        </w:rPr>
      </w:pPr>
      <w:r>
        <w:rPr>
          <w:szCs w:val="28"/>
          <w:u w:val="single"/>
          <w:lang w:val="uk-UA"/>
        </w:rPr>
        <w:t>Роздільна робота</w:t>
      </w:r>
    </w:p>
    <w:p w:rsidR="00F8140B" w:rsidRDefault="00F8140B">
      <w:pPr>
        <w:tabs>
          <w:tab w:val="clear" w:pos="9870"/>
        </w:tabs>
        <w:rPr>
          <w:szCs w:val="28"/>
          <w:vertAlign w:val="subscript"/>
          <w:lang w:val="uk-UA"/>
        </w:rPr>
      </w:pPr>
      <w:r>
        <w:rPr>
          <w:szCs w:val="28"/>
          <w:lang w:val="uk-UA"/>
        </w:rPr>
        <w:t>n</w:t>
      </w:r>
      <w:r>
        <w:rPr>
          <w:szCs w:val="28"/>
          <w:vertAlign w:val="subscript"/>
          <w:lang w:val="uk-UA"/>
        </w:rPr>
        <w:t>1</w:t>
      </w:r>
      <w:r>
        <w:rPr>
          <w:szCs w:val="28"/>
          <w:lang w:val="uk-UA"/>
        </w:rPr>
        <w:t xml:space="preserve"> і n</w:t>
      </w:r>
      <w:r>
        <w:rPr>
          <w:szCs w:val="28"/>
          <w:vertAlign w:val="subscript"/>
          <w:lang w:val="uk-UA"/>
        </w:rPr>
        <w:t>2</w:t>
      </w:r>
      <w:r>
        <w:rPr>
          <w:szCs w:val="28"/>
          <w:lang w:val="uk-UA"/>
        </w:rPr>
        <w:t xml:space="preserve"> незалежні при відкритому Т</w:t>
      </w:r>
      <w:r>
        <w:rPr>
          <w:szCs w:val="28"/>
          <w:vertAlign w:val="subscript"/>
          <w:lang w:val="uk-UA"/>
        </w:rPr>
        <w:t>2</w:t>
      </w:r>
    </w:p>
    <w:p w:rsidR="00F8140B" w:rsidRDefault="00F8140B">
      <w:pPr>
        <w:tabs>
          <w:tab w:val="clear" w:pos="9870"/>
        </w:tabs>
        <w:rPr>
          <w:szCs w:val="28"/>
          <w:lang w:val="uk-UA"/>
        </w:rPr>
      </w:pPr>
      <w:r>
        <w:rPr>
          <w:szCs w:val="28"/>
          <w:lang w:val="uk-UA"/>
        </w:rPr>
        <w:t>а)n</w:t>
      </w:r>
      <w:r>
        <w:rPr>
          <w:szCs w:val="28"/>
          <w:vertAlign w:val="subscript"/>
          <w:lang w:val="uk-UA"/>
        </w:rPr>
        <w:t>1</w:t>
      </w:r>
      <w:r>
        <w:rPr>
          <w:szCs w:val="28"/>
          <w:lang w:val="uk-UA"/>
        </w:rPr>
        <w:t>=0; n</w:t>
      </w:r>
      <w:r>
        <w:rPr>
          <w:szCs w:val="28"/>
          <w:vertAlign w:val="subscript"/>
          <w:lang w:val="uk-UA"/>
        </w:rPr>
        <w:t>2</w:t>
      </w:r>
      <w:r>
        <w:rPr>
          <w:rFonts w:ascii="Symbol" w:hAnsi="Symbol"/>
          <w:szCs w:val="28"/>
          <w:lang w:val="uk-UA"/>
        </w:rPr>
        <w:t></w:t>
      </w:r>
      <w:r>
        <w:rPr>
          <w:szCs w:val="28"/>
          <w:lang w:val="uk-UA"/>
        </w:rPr>
        <w:t>0; б) n</w:t>
      </w:r>
      <w:r>
        <w:rPr>
          <w:szCs w:val="28"/>
          <w:vertAlign w:val="subscript"/>
          <w:lang w:val="uk-UA"/>
        </w:rPr>
        <w:t>2</w:t>
      </w:r>
      <w:r>
        <w:rPr>
          <w:szCs w:val="28"/>
          <w:lang w:val="uk-UA"/>
        </w:rPr>
        <w:t>=0; n</w:t>
      </w:r>
      <w:r>
        <w:rPr>
          <w:szCs w:val="28"/>
          <w:vertAlign w:val="subscript"/>
          <w:lang w:val="uk-UA"/>
        </w:rPr>
        <w:t>1</w:t>
      </w:r>
      <w:r>
        <w:rPr>
          <w:rFonts w:ascii="Symbol" w:hAnsi="Symbol"/>
          <w:szCs w:val="28"/>
          <w:lang w:val="uk-UA"/>
        </w:rPr>
        <w:t></w:t>
      </w:r>
      <w:r>
        <w:rPr>
          <w:szCs w:val="28"/>
          <w:lang w:val="uk-UA"/>
        </w:rPr>
        <w:t>0</w:t>
      </w:r>
    </w:p>
    <w:p w:rsidR="00F8140B" w:rsidRDefault="00F8140B">
      <w:pPr>
        <w:tabs>
          <w:tab w:val="clear" w:pos="9870"/>
        </w:tabs>
        <w:jc w:val="center"/>
        <w:rPr>
          <w:b/>
          <w:szCs w:val="28"/>
          <w:lang w:val="uk-UA"/>
        </w:rPr>
      </w:pPr>
    </w:p>
    <w:p w:rsidR="00F8140B" w:rsidRDefault="00F8140B">
      <w:pPr>
        <w:tabs>
          <w:tab w:val="clear" w:pos="9870"/>
        </w:tabs>
        <w:jc w:val="center"/>
        <w:rPr>
          <w:b/>
          <w:szCs w:val="28"/>
          <w:lang w:val="uk-UA"/>
        </w:rPr>
      </w:pPr>
      <w:r>
        <w:rPr>
          <w:b/>
          <w:szCs w:val="28"/>
          <w:lang w:val="uk-UA"/>
        </w:rPr>
        <w:t>Загарбна балка</w:t>
      </w:r>
    </w:p>
    <w:p w:rsidR="00F8140B" w:rsidRDefault="00F8140B">
      <w:pPr>
        <w:tabs>
          <w:tab w:val="clear" w:pos="9870"/>
        </w:tabs>
        <w:rPr>
          <w:szCs w:val="28"/>
          <w:lang w:val="uk-UA"/>
        </w:rPr>
      </w:pPr>
      <w:r>
        <w:rPr>
          <w:szCs w:val="28"/>
          <w:lang w:val="uk-UA"/>
        </w:rPr>
        <w:t>Служить для маневрування затворами і ґратами. Вона підвішується до двох в</w:t>
      </w:r>
      <w:r>
        <w:rPr>
          <w:szCs w:val="28"/>
          <w:lang w:val="uk-UA"/>
        </w:rPr>
        <w:t>а</w:t>
      </w:r>
      <w:r>
        <w:rPr>
          <w:szCs w:val="28"/>
          <w:lang w:val="uk-UA"/>
        </w:rPr>
        <w:t xml:space="preserve">нтажних підвісок крана й опускаються під воду по направляючим пазах у греблі до посадки на затвор. </w:t>
      </w:r>
    </w:p>
    <w:p w:rsidR="00F8140B" w:rsidRDefault="00F8140B">
      <w:pPr>
        <w:tabs>
          <w:tab w:val="clear" w:pos="9870"/>
        </w:tabs>
        <w:rPr>
          <w:szCs w:val="28"/>
          <w:lang w:val="uk-UA"/>
        </w:rPr>
      </w:pPr>
      <w:r>
        <w:rPr>
          <w:lang w:val="uk-UA"/>
        </w:rPr>
        <w:object w:dxaOrig="13845" w:dyaOrig="7800">
          <v:shape id="_x0000_i1216" type="#_x0000_t75" style="width:474.75pt;height:271.5pt" o:ole="">
            <v:imagedata r:id="rId446" o:title="" croptop="8419f" cropbottom="7319f" cropleft="5821f" cropright="10573f"/>
          </v:shape>
          <o:OLEObject Type="Embed" ProgID="AutoCAD.Drawing.15" ShapeID="_x0000_i1216" DrawAspect="Content" ObjectID="_1409996583" r:id="rId447"/>
        </w:object>
      </w:r>
    </w:p>
    <w:p w:rsidR="00F8140B" w:rsidRDefault="00F8140B">
      <w:pPr>
        <w:tabs>
          <w:tab w:val="clear" w:pos="9870"/>
        </w:tabs>
        <w:rPr>
          <w:szCs w:val="28"/>
          <w:lang w:val="uk-UA"/>
        </w:rPr>
      </w:pPr>
      <w:r>
        <w:rPr>
          <w:szCs w:val="28"/>
          <w:lang w:val="uk-UA"/>
        </w:rPr>
        <w:t>Малюнок   – Схема загарбної балки</w:t>
      </w:r>
    </w:p>
    <w:p w:rsidR="00F8140B" w:rsidRDefault="00F8140B">
      <w:pPr>
        <w:tabs>
          <w:tab w:val="clear" w:pos="9870"/>
        </w:tabs>
        <w:rPr>
          <w:szCs w:val="28"/>
          <w:lang w:val="uk-UA"/>
        </w:rPr>
      </w:pPr>
      <w:r>
        <w:rPr>
          <w:szCs w:val="28"/>
          <w:lang w:val="uk-UA"/>
        </w:rPr>
        <w:t>1 – водонепроникний корпус балки;</w:t>
      </w:r>
    </w:p>
    <w:p w:rsidR="00F8140B" w:rsidRDefault="00F8140B">
      <w:pPr>
        <w:tabs>
          <w:tab w:val="clear" w:pos="9870"/>
        </w:tabs>
        <w:rPr>
          <w:szCs w:val="28"/>
          <w:lang w:val="uk-UA"/>
        </w:rPr>
      </w:pPr>
      <w:r>
        <w:rPr>
          <w:szCs w:val="28"/>
          <w:lang w:val="uk-UA"/>
        </w:rPr>
        <w:t>2 – вушка для з'єднання з підвісками;</w:t>
      </w:r>
    </w:p>
    <w:p w:rsidR="00F8140B" w:rsidRDefault="00F8140B">
      <w:pPr>
        <w:tabs>
          <w:tab w:val="clear" w:pos="9870"/>
        </w:tabs>
        <w:rPr>
          <w:szCs w:val="28"/>
          <w:lang w:val="uk-UA"/>
        </w:rPr>
      </w:pPr>
      <w:r>
        <w:rPr>
          <w:szCs w:val="28"/>
          <w:lang w:val="uk-UA"/>
        </w:rPr>
        <w:t>3 – петлі підвісок крана;</w:t>
      </w:r>
    </w:p>
    <w:p w:rsidR="00F8140B" w:rsidRDefault="00F8140B">
      <w:pPr>
        <w:tabs>
          <w:tab w:val="clear" w:pos="9870"/>
        </w:tabs>
        <w:rPr>
          <w:szCs w:val="28"/>
          <w:lang w:val="uk-UA"/>
        </w:rPr>
      </w:pPr>
      <w:r>
        <w:rPr>
          <w:szCs w:val="28"/>
          <w:lang w:val="uk-UA"/>
        </w:rPr>
        <w:t>4 – механічний гвинтовий пристрій для ручного з'єднання петель підвісок 3 з вушками 2 загарбні балки;</w:t>
      </w:r>
    </w:p>
    <w:p w:rsidR="00F8140B" w:rsidRDefault="00F8140B">
      <w:pPr>
        <w:tabs>
          <w:tab w:val="clear" w:pos="9870"/>
        </w:tabs>
        <w:rPr>
          <w:szCs w:val="28"/>
          <w:lang w:val="uk-UA"/>
        </w:rPr>
      </w:pPr>
      <w:r>
        <w:rPr>
          <w:szCs w:val="28"/>
          <w:lang w:val="uk-UA"/>
        </w:rPr>
        <w:t>5 – вушка для з'єднання загарбної балки з петлями 6 чи затвора ґрати 7;</w:t>
      </w:r>
    </w:p>
    <w:p w:rsidR="00F8140B" w:rsidRDefault="00F8140B">
      <w:pPr>
        <w:tabs>
          <w:tab w:val="clear" w:pos="9870"/>
        </w:tabs>
        <w:rPr>
          <w:szCs w:val="28"/>
          <w:lang w:val="uk-UA"/>
        </w:rPr>
      </w:pPr>
      <w:r>
        <w:rPr>
          <w:szCs w:val="28"/>
          <w:lang w:val="uk-UA"/>
        </w:rPr>
        <w:lastRenderedPageBreak/>
        <w:t>8 – гідроциліндр із висувною віссю (пальцями) і контактним сигнальним пр</w:t>
      </w:r>
      <w:r>
        <w:rPr>
          <w:szCs w:val="28"/>
          <w:lang w:val="uk-UA"/>
        </w:rPr>
        <w:t>и</w:t>
      </w:r>
      <w:r>
        <w:rPr>
          <w:szCs w:val="28"/>
          <w:lang w:val="uk-UA"/>
        </w:rPr>
        <w:t>строєм, що контролює кінцеві положення висувної осі. Вісь служить для автомати</w:t>
      </w:r>
      <w:r>
        <w:rPr>
          <w:szCs w:val="28"/>
          <w:lang w:val="uk-UA"/>
        </w:rPr>
        <w:t>ч</w:t>
      </w:r>
      <w:r>
        <w:rPr>
          <w:szCs w:val="28"/>
          <w:lang w:val="uk-UA"/>
        </w:rPr>
        <w:t>ного з'єднання нижніх вушок 5 з петлями 6 затвора 7;</w:t>
      </w:r>
    </w:p>
    <w:p w:rsidR="00F8140B" w:rsidRDefault="00F8140B">
      <w:pPr>
        <w:tabs>
          <w:tab w:val="clear" w:pos="9870"/>
        </w:tabs>
        <w:rPr>
          <w:szCs w:val="28"/>
          <w:lang w:val="uk-UA"/>
        </w:rPr>
      </w:pPr>
      <w:r>
        <w:rPr>
          <w:szCs w:val="28"/>
          <w:lang w:val="uk-UA"/>
        </w:rPr>
        <w:t>9 – лійки затвора, що центрують, куди входять штирі, що центрують, 10;</w:t>
      </w:r>
    </w:p>
    <w:p w:rsidR="00F8140B" w:rsidRDefault="00F8140B">
      <w:pPr>
        <w:tabs>
          <w:tab w:val="clear" w:pos="9870"/>
        </w:tabs>
        <w:rPr>
          <w:szCs w:val="28"/>
          <w:lang w:val="uk-UA"/>
        </w:rPr>
      </w:pPr>
      <w:r>
        <w:rPr>
          <w:szCs w:val="28"/>
          <w:lang w:val="uk-UA"/>
        </w:rPr>
        <w:t>11 – мікровимикачі, що подають сигнали в кабіну крановика, що  свідчать про надійність посадки балки на затвор;</w:t>
      </w:r>
    </w:p>
    <w:p w:rsidR="00F8140B" w:rsidRDefault="00F8140B">
      <w:pPr>
        <w:tabs>
          <w:tab w:val="clear" w:pos="9870"/>
        </w:tabs>
        <w:rPr>
          <w:szCs w:val="28"/>
          <w:lang w:val="uk-UA"/>
        </w:rPr>
      </w:pPr>
      <w:r>
        <w:rPr>
          <w:szCs w:val="28"/>
          <w:lang w:val="uk-UA"/>
        </w:rPr>
        <w:t>12 – електрокабель для харчування електродвигуна насосної установки й елек</w:t>
      </w:r>
      <w:r>
        <w:rPr>
          <w:szCs w:val="28"/>
          <w:lang w:val="uk-UA"/>
        </w:rPr>
        <w:t>т</w:t>
      </w:r>
      <w:r>
        <w:rPr>
          <w:szCs w:val="28"/>
          <w:lang w:val="uk-UA"/>
        </w:rPr>
        <w:t>ромагнітів розподільного пристрою цієї установки, на які керуючі сигнали йдуть з кабіни крановика;</w:t>
      </w:r>
    </w:p>
    <w:p w:rsidR="00F8140B" w:rsidRDefault="00F8140B">
      <w:pPr>
        <w:tabs>
          <w:tab w:val="clear" w:pos="9870"/>
        </w:tabs>
        <w:rPr>
          <w:szCs w:val="28"/>
          <w:lang w:val="uk-UA"/>
        </w:rPr>
      </w:pPr>
      <w:r>
        <w:rPr>
          <w:szCs w:val="28"/>
          <w:lang w:val="uk-UA"/>
        </w:rPr>
        <w:t>13 – направляючі ковзанки для обмеження переміщення балки в пазу греблі у</w:t>
      </w:r>
      <w:r>
        <w:rPr>
          <w:szCs w:val="28"/>
          <w:lang w:val="uk-UA"/>
        </w:rPr>
        <w:t>з</w:t>
      </w:r>
      <w:r>
        <w:rPr>
          <w:szCs w:val="28"/>
          <w:lang w:val="uk-UA"/>
        </w:rPr>
        <w:t>довж і поперек потоку води.</w:t>
      </w:r>
    </w:p>
    <w:p w:rsidR="00F8140B" w:rsidRDefault="00F8140B">
      <w:pPr>
        <w:tabs>
          <w:tab w:val="clear" w:pos="9870"/>
        </w:tabs>
        <w:rPr>
          <w:szCs w:val="28"/>
          <w:lang w:val="uk-UA"/>
        </w:rPr>
      </w:pPr>
      <w:r>
        <w:rPr>
          <w:szCs w:val="28"/>
          <w:lang w:val="uk-UA"/>
        </w:rPr>
        <w:t>Правильність посадки балки на чи затвор ґрати і її зчеплення і розчіплювання з останніми повідомляється світловим сигналом у кабіні машиніста, відкіля керують балкою операції по зчепленню і розчіплюванню балки з чи затвором ґратами вик</w:t>
      </w:r>
      <w:r>
        <w:rPr>
          <w:szCs w:val="28"/>
          <w:lang w:val="uk-UA"/>
        </w:rPr>
        <w:t>о</w:t>
      </w:r>
      <w:r>
        <w:rPr>
          <w:szCs w:val="28"/>
          <w:lang w:val="uk-UA"/>
        </w:rPr>
        <w:t>нують гідравлічним пристроєм, змонтованому на балці.</w:t>
      </w:r>
    </w:p>
    <w:p w:rsidR="00F8140B" w:rsidRDefault="00F8140B">
      <w:pPr>
        <w:tabs>
          <w:tab w:val="clear" w:pos="9870"/>
        </w:tabs>
        <w:jc w:val="center"/>
        <w:rPr>
          <w:szCs w:val="28"/>
          <w:lang w:val="uk-UA"/>
        </w:rPr>
      </w:pPr>
      <w:r>
        <w:rPr>
          <w:szCs w:val="28"/>
          <w:lang w:val="uk-UA"/>
        </w:rPr>
        <w:t>Реле ослаблення і перевантаження канатів</w:t>
      </w:r>
    </w:p>
    <w:p w:rsidR="00F8140B" w:rsidRDefault="00F8140B">
      <w:pPr>
        <w:tabs>
          <w:tab w:val="clear" w:pos="9870"/>
        </w:tabs>
        <w:rPr>
          <w:szCs w:val="28"/>
          <w:lang w:val="uk-UA"/>
        </w:rPr>
      </w:pPr>
      <w:r>
        <w:rPr>
          <w:szCs w:val="28"/>
          <w:lang w:val="uk-UA"/>
        </w:rPr>
        <w:t>У роботі механізму головного підйому виникають як перевантаження, так і ослаблення вантажних канатів, що неприпустимі в роботі.</w:t>
      </w:r>
    </w:p>
    <w:p w:rsidR="00F8140B" w:rsidRDefault="00F8140B">
      <w:pPr>
        <w:tabs>
          <w:tab w:val="clear" w:pos="9870"/>
        </w:tabs>
        <w:rPr>
          <w:szCs w:val="28"/>
          <w:lang w:val="uk-UA"/>
        </w:rPr>
      </w:pPr>
      <w:r>
        <w:rPr>
          <w:szCs w:val="28"/>
          <w:u w:val="single"/>
          <w:lang w:val="uk-UA"/>
        </w:rPr>
        <w:t xml:space="preserve">Перевантаження </w:t>
      </w:r>
      <w:r>
        <w:rPr>
          <w:szCs w:val="28"/>
          <w:lang w:val="uk-UA"/>
        </w:rPr>
        <w:t>виникають при підйомі, подальшому перекосі і заклинюванні в пазах греблі затвора від постелі греблі.</w:t>
      </w:r>
    </w:p>
    <w:p w:rsidR="00F8140B" w:rsidRDefault="00F8140B">
      <w:pPr>
        <w:tabs>
          <w:tab w:val="clear" w:pos="9870"/>
        </w:tabs>
        <w:rPr>
          <w:szCs w:val="28"/>
          <w:lang w:val="uk-UA"/>
        </w:rPr>
      </w:pPr>
      <w:r>
        <w:rPr>
          <w:szCs w:val="28"/>
          <w:u w:val="single"/>
          <w:lang w:val="uk-UA"/>
        </w:rPr>
        <w:t>Ослаблення</w:t>
      </w:r>
      <w:r>
        <w:rPr>
          <w:szCs w:val="28"/>
          <w:lang w:val="uk-UA"/>
        </w:rPr>
        <w:t xml:space="preserve"> виникають при посадці загарбної балки на чи затвор ґрати; при п</w:t>
      </w:r>
      <w:r>
        <w:rPr>
          <w:szCs w:val="28"/>
          <w:lang w:val="uk-UA"/>
        </w:rPr>
        <w:t>о</w:t>
      </w:r>
      <w:r>
        <w:rPr>
          <w:szCs w:val="28"/>
          <w:lang w:val="uk-UA"/>
        </w:rPr>
        <w:t>садці затвора, чи ґрат грейфера на постіль греблі; при установці загарбної балки на козли.</w:t>
      </w:r>
    </w:p>
    <w:p w:rsidR="00F8140B" w:rsidRDefault="00F8140B">
      <w:pPr>
        <w:tabs>
          <w:tab w:val="clear" w:pos="9870"/>
        </w:tabs>
        <w:rPr>
          <w:szCs w:val="28"/>
          <w:lang w:val="uk-UA"/>
        </w:rPr>
      </w:pPr>
      <w:r>
        <w:rPr>
          <w:szCs w:val="28"/>
          <w:lang w:val="uk-UA"/>
        </w:rPr>
        <w:t>Для виключення надмірних перевантажень і ослаблень канатів механізм підй</w:t>
      </w:r>
      <w:r>
        <w:rPr>
          <w:szCs w:val="28"/>
          <w:lang w:val="uk-UA"/>
        </w:rPr>
        <w:t>о</w:t>
      </w:r>
      <w:r>
        <w:rPr>
          <w:szCs w:val="28"/>
          <w:lang w:val="uk-UA"/>
        </w:rPr>
        <w:t>му обладнається реле ослаблення і перевантаження канатів.</w:t>
      </w:r>
    </w:p>
    <w:p w:rsidR="00F8140B" w:rsidRDefault="00FD5D31">
      <w:pPr>
        <w:tabs>
          <w:tab w:val="clear" w:pos="9870"/>
        </w:tabs>
        <w:rPr>
          <w:szCs w:val="28"/>
          <w:lang w:val="uk-UA"/>
        </w:rPr>
      </w:pPr>
      <w:r>
        <w:rPr>
          <w:noProof/>
        </w:rPr>
        <w:lastRenderedPageBreak/>
        <w:drawing>
          <wp:inline distT="0" distB="0" distL="0" distR="0">
            <wp:extent cx="5638800" cy="3762375"/>
            <wp:effectExtent l="0" t="0" r="0" b="9525"/>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448">
                      <a:extLst>
                        <a:ext uri="{28A0092B-C50C-407E-A947-70E740481C1C}">
                          <a14:useLocalDpi xmlns:a14="http://schemas.microsoft.com/office/drawing/2010/main" val="0"/>
                        </a:ext>
                      </a:extLst>
                    </a:blip>
                    <a:srcRect l="9915" t="19843" r="16147" b="14464"/>
                    <a:stretch>
                      <a:fillRect/>
                    </a:stretch>
                  </pic:blipFill>
                  <pic:spPr bwMode="auto">
                    <a:xfrm>
                      <a:off x="0" y="0"/>
                      <a:ext cx="5638800" cy="37623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реле ослаблення і перевантаження канатів</w:t>
      </w:r>
    </w:p>
    <w:p w:rsidR="00F8140B" w:rsidRDefault="00F8140B">
      <w:pPr>
        <w:tabs>
          <w:tab w:val="clear" w:pos="9870"/>
        </w:tabs>
        <w:rPr>
          <w:szCs w:val="28"/>
          <w:lang w:val="uk-UA"/>
        </w:rPr>
      </w:pPr>
      <w:r>
        <w:rPr>
          <w:szCs w:val="28"/>
          <w:lang w:val="uk-UA"/>
        </w:rPr>
        <w:t>1 – верхні блоки поліспаста, установлені на эксцентриковую вісь 2 з ексцентр</w:t>
      </w:r>
      <w:r>
        <w:rPr>
          <w:szCs w:val="28"/>
          <w:lang w:val="uk-UA"/>
        </w:rPr>
        <w:t>и</w:t>
      </w:r>
      <w:r>
        <w:rPr>
          <w:szCs w:val="28"/>
          <w:lang w:val="uk-UA"/>
        </w:rPr>
        <w:t>ситетом е;</w:t>
      </w:r>
    </w:p>
    <w:p w:rsidR="00F8140B" w:rsidRDefault="00F8140B">
      <w:pPr>
        <w:tabs>
          <w:tab w:val="clear" w:pos="9870"/>
        </w:tabs>
        <w:rPr>
          <w:szCs w:val="28"/>
          <w:lang w:val="uk-UA"/>
        </w:rPr>
      </w:pPr>
      <w:r>
        <w:rPr>
          <w:szCs w:val="28"/>
          <w:lang w:val="uk-UA"/>
        </w:rPr>
        <w:t>3 – важелі жорстко зв'язані з віссю хитання блоків;</w:t>
      </w:r>
    </w:p>
    <w:p w:rsidR="00F8140B" w:rsidRDefault="00F8140B">
      <w:pPr>
        <w:tabs>
          <w:tab w:val="clear" w:pos="9870"/>
        </w:tabs>
        <w:rPr>
          <w:szCs w:val="28"/>
          <w:lang w:val="uk-UA"/>
        </w:rPr>
      </w:pPr>
      <w:r>
        <w:rPr>
          <w:szCs w:val="28"/>
          <w:lang w:val="uk-UA"/>
        </w:rPr>
        <w:t>4 – складальні вантажі реле ослаблення;</w:t>
      </w:r>
    </w:p>
    <w:p w:rsidR="00F8140B" w:rsidRDefault="00F8140B">
      <w:pPr>
        <w:tabs>
          <w:tab w:val="clear" w:pos="9870"/>
        </w:tabs>
        <w:rPr>
          <w:szCs w:val="28"/>
          <w:lang w:val="uk-UA"/>
        </w:rPr>
      </w:pPr>
      <w:r>
        <w:rPr>
          <w:szCs w:val="28"/>
          <w:lang w:val="uk-UA"/>
        </w:rPr>
        <w:t>5 – складальні вантажі реле перевантаження;</w:t>
      </w:r>
    </w:p>
    <w:p w:rsidR="00F8140B" w:rsidRDefault="00F8140B">
      <w:pPr>
        <w:tabs>
          <w:tab w:val="clear" w:pos="9870"/>
        </w:tabs>
        <w:rPr>
          <w:szCs w:val="28"/>
          <w:lang w:val="uk-UA"/>
        </w:rPr>
      </w:pPr>
      <w:r>
        <w:rPr>
          <w:szCs w:val="28"/>
          <w:lang w:val="uk-UA"/>
        </w:rPr>
        <w:t>6 – мікровимикачі</w:t>
      </w:r>
    </w:p>
    <w:p w:rsidR="00F8140B" w:rsidRDefault="00F8140B">
      <w:pPr>
        <w:tabs>
          <w:tab w:val="clear" w:pos="9870"/>
        </w:tabs>
        <w:rPr>
          <w:szCs w:val="28"/>
          <w:lang w:val="uk-UA"/>
        </w:rPr>
      </w:pPr>
      <w:r>
        <w:rPr>
          <w:szCs w:val="28"/>
          <w:lang w:val="uk-UA"/>
        </w:rPr>
        <w:t>Рівнодіюча R=2S натягів канатів на плечі ексцентриситету е врівноважується вагою важеля 3 і вантажами 4 і 5.</w:t>
      </w:r>
    </w:p>
    <w:p w:rsidR="00F8140B" w:rsidRDefault="00F8140B">
      <w:pPr>
        <w:tabs>
          <w:tab w:val="clear" w:pos="9870"/>
        </w:tabs>
        <w:rPr>
          <w:szCs w:val="28"/>
          <w:lang w:val="uk-UA"/>
        </w:rPr>
      </w:pPr>
      <w:r>
        <w:rPr>
          <w:szCs w:val="28"/>
          <w:lang w:val="uk-UA"/>
        </w:rPr>
        <w:t>При перевищенні заданого навантаження порушується рівновага, що викликає поворот по годинній стрілці важеля 3 з вантажами 4 і 5 щодо осі 2 до натиску серги на стрижень мікровимикача 6, що відключає механізм підйому.</w:t>
      </w:r>
    </w:p>
    <w:p w:rsidR="00F8140B" w:rsidRDefault="00F8140B">
      <w:pPr>
        <w:tabs>
          <w:tab w:val="clear" w:pos="9870"/>
        </w:tabs>
        <w:rPr>
          <w:szCs w:val="28"/>
          <w:lang w:val="uk-UA"/>
        </w:rPr>
      </w:pPr>
      <w:r>
        <w:rPr>
          <w:szCs w:val="28"/>
          <w:lang w:val="uk-UA"/>
        </w:rPr>
        <w:t>При зменшенні натягу канатів менше заданий важіль 3 під дією вантажу 4 п</w:t>
      </w:r>
      <w:r>
        <w:rPr>
          <w:szCs w:val="28"/>
          <w:lang w:val="uk-UA"/>
        </w:rPr>
        <w:t>о</w:t>
      </w:r>
      <w:r>
        <w:rPr>
          <w:szCs w:val="28"/>
          <w:lang w:val="uk-UA"/>
        </w:rPr>
        <w:t>вернеться проти вартовий стрілки до упора важеля в стрижень мікровимикача 6, що відключає механізм підйому.</w:t>
      </w:r>
    </w:p>
    <w:p w:rsidR="00F8140B" w:rsidRDefault="00F8140B">
      <w:pPr>
        <w:tabs>
          <w:tab w:val="clear" w:pos="9870"/>
        </w:tabs>
        <w:rPr>
          <w:szCs w:val="28"/>
          <w:lang w:val="uk-UA"/>
        </w:rPr>
      </w:pPr>
      <w:r>
        <w:rPr>
          <w:szCs w:val="28"/>
          <w:lang w:val="uk-UA"/>
        </w:rPr>
        <w:t>S</w:t>
      </w:r>
      <w:r>
        <w:rPr>
          <w:szCs w:val="28"/>
          <w:vertAlign w:val="subscript"/>
          <w:lang w:val="uk-UA"/>
        </w:rPr>
        <w:t>перегр</w:t>
      </w:r>
      <w:r>
        <w:rPr>
          <w:szCs w:val="28"/>
          <w:lang w:val="uk-UA"/>
        </w:rPr>
        <w:t>=1,2S</w:t>
      </w:r>
      <w:r>
        <w:rPr>
          <w:szCs w:val="28"/>
          <w:vertAlign w:val="subscript"/>
          <w:lang w:val="uk-UA"/>
        </w:rPr>
        <w:t>ном</w:t>
      </w:r>
      <w:r>
        <w:rPr>
          <w:szCs w:val="28"/>
          <w:lang w:val="uk-UA"/>
        </w:rPr>
        <w:t>;</w:t>
      </w:r>
      <w:r>
        <w:rPr>
          <w:szCs w:val="28"/>
          <w:lang w:val="uk-UA"/>
        </w:rPr>
        <w:tab/>
      </w:r>
      <w:r>
        <w:rPr>
          <w:position w:val="-34"/>
          <w:szCs w:val="28"/>
          <w:lang w:val="uk-UA"/>
        </w:rPr>
        <w:object w:dxaOrig="2580" w:dyaOrig="780">
          <v:shape id="_x0000_i1217" type="#_x0000_t75" style="width:129pt;height:39pt" o:ole="">
            <v:imagedata r:id="rId449" o:title=""/>
          </v:shape>
          <o:OLEObject Type="Embed" ProgID="Equation.3" ShapeID="_x0000_i1217" DrawAspect="Content" ObjectID="_1409996584" r:id="rId450"/>
        </w:object>
      </w:r>
      <w:r>
        <w:rPr>
          <w:szCs w:val="28"/>
          <w:lang w:val="uk-UA"/>
        </w:rPr>
        <w:tab/>
        <w:t>S</w:t>
      </w:r>
      <w:r>
        <w:rPr>
          <w:szCs w:val="28"/>
          <w:vertAlign w:val="subscript"/>
          <w:lang w:val="uk-UA"/>
        </w:rPr>
        <w:t>осл</w:t>
      </w:r>
      <w:r>
        <w:rPr>
          <w:szCs w:val="28"/>
          <w:lang w:val="uk-UA"/>
        </w:rPr>
        <w:t>=0,25G</w:t>
      </w:r>
      <w:r>
        <w:rPr>
          <w:szCs w:val="28"/>
          <w:vertAlign w:val="subscript"/>
          <w:lang w:val="uk-UA"/>
        </w:rPr>
        <w:t>захв.б.</w:t>
      </w:r>
      <w:r>
        <w:rPr>
          <w:szCs w:val="28"/>
          <w:lang w:val="uk-UA"/>
        </w:rPr>
        <w:t>/</w:t>
      </w:r>
      <w:proofErr w:type="spellStart"/>
      <w:r>
        <w:rPr>
          <w:szCs w:val="28"/>
          <w:lang w:val="uk-UA"/>
        </w:rPr>
        <w:t>n</w:t>
      </w:r>
      <w:r>
        <w:rPr>
          <w:szCs w:val="28"/>
          <w:vertAlign w:val="subscript"/>
          <w:lang w:val="uk-UA"/>
        </w:rPr>
        <w:t>ветв</w:t>
      </w:r>
      <w:r>
        <w:rPr>
          <w:szCs w:val="28"/>
          <w:lang w:val="uk-UA"/>
        </w:rPr>
        <w:t>η</w:t>
      </w:r>
      <w:r>
        <w:rPr>
          <w:szCs w:val="28"/>
          <w:vertAlign w:val="subscript"/>
          <w:lang w:val="uk-UA"/>
        </w:rPr>
        <w:t>підлога</w:t>
      </w:r>
      <w:proofErr w:type="spellEnd"/>
      <w:r>
        <w:rPr>
          <w:szCs w:val="28"/>
          <w:lang w:val="uk-UA"/>
        </w:rPr>
        <w:t>.</w:t>
      </w:r>
    </w:p>
    <w:p w:rsidR="00F8140B" w:rsidRDefault="00F8140B">
      <w:pPr>
        <w:tabs>
          <w:tab w:val="clear" w:pos="9870"/>
        </w:tabs>
        <w:jc w:val="center"/>
        <w:rPr>
          <w:szCs w:val="28"/>
          <w:u w:val="single"/>
          <w:lang w:val="uk-UA"/>
        </w:rPr>
      </w:pPr>
      <w:r>
        <w:rPr>
          <w:szCs w:val="28"/>
          <w:u w:val="single"/>
          <w:lang w:val="uk-UA"/>
        </w:rPr>
        <w:lastRenderedPageBreak/>
        <w:t>Визначення максимальних навантажень у канатах при підйомі затвора</w:t>
      </w:r>
    </w:p>
    <w:p w:rsidR="00F8140B" w:rsidRDefault="00F8140B">
      <w:pPr>
        <w:tabs>
          <w:tab w:val="clear" w:pos="9870"/>
        </w:tabs>
        <w:rPr>
          <w:szCs w:val="28"/>
          <w:lang w:val="uk-UA"/>
        </w:rPr>
      </w:pPr>
      <w:r>
        <w:rPr>
          <w:szCs w:val="28"/>
          <w:lang w:val="uk-UA"/>
        </w:rPr>
        <w:t>Розрізняють два випадки:</w:t>
      </w:r>
    </w:p>
    <w:p w:rsidR="00F8140B" w:rsidRDefault="00F8140B">
      <w:pPr>
        <w:tabs>
          <w:tab w:val="clear" w:pos="9870"/>
        </w:tabs>
        <w:rPr>
          <w:szCs w:val="28"/>
          <w:lang w:val="uk-UA"/>
        </w:rPr>
      </w:pPr>
      <w:r>
        <w:rPr>
          <w:szCs w:val="28"/>
          <w:lang w:val="uk-UA"/>
        </w:rPr>
        <w:t>1 Підйом затвора в повітрі й у спокійній воді при вирівняних б'єфах зусилля при цьому дорівнює вазі затвора з тяговими елементами в повітрі. Вага затвора у воді звичайно не приймається за розрахунковий, оскільки він менше ваги затвора в повітрі.</w:t>
      </w:r>
    </w:p>
    <w:p w:rsidR="00F8140B" w:rsidRDefault="00F8140B">
      <w:pPr>
        <w:tabs>
          <w:tab w:val="clear" w:pos="9870"/>
        </w:tabs>
        <w:rPr>
          <w:szCs w:val="28"/>
          <w:lang w:val="uk-UA"/>
        </w:rPr>
      </w:pPr>
      <w:r>
        <w:rPr>
          <w:szCs w:val="28"/>
          <w:lang w:val="uk-UA"/>
        </w:rPr>
        <w:t xml:space="preserve">1-й випадок: </w:t>
      </w:r>
      <w:r>
        <w:rPr>
          <w:position w:val="-14"/>
          <w:szCs w:val="28"/>
          <w:lang w:val="uk-UA"/>
        </w:rPr>
        <w:object w:dxaOrig="3739" w:dyaOrig="460">
          <v:shape id="_x0000_i1218" type="#_x0000_t75" style="width:186.75pt;height:23.25pt" o:ole="">
            <v:imagedata r:id="rId451" o:title=""/>
          </v:shape>
          <o:OLEObject Type="Embed" ProgID="Equation.3" ShapeID="_x0000_i1218" DrawAspect="Content" ObjectID="_1409996585" r:id="rId452"/>
        </w:object>
      </w:r>
    </w:p>
    <w:p w:rsidR="00F8140B" w:rsidRDefault="00F8140B">
      <w:pPr>
        <w:tabs>
          <w:tab w:val="clear" w:pos="9870"/>
        </w:tabs>
        <w:rPr>
          <w:szCs w:val="28"/>
          <w:lang w:val="uk-UA"/>
        </w:rPr>
      </w:pPr>
      <w:r>
        <w:rPr>
          <w:szCs w:val="28"/>
          <w:lang w:val="uk-UA"/>
        </w:rPr>
        <w:t>2 Відривши замуленого затвора з постелі греблі</w:t>
      </w:r>
    </w:p>
    <w:p w:rsidR="00F8140B" w:rsidRDefault="00FD5D31">
      <w:pPr>
        <w:tabs>
          <w:tab w:val="clear" w:pos="9870"/>
        </w:tabs>
        <w:rPr>
          <w:szCs w:val="28"/>
          <w:lang w:val="uk-UA"/>
        </w:rPr>
      </w:pPr>
      <w:r>
        <w:rPr>
          <w:noProof/>
        </w:rPr>
        <w:drawing>
          <wp:inline distT="0" distB="0" distL="0" distR="0">
            <wp:extent cx="6038850" cy="3609975"/>
            <wp:effectExtent l="0" t="0" r="0" b="9525"/>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453">
                      <a:extLst>
                        <a:ext uri="{28A0092B-C50C-407E-A947-70E740481C1C}">
                          <a14:useLocalDpi xmlns:a14="http://schemas.microsoft.com/office/drawing/2010/main" val="0"/>
                        </a:ext>
                      </a:extLst>
                    </a:blip>
                    <a:srcRect l="8591" t="16705" r="7030" b="16228"/>
                    <a:stretch>
                      <a:fillRect/>
                    </a:stretch>
                  </pic:blipFill>
                  <pic:spPr bwMode="auto">
                    <a:xfrm>
                      <a:off x="0" y="0"/>
                      <a:ext cx="6038850" cy="36099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 xml:space="preserve">2-й випадок: </w:t>
      </w:r>
      <w:r>
        <w:rPr>
          <w:position w:val="-16"/>
          <w:szCs w:val="28"/>
          <w:lang w:val="uk-UA"/>
        </w:rPr>
        <w:object w:dxaOrig="7119" w:dyaOrig="480">
          <v:shape id="_x0000_i1219" type="#_x0000_t75" style="width:356.25pt;height:24pt" o:ole="">
            <v:imagedata r:id="rId454" o:title=""/>
          </v:shape>
          <o:OLEObject Type="Embed" ProgID="Equation.3" ShapeID="_x0000_i1219" DrawAspect="Content" ObjectID="_1409996586" r:id="rId455"/>
        </w:object>
      </w:r>
    </w:p>
    <w:p w:rsidR="00F8140B" w:rsidRDefault="00F8140B">
      <w:pPr>
        <w:tabs>
          <w:tab w:val="clear" w:pos="9870"/>
        </w:tabs>
        <w:rPr>
          <w:szCs w:val="28"/>
          <w:lang w:val="uk-UA"/>
        </w:rPr>
      </w:pPr>
      <w:r>
        <w:rPr>
          <w:position w:val="-28"/>
          <w:szCs w:val="28"/>
          <w:lang w:val="uk-UA"/>
        </w:rPr>
        <w:object w:dxaOrig="2040" w:dyaOrig="720">
          <v:shape id="_x0000_i1220" type="#_x0000_t75" style="width:102pt;height:36pt" o:ole="">
            <v:imagedata r:id="rId456" o:title=""/>
          </v:shape>
          <o:OLEObject Type="Embed" ProgID="Equation.3" ShapeID="_x0000_i1220" DrawAspect="Content" ObjectID="_1409996587" r:id="rId457"/>
        </w:object>
      </w:r>
      <w:r>
        <w:rPr>
          <w:szCs w:val="28"/>
          <w:lang w:val="uk-UA"/>
        </w:rPr>
        <w:t xml:space="preserve"> ; </w:t>
      </w:r>
      <w:r>
        <w:rPr>
          <w:position w:val="-28"/>
          <w:szCs w:val="28"/>
          <w:lang w:val="uk-UA"/>
        </w:rPr>
        <w:object w:dxaOrig="2020" w:dyaOrig="720">
          <v:shape id="_x0000_i1221" type="#_x0000_t75" style="width:101.25pt;height:36pt" o:ole="">
            <v:imagedata r:id="rId458" o:title=""/>
          </v:shape>
          <o:OLEObject Type="Embed" ProgID="Equation.3" ShapeID="_x0000_i1221" DrawAspect="Content" ObjectID="_1409996588" r:id="rId459"/>
        </w:object>
      </w:r>
      <w:r>
        <w:rPr>
          <w:szCs w:val="28"/>
          <w:lang w:val="uk-UA"/>
        </w:rPr>
        <w:t xml:space="preserve">; </w:t>
      </w:r>
      <w:r>
        <w:rPr>
          <w:position w:val="-14"/>
          <w:szCs w:val="28"/>
          <w:lang w:val="uk-UA"/>
        </w:rPr>
        <w:object w:dxaOrig="2980" w:dyaOrig="460">
          <v:shape id="_x0000_i1222" type="#_x0000_t75" style="width:149.25pt;height:23.25pt" o:ole="">
            <v:imagedata r:id="rId460" o:title=""/>
          </v:shape>
          <o:OLEObject Type="Embed" ProgID="Equation.3" ShapeID="_x0000_i1222" DrawAspect="Content" ObjectID="_1409996589" r:id="rId461"/>
        </w:object>
      </w:r>
      <w:r>
        <w:rPr>
          <w:szCs w:val="28"/>
          <w:lang w:val="uk-UA"/>
        </w:rPr>
        <w:t>;</w:t>
      </w:r>
    </w:p>
    <w:p w:rsidR="00F8140B" w:rsidRDefault="00F8140B">
      <w:pPr>
        <w:tabs>
          <w:tab w:val="clear" w:pos="9870"/>
        </w:tabs>
        <w:rPr>
          <w:szCs w:val="28"/>
          <w:lang w:val="uk-UA"/>
        </w:rPr>
      </w:pPr>
      <w:r>
        <w:rPr>
          <w:position w:val="-26"/>
          <w:szCs w:val="28"/>
          <w:lang w:val="uk-UA"/>
        </w:rPr>
        <w:object w:dxaOrig="2520" w:dyaOrig="700">
          <v:shape id="_x0000_i1223" type="#_x0000_t75" style="width:126pt;height:35.25pt" o:ole="">
            <v:imagedata r:id="rId462" o:title=""/>
          </v:shape>
          <o:OLEObject Type="Embed" ProgID="Equation.3" ShapeID="_x0000_i1223" DrawAspect="Content" ObjectID="_1409996590" r:id="rId463"/>
        </w:object>
      </w:r>
      <w:r>
        <w:rPr>
          <w:szCs w:val="28"/>
          <w:lang w:val="uk-UA"/>
        </w:rPr>
        <w:t xml:space="preserve"> ; </w:t>
      </w:r>
      <w:r>
        <w:rPr>
          <w:position w:val="-14"/>
          <w:szCs w:val="28"/>
          <w:lang w:val="uk-UA"/>
        </w:rPr>
        <w:object w:dxaOrig="639" w:dyaOrig="460">
          <v:shape id="_x0000_i1224" type="#_x0000_t75" style="width:32.25pt;height:23.25pt" o:ole="">
            <v:imagedata r:id="rId464" o:title=""/>
          </v:shape>
          <o:OLEObject Type="Embed" ProgID="Equation.3" ShapeID="_x0000_i1224" DrawAspect="Content" ObjectID="_1409996591" r:id="rId465"/>
        </w:object>
      </w:r>
      <w:r>
        <w:rPr>
          <w:szCs w:val="28"/>
          <w:lang w:val="uk-UA"/>
        </w:rPr>
        <w:t xml:space="preserve"> – </w:t>
      </w:r>
      <w:proofErr w:type="spellStart"/>
      <w:r>
        <w:rPr>
          <w:szCs w:val="28"/>
          <w:lang w:val="uk-UA"/>
        </w:rPr>
        <w:t>гидростатич</w:t>
      </w:r>
      <w:proofErr w:type="spellEnd"/>
      <w:r>
        <w:rPr>
          <w:szCs w:val="28"/>
          <w:lang w:val="uk-UA"/>
        </w:rPr>
        <w:t>.</w:t>
      </w:r>
    </w:p>
    <w:p w:rsidR="00F8140B" w:rsidRDefault="00F8140B">
      <w:pPr>
        <w:tabs>
          <w:tab w:val="clear" w:pos="9870"/>
        </w:tabs>
        <w:rPr>
          <w:szCs w:val="28"/>
          <w:lang w:val="uk-UA"/>
        </w:rPr>
      </w:pPr>
      <w:r>
        <w:rPr>
          <w:position w:val="-12"/>
          <w:szCs w:val="28"/>
          <w:lang w:val="uk-UA"/>
        </w:rPr>
        <w:object w:dxaOrig="1420" w:dyaOrig="380">
          <v:shape id="_x0000_i1225" type="#_x0000_t75" style="width:71.25pt;height:18.75pt" o:ole="">
            <v:imagedata r:id="rId466" o:title=""/>
          </v:shape>
          <o:OLEObject Type="Embed" ProgID="Equation.3" ShapeID="_x0000_i1225" DrawAspect="Content" ObjectID="_1409996592" r:id="rId467"/>
        </w:object>
      </w:r>
      <w:r>
        <w:rPr>
          <w:szCs w:val="28"/>
          <w:lang w:val="uk-UA"/>
        </w:rPr>
        <w:t xml:space="preserve"> ; </w:t>
      </w:r>
      <w:r>
        <w:rPr>
          <w:position w:val="-12"/>
          <w:szCs w:val="28"/>
          <w:lang w:val="uk-UA"/>
        </w:rPr>
        <w:object w:dxaOrig="1500" w:dyaOrig="380">
          <v:shape id="_x0000_i1226" type="#_x0000_t75" style="width:75pt;height:18.75pt" o:ole="">
            <v:imagedata r:id="rId468" o:title=""/>
          </v:shape>
          <o:OLEObject Type="Embed" ProgID="Equation.3" ShapeID="_x0000_i1226" DrawAspect="Content" ObjectID="_1409996593" r:id="rId469"/>
        </w:object>
      </w:r>
      <w:r>
        <w:rPr>
          <w:szCs w:val="28"/>
          <w:lang w:val="uk-UA"/>
        </w:rPr>
        <w:t xml:space="preserve">; </w:t>
      </w:r>
      <w:r>
        <w:rPr>
          <w:position w:val="-12"/>
          <w:szCs w:val="28"/>
          <w:lang w:val="uk-UA"/>
        </w:rPr>
        <w:object w:dxaOrig="2180" w:dyaOrig="380">
          <v:shape id="_x0000_i1227" type="#_x0000_t75" style="width:108.75pt;height:18.75pt" o:ole="">
            <v:imagedata r:id="rId470" o:title=""/>
          </v:shape>
          <o:OLEObject Type="Embed" ProgID="Equation.3" ShapeID="_x0000_i1227" DrawAspect="Content" ObjectID="_1409996594" r:id="rId471"/>
        </w:object>
      </w:r>
    </w:p>
    <w:p w:rsidR="00F8140B" w:rsidRDefault="00F8140B">
      <w:pPr>
        <w:tabs>
          <w:tab w:val="clear" w:pos="9870"/>
        </w:tabs>
        <w:rPr>
          <w:szCs w:val="28"/>
          <w:lang w:val="uk-UA"/>
        </w:rPr>
      </w:pPr>
      <w:r>
        <w:rPr>
          <w:szCs w:val="28"/>
          <w:lang w:val="uk-UA"/>
        </w:rPr>
        <w:t>f – коефіцієнт тертя ковзання у верхньому і нижньому полозах</w:t>
      </w:r>
    </w:p>
    <w:p w:rsidR="00F8140B" w:rsidRDefault="00F8140B">
      <w:pPr>
        <w:tabs>
          <w:tab w:val="clear" w:pos="9870"/>
        </w:tabs>
        <w:rPr>
          <w:szCs w:val="28"/>
          <w:lang w:val="uk-UA"/>
        </w:rPr>
      </w:pPr>
      <w:r>
        <w:rPr>
          <w:position w:val="-14"/>
          <w:szCs w:val="28"/>
          <w:lang w:val="uk-UA"/>
        </w:rPr>
        <w:object w:dxaOrig="5140" w:dyaOrig="460">
          <v:shape id="_x0000_i1228" type="#_x0000_t75" style="width:257.25pt;height:23.25pt" o:ole="">
            <v:imagedata r:id="rId472" o:title=""/>
          </v:shape>
          <o:OLEObject Type="Embed" ProgID="Equation.3" ShapeID="_x0000_i1228" DrawAspect="Content" ObjectID="_1409996595" r:id="rId473"/>
        </w:object>
      </w:r>
    </w:p>
    <w:p w:rsidR="00F8140B" w:rsidRDefault="00F8140B">
      <w:pPr>
        <w:tabs>
          <w:tab w:val="clear" w:pos="9870"/>
        </w:tabs>
        <w:rPr>
          <w:szCs w:val="28"/>
          <w:lang w:val="uk-UA"/>
        </w:rPr>
      </w:pPr>
      <w:r>
        <w:rPr>
          <w:position w:val="-16"/>
          <w:szCs w:val="28"/>
          <w:lang w:val="uk-UA"/>
        </w:rPr>
        <w:object w:dxaOrig="2420" w:dyaOrig="480">
          <v:shape id="_x0000_i1229" type="#_x0000_t75" style="width:120.75pt;height:24pt" o:ole="">
            <v:imagedata r:id="rId474" o:title=""/>
          </v:shape>
          <o:OLEObject Type="Embed" ProgID="Equation.3" ShapeID="_x0000_i1229" DrawAspect="Content" ObjectID="_1409996596" r:id="rId475"/>
        </w:object>
      </w:r>
      <w:r>
        <w:rPr>
          <w:szCs w:val="28"/>
          <w:lang w:val="uk-UA"/>
        </w:rPr>
        <w:t xml:space="preserve"> ; </w:t>
      </w:r>
    </w:p>
    <w:p w:rsidR="00F8140B" w:rsidRDefault="00F8140B">
      <w:pPr>
        <w:tabs>
          <w:tab w:val="clear" w:pos="9870"/>
        </w:tabs>
        <w:rPr>
          <w:szCs w:val="28"/>
          <w:lang w:val="uk-UA"/>
        </w:rPr>
      </w:pPr>
      <w:r>
        <w:rPr>
          <w:szCs w:val="28"/>
          <w:lang w:val="uk-UA"/>
        </w:rPr>
        <w:lastRenderedPageBreak/>
        <w:t>Р</w:t>
      </w:r>
      <w:r>
        <w:rPr>
          <w:szCs w:val="28"/>
          <w:vertAlign w:val="subscript"/>
          <w:lang w:val="uk-UA"/>
        </w:rPr>
        <w:t>вак</w:t>
      </w:r>
      <w:r>
        <w:rPr>
          <w:szCs w:val="28"/>
          <w:lang w:val="uk-UA"/>
        </w:rPr>
        <w:t>=0,06МПа – розрідження під затвором</w:t>
      </w:r>
    </w:p>
    <w:p w:rsidR="00F8140B" w:rsidRDefault="00F8140B">
      <w:pPr>
        <w:tabs>
          <w:tab w:val="clear" w:pos="9870"/>
        </w:tabs>
        <w:rPr>
          <w:szCs w:val="28"/>
          <w:lang w:val="uk-UA"/>
        </w:rPr>
      </w:pPr>
      <w:r>
        <w:rPr>
          <w:szCs w:val="28"/>
          <w:lang w:val="uk-UA"/>
        </w:rPr>
        <w:t>В</w:t>
      </w:r>
      <w:r>
        <w:rPr>
          <w:szCs w:val="28"/>
          <w:vertAlign w:val="subscript"/>
          <w:lang w:val="uk-UA"/>
        </w:rPr>
        <w:t>затв</w:t>
      </w:r>
      <w:r>
        <w:rPr>
          <w:szCs w:val="28"/>
          <w:lang w:val="uk-UA"/>
        </w:rPr>
        <w:t xml:space="preserve"> – ширина площі затвора, що ущільнює</w:t>
      </w:r>
    </w:p>
    <w:p w:rsidR="00F8140B" w:rsidRDefault="00F8140B">
      <w:pPr>
        <w:tabs>
          <w:tab w:val="clear" w:pos="9870"/>
        </w:tabs>
        <w:rPr>
          <w:szCs w:val="28"/>
          <w:lang w:val="uk-UA"/>
        </w:rPr>
      </w:pPr>
      <w:r>
        <w:rPr>
          <w:szCs w:val="28"/>
          <w:lang w:val="uk-UA"/>
        </w:rPr>
        <w:t>Таблиця   – Технічні характеристики козлових кранів для ГЕС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4"/>
        <w:gridCol w:w="3474"/>
        <w:gridCol w:w="3474"/>
      </w:tblGrid>
      <w:tr w:rsidR="00F8140B">
        <w:tc>
          <w:tcPr>
            <w:tcW w:w="3474" w:type="dxa"/>
            <w:vAlign w:val="center"/>
          </w:tcPr>
          <w:p w:rsidR="00F8140B" w:rsidRDefault="00F8140B">
            <w:pPr>
              <w:tabs>
                <w:tab w:val="clear" w:pos="9870"/>
              </w:tabs>
              <w:ind w:firstLine="0"/>
              <w:jc w:val="center"/>
              <w:rPr>
                <w:szCs w:val="28"/>
                <w:lang w:val="uk-UA"/>
              </w:rPr>
            </w:pPr>
            <w:r>
              <w:rPr>
                <w:szCs w:val="28"/>
                <w:lang w:val="uk-UA"/>
              </w:rPr>
              <w:t>Параметри</w:t>
            </w:r>
          </w:p>
        </w:tc>
        <w:tc>
          <w:tcPr>
            <w:tcW w:w="3474" w:type="dxa"/>
            <w:vAlign w:val="center"/>
          </w:tcPr>
          <w:p w:rsidR="00F8140B" w:rsidRDefault="00F8140B">
            <w:pPr>
              <w:tabs>
                <w:tab w:val="clear" w:pos="9870"/>
              </w:tabs>
              <w:ind w:firstLine="0"/>
              <w:jc w:val="center"/>
              <w:rPr>
                <w:color w:val="FF0000"/>
                <w:szCs w:val="28"/>
                <w:lang w:val="uk-UA"/>
              </w:rPr>
            </w:pPr>
            <w:r>
              <w:rPr>
                <w:color w:val="FF0000"/>
                <w:szCs w:val="28"/>
                <w:lang w:val="uk-UA"/>
              </w:rPr>
              <w:t>НКМЗ</w:t>
            </w:r>
          </w:p>
        </w:tc>
        <w:tc>
          <w:tcPr>
            <w:tcW w:w="3474" w:type="dxa"/>
            <w:vAlign w:val="center"/>
          </w:tcPr>
          <w:p w:rsidR="00F8140B" w:rsidRDefault="00F8140B">
            <w:pPr>
              <w:tabs>
                <w:tab w:val="clear" w:pos="9870"/>
              </w:tabs>
              <w:ind w:firstLine="0"/>
              <w:jc w:val="center"/>
              <w:rPr>
                <w:szCs w:val="28"/>
                <w:lang w:val="uk-UA"/>
              </w:rPr>
            </w:pPr>
            <w:r>
              <w:rPr>
                <w:szCs w:val="28"/>
                <w:lang w:val="uk-UA"/>
              </w:rPr>
              <w:t>Німеччина</w:t>
            </w:r>
          </w:p>
        </w:tc>
      </w:tr>
      <w:tr w:rsidR="00F8140B">
        <w:tc>
          <w:tcPr>
            <w:tcW w:w="3474" w:type="dxa"/>
            <w:vAlign w:val="center"/>
          </w:tcPr>
          <w:p w:rsidR="00F8140B" w:rsidRDefault="00F8140B">
            <w:pPr>
              <w:tabs>
                <w:tab w:val="clear" w:pos="9870"/>
              </w:tabs>
              <w:ind w:firstLine="0"/>
              <w:rPr>
                <w:szCs w:val="28"/>
                <w:lang w:val="uk-UA"/>
              </w:rPr>
            </w:pPr>
            <w:r>
              <w:rPr>
                <w:szCs w:val="28"/>
                <w:lang w:val="uk-UA"/>
              </w:rPr>
              <w:t>Q, т</w:t>
            </w:r>
          </w:p>
        </w:tc>
        <w:tc>
          <w:tcPr>
            <w:tcW w:w="3474" w:type="dxa"/>
            <w:vAlign w:val="center"/>
          </w:tcPr>
          <w:p w:rsidR="00F8140B" w:rsidRDefault="00F8140B">
            <w:pPr>
              <w:tabs>
                <w:tab w:val="clear" w:pos="9870"/>
              </w:tabs>
              <w:ind w:firstLine="0"/>
              <w:jc w:val="center"/>
              <w:rPr>
                <w:szCs w:val="28"/>
                <w:lang w:val="uk-UA"/>
              </w:rPr>
            </w:pPr>
            <w:r>
              <w:rPr>
                <w:szCs w:val="28"/>
                <w:lang w:val="uk-UA"/>
              </w:rPr>
              <w:t>500/50+10</w:t>
            </w:r>
          </w:p>
        </w:tc>
        <w:tc>
          <w:tcPr>
            <w:tcW w:w="3474" w:type="dxa"/>
            <w:vAlign w:val="center"/>
          </w:tcPr>
          <w:p w:rsidR="00F8140B" w:rsidRDefault="00F8140B">
            <w:pPr>
              <w:tabs>
                <w:tab w:val="clear" w:pos="9870"/>
              </w:tabs>
              <w:ind w:firstLine="0"/>
              <w:jc w:val="center"/>
              <w:rPr>
                <w:szCs w:val="28"/>
                <w:lang w:val="uk-UA"/>
              </w:rPr>
            </w:pPr>
            <w:r>
              <w:rPr>
                <w:szCs w:val="28"/>
                <w:lang w:val="uk-UA"/>
              </w:rPr>
              <w:t>2</w:t>
            </w:r>
            <w:r>
              <w:rPr>
                <w:color w:val="FF0000"/>
                <w:szCs w:val="28"/>
                <w:lang w:val="uk-UA"/>
              </w:rPr>
              <w:t>х</w:t>
            </w:r>
            <w:r>
              <w:rPr>
                <w:szCs w:val="28"/>
                <w:lang w:val="uk-UA"/>
              </w:rPr>
              <w:t>150/100+5</w:t>
            </w:r>
          </w:p>
        </w:tc>
      </w:tr>
      <w:tr w:rsidR="00F8140B">
        <w:tc>
          <w:tcPr>
            <w:tcW w:w="3474" w:type="dxa"/>
            <w:vAlign w:val="center"/>
          </w:tcPr>
          <w:p w:rsidR="00F8140B" w:rsidRDefault="00F8140B">
            <w:pPr>
              <w:tabs>
                <w:tab w:val="clear" w:pos="9870"/>
              </w:tabs>
              <w:ind w:firstLine="0"/>
              <w:rPr>
                <w:szCs w:val="28"/>
                <w:lang w:val="uk-UA"/>
              </w:rPr>
            </w:pPr>
            <w:r>
              <w:rPr>
                <w:szCs w:val="28"/>
                <w:lang w:val="uk-UA"/>
              </w:rPr>
              <w:t>L, м</w:t>
            </w:r>
          </w:p>
        </w:tc>
        <w:tc>
          <w:tcPr>
            <w:tcW w:w="3474" w:type="dxa"/>
            <w:vAlign w:val="center"/>
          </w:tcPr>
          <w:p w:rsidR="00F8140B" w:rsidRDefault="00F8140B">
            <w:pPr>
              <w:tabs>
                <w:tab w:val="clear" w:pos="9870"/>
              </w:tabs>
              <w:ind w:firstLine="0"/>
              <w:jc w:val="center"/>
              <w:rPr>
                <w:szCs w:val="28"/>
                <w:lang w:val="uk-UA"/>
              </w:rPr>
            </w:pPr>
            <w:r>
              <w:rPr>
                <w:szCs w:val="28"/>
                <w:lang w:val="uk-UA"/>
              </w:rPr>
              <w:t>20</w:t>
            </w:r>
          </w:p>
        </w:tc>
        <w:tc>
          <w:tcPr>
            <w:tcW w:w="3474" w:type="dxa"/>
            <w:vAlign w:val="center"/>
          </w:tcPr>
          <w:p w:rsidR="00F8140B" w:rsidRDefault="00F8140B">
            <w:pPr>
              <w:tabs>
                <w:tab w:val="clear" w:pos="9870"/>
              </w:tabs>
              <w:ind w:firstLine="0"/>
              <w:jc w:val="center"/>
              <w:rPr>
                <w:szCs w:val="28"/>
                <w:lang w:val="uk-UA"/>
              </w:rPr>
            </w:pPr>
            <w:r>
              <w:rPr>
                <w:szCs w:val="28"/>
                <w:lang w:val="uk-UA"/>
              </w:rPr>
              <w:t>20</w:t>
            </w:r>
          </w:p>
        </w:tc>
      </w:tr>
      <w:tr w:rsidR="00F8140B">
        <w:tc>
          <w:tcPr>
            <w:tcW w:w="3474" w:type="dxa"/>
            <w:vAlign w:val="center"/>
          </w:tcPr>
          <w:p w:rsidR="00F8140B" w:rsidRDefault="00F8140B">
            <w:pPr>
              <w:tabs>
                <w:tab w:val="clear" w:pos="9870"/>
              </w:tabs>
              <w:ind w:firstLine="0"/>
              <w:rPr>
                <w:szCs w:val="28"/>
                <w:lang w:val="uk-UA"/>
              </w:rPr>
            </w:pPr>
            <w:r>
              <w:rPr>
                <w:szCs w:val="28"/>
                <w:lang w:val="uk-UA"/>
              </w:rPr>
              <w:t>H, м</w:t>
            </w:r>
          </w:p>
        </w:tc>
        <w:tc>
          <w:tcPr>
            <w:tcW w:w="3474" w:type="dxa"/>
            <w:vAlign w:val="center"/>
          </w:tcPr>
          <w:p w:rsidR="00F8140B" w:rsidRDefault="00F8140B">
            <w:pPr>
              <w:tabs>
                <w:tab w:val="clear" w:pos="9870"/>
              </w:tabs>
              <w:ind w:firstLine="0"/>
              <w:jc w:val="center"/>
              <w:rPr>
                <w:szCs w:val="28"/>
                <w:lang w:val="uk-UA"/>
              </w:rPr>
            </w:pPr>
            <w:r>
              <w:rPr>
                <w:szCs w:val="28"/>
                <w:lang w:val="uk-UA"/>
              </w:rPr>
              <w:t>44/60+21</w:t>
            </w:r>
          </w:p>
        </w:tc>
        <w:tc>
          <w:tcPr>
            <w:tcW w:w="3474" w:type="dxa"/>
            <w:vAlign w:val="center"/>
          </w:tcPr>
          <w:p w:rsidR="00F8140B" w:rsidRDefault="00F8140B">
            <w:pPr>
              <w:tabs>
                <w:tab w:val="clear" w:pos="9870"/>
              </w:tabs>
              <w:ind w:firstLine="0"/>
              <w:jc w:val="center"/>
              <w:rPr>
                <w:szCs w:val="28"/>
                <w:lang w:val="uk-UA"/>
              </w:rPr>
            </w:pPr>
            <w:r>
              <w:rPr>
                <w:szCs w:val="28"/>
                <w:lang w:val="uk-UA"/>
              </w:rPr>
              <w:t>–––</w:t>
            </w:r>
          </w:p>
        </w:tc>
      </w:tr>
      <w:tr w:rsidR="00F8140B">
        <w:tc>
          <w:tcPr>
            <w:tcW w:w="3474" w:type="dxa"/>
            <w:vAlign w:val="center"/>
          </w:tcPr>
          <w:p w:rsidR="00F8140B" w:rsidRDefault="00F8140B">
            <w:pPr>
              <w:tabs>
                <w:tab w:val="clear" w:pos="9870"/>
              </w:tabs>
              <w:ind w:firstLine="0"/>
              <w:rPr>
                <w:szCs w:val="28"/>
                <w:lang w:val="uk-UA"/>
              </w:rPr>
            </w:pPr>
            <w:r>
              <w:rPr>
                <w:color w:val="008080"/>
                <w:szCs w:val="28"/>
                <w:lang w:val="uk-UA"/>
              </w:rPr>
              <w:t>V</w:t>
            </w:r>
            <w:r>
              <w:rPr>
                <w:color w:val="008080"/>
                <w:szCs w:val="28"/>
                <w:vertAlign w:val="subscript"/>
                <w:lang w:val="uk-UA"/>
              </w:rPr>
              <w:t>п</w:t>
            </w:r>
            <w:r>
              <w:rPr>
                <w:szCs w:val="28"/>
                <w:vertAlign w:val="subscript"/>
                <w:lang w:val="uk-UA"/>
              </w:rPr>
              <w:t>.гл.</w:t>
            </w:r>
            <w:r>
              <w:rPr>
                <w:szCs w:val="28"/>
                <w:lang w:val="uk-UA"/>
              </w:rPr>
              <w:t>, м/хв</w:t>
            </w:r>
          </w:p>
        </w:tc>
        <w:tc>
          <w:tcPr>
            <w:tcW w:w="3474" w:type="dxa"/>
            <w:vAlign w:val="center"/>
          </w:tcPr>
          <w:p w:rsidR="00F8140B" w:rsidRDefault="00F8140B">
            <w:pPr>
              <w:tabs>
                <w:tab w:val="clear" w:pos="9870"/>
              </w:tabs>
              <w:ind w:firstLine="0"/>
              <w:jc w:val="center"/>
              <w:rPr>
                <w:szCs w:val="28"/>
                <w:lang w:val="uk-UA"/>
              </w:rPr>
            </w:pPr>
            <w:r>
              <w:rPr>
                <w:szCs w:val="28"/>
                <w:lang w:val="uk-UA"/>
              </w:rPr>
              <w:t>1,0</w:t>
            </w:r>
          </w:p>
        </w:tc>
        <w:tc>
          <w:tcPr>
            <w:tcW w:w="3474" w:type="dxa"/>
            <w:vAlign w:val="center"/>
          </w:tcPr>
          <w:p w:rsidR="00F8140B" w:rsidRDefault="00F8140B">
            <w:pPr>
              <w:tabs>
                <w:tab w:val="clear" w:pos="9870"/>
              </w:tabs>
              <w:ind w:firstLine="0"/>
              <w:jc w:val="center"/>
              <w:rPr>
                <w:szCs w:val="28"/>
                <w:lang w:val="uk-UA"/>
              </w:rPr>
            </w:pPr>
            <w:r>
              <w:rPr>
                <w:szCs w:val="28"/>
                <w:lang w:val="uk-UA"/>
              </w:rPr>
              <w:t>0,926</w:t>
            </w:r>
          </w:p>
        </w:tc>
      </w:tr>
      <w:tr w:rsidR="00F8140B">
        <w:tc>
          <w:tcPr>
            <w:tcW w:w="3474" w:type="dxa"/>
            <w:vAlign w:val="center"/>
          </w:tcPr>
          <w:p w:rsidR="00F8140B" w:rsidRDefault="00F8140B">
            <w:pPr>
              <w:tabs>
                <w:tab w:val="clear" w:pos="9870"/>
              </w:tabs>
              <w:ind w:firstLine="0"/>
              <w:rPr>
                <w:szCs w:val="28"/>
                <w:lang w:val="uk-UA"/>
              </w:rPr>
            </w:pPr>
            <w:r>
              <w:rPr>
                <w:szCs w:val="28"/>
                <w:lang w:val="uk-UA"/>
              </w:rPr>
              <w:t>V</w:t>
            </w:r>
            <w:r>
              <w:rPr>
                <w:szCs w:val="28"/>
                <w:vertAlign w:val="subscript"/>
                <w:lang w:val="uk-UA"/>
              </w:rPr>
              <w:t>п.всп.</w:t>
            </w:r>
            <w:r>
              <w:rPr>
                <w:szCs w:val="28"/>
                <w:lang w:val="uk-UA"/>
              </w:rPr>
              <w:t>, м/хв</w:t>
            </w:r>
          </w:p>
        </w:tc>
        <w:tc>
          <w:tcPr>
            <w:tcW w:w="3474" w:type="dxa"/>
            <w:vAlign w:val="center"/>
          </w:tcPr>
          <w:p w:rsidR="00F8140B" w:rsidRDefault="00F8140B">
            <w:pPr>
              <w:tabs>
                <w:tab w:val="clear" w:pos="9870"/>
              </w:tabs>
              <w:ind w:firstLine="0"/>
              <w:jc w:val="center"/>
              <w:rPr>
                <w:szCs w:val="28"/>
                <w:lang w:val="uk-UA"/>
              </w:rPr>
            </w:pPr>
            <w:r>
              <w:rPr>
                <w:szCs w:val="28"/>
                <w:lang w:val="uk-UA"/>
              </w:rPr>
              <w:t>9,5</w:t>
            </w:r>
          </w:p>
        </w:tc>
        <w:tc>
          <w:tcPr>
            <w:tcW w:w="3474" w:type="dxa"/>
            <w:vAlign w:val="center"/>
          </w:tcPr>
          <w:p w:rsidR="00F8140B" w:rsidRDefault="00F8140B">
            <w:pPr>
              <w:tabs>
                <w:tab w:val="clear" w:pos="9870"/>
              </w:tabs>
              <w:ind w:firstLine="0"/>
              <w:jc w:val="center"/>
              <w:rPr>
                <w:szCs w:val="28"/>
                <w:lang w:val="uk-UA"/>
              </w:rPr>
            </w:pPr>
            <w:r>
              <w:rPr>
                <w:szCs w:val="28"/>
                <w:lang w:val="uk-UA"/>
              </w:rPr>
              <w:t>2,23</w:t>
            </w:r>
          </w:p>
        </w:tc>
      </w:tr>
      <w:tr w:rsidR="00F8140B">
        <w:tc>
          <w:tcPr>
            <w:tcW w:w="3474" w:type="dxa"/>
            <w:vAlign w:val="center"/>
          </w:tcPr>
          <w:p w:rsidR="00F8140B" w:rsidRDefault="00F8140B">
            <w:pPr>
              <w:tabs>
                <w:tab w:val="clear" w:pos="9870"/>
              </w:tabs>
              <w:ind w:firstLine="0"/>
              <w:rPr>
                <w:szCs w:val="28"/>
                <w:lang w:val="uk-UA"/>
              </w:rPr>
            </w:pPr>
            <w:r>
              <w:rPr>
                <w:szCs w:val="28"/>
                <w:lang w:val="uk-UA"/>
              </w:rPr>
              <w:t>V</w:t>
            </w:r>
            <w:r>
              <w:rPr>
                <w:szCs w:val="28"/>
                <w:vertAlign w:val="subscript"/>
                <w:lang w:val="uk-UA"/>
              </w:rPr>
              <w:t>т</w:t>
            </w:r>
            <w:r>
              <w:rPr>
                <w:szCs w:val="28"/>
                <w:lang w:val="uk-UA"/>
              </w:rPr>
              <w:t>, м/хв</w:t>
            </w:r>
          </w:p>
        </w:tc>
        <w:tc>
          <w:tcPr>
            <w:tcW w:w="3474" w:type="dxa"/>
            <w:vAlign w:val="center"/>
          </w:tcPr>
          <w:p w:rsidR="00F8140B" w:rsidRDefault="00F8140B">
            <w:pPr>
              <w:tabs>
                <w:tab w:val="clear" w:pos="9870"/>
              </w:tabs>
              <w:ind w:firstLine="0"/>
              <w:jc w:val="center"/>
              <w:rPr>
                <w:szCs w:val="28"/>
                <w:lang w:val="uk-UA"/>
              </w:rPr>
            </w:pPr>
            <w:r>
              <w:rPr>
                <w:szCs w:val="28"/>
                <w:lang w:val="uk-UA"/>
              </w:rPr>
              <w:t>5,3</w:t>
            </w:r>
          </w:p>
        </w:tc>
        <w:tc>
          <w:tcPr>
            <w:tcW w:w="3474" w:type="dxa"/>
            <w:vAlign w:val="center"/>
          </w:tcPr>
          <w:p w:rsidR="00F8140B" w:rsidRDefault="00F8140B">
            <w:pPr>
              <w:tabs>
                <w:tab w:val="clear" w:pos="9870"/>
              </w:tabs>
              <w:ind w:firstLine="0"/>
              <w:jc w:val="center"/>
              <w:rPr>
                <w:szCs w:val="28"/>
                <w:lang w:val="uk-UA"/>
              </w:rPr>
            </w:pPr>
            <w:r>
              <w:rPr>
                <w:szCs w:val="28"/>
                <w:lang w:val="uk-UA"/>
              </w:rPr>
              <w:t>4,05</w:t>
            </w:r>
          </w:p>
        </w:tc>
      </w:tr>
      <w:tr w:rsidR="00F8140B">
        <w:tc>
          <w:tcPr>
            <w:tcW w:w="3474" w:type="dxa"/>
            <w:vAlign w:val="center"/>
          </w:tcPr>
          <w:p w:rsidR="00F8140B" w:rsidRDefault="00F8140B">
            <w:pPr>
              <w:tabs>
                <w:tab w:val="clear" w:pos="9870"/>
              </w:tabs>
              <w:ind w:firstLine="0"/>
              <w:rPr>
                <w:szCs w:val="28"/>
                <w:lang w:val="uk-UA"/>
              </w:rPr>
            </w:pPr>
            <w:r>
              <w:rPr>
                <w:szCs w:val="28"/>
                <w:lang w:val="uk-UA"/>
              </w:rPr>
              <w:t>V</w:t>
            </w:r>
            <w:r>
              <w:rPr>
                <w:szCs w:val="28"/>
                <w:vertAlign w:val="subscript"/>
                <w:lang w:val="uk-UA"/>
              </w:rPr>
              <w:t>k</w:t>
            </w:r>
            <w:r>
              <w:rPr>
                <w:szCs w:val="28"/>
                <w:lang w:val="uk-UA"/>
              </w:rPr>
              <w:t xml:space="preserve">, </w:t>
            </w:r>
            <w:r>
              <w:rPr>
                <w:color w:val="FF0000"/>
                <w:szCs w:val="28"/>
                <w:lang w:val="uk-UA"/>
              </w:rPr>
              <w:t>м</w:t>
            </w:r>
            <w:r>
              <w:rPr>
                <w:szCs w:val="28"/>
                <w:lang w:val="uk-UA"/>
              </w:rPr>
              <w:t>/хв</w:t>
            </w:r>
          </w:p>
        </w:tc>
        <w:tc>
          <w:tcPr>
            <w:tcW w:w="3474" w:type="dxa"/>
            <w:vAlign w:val="center"/>
          </w:tcPr>
          <w:p w:rsidR="00F8140B" w:rsidRDefault="00F8140B">
            <w:pPr>
              <w:tabs>
                <w:tab w:val="clear" w:pos="9870"/>
              </w:tabs>
              <w:ind w:firstLine="0"/>
              <w:jc w:val="center"/>
              <w:rPr>
                <w:szCs w:val="28"/>
                <w:lang w:val="uk-UA"/>
              </w:rPr>
            </w:pPr>
            <w:r>
              <w:rPr>
                <w:szCs w:val="28"/>
                <w:lang w:val="uk-UA"/>
              </w:rPr>
              <w:t>26</w:t>
            </w:r>
          </w:p>
        </w:tc>
        <w:tc>
          <w:tcPr>
            <w:tcW w:w="3474" w:type="dxa"/>
            <w:vAlign w:val="center"/>
          </w:tcPr>
          <w:p w:rsidR="00F8140B" w:rsidRDefault="00F8140B">
            <w:pPr>
              <w:tabs>
                <w:tab w:val="clear" w:pos="9870"/>
              </w:tabs>
              <w:ind w:firstLine="0"/>
              <w:jc w:val="center"/>
              <w:rPr>
                <w:szCs w:val="28"/>
                <w:lang w:val="uk-UA"/>
              </w:rPr>
            </w:pPr>
            <w:r>
              <w:rPr>
                <w:szCs w:val="28"/>
                <w:lang w:val="uk-UA"/>
              </w:rPr>
              <w:t>14,8</w:t>
            </w:r>
          </w:p>
        </w:tc>
      </w:tr>
      <w:tr w:rsidR="00F8140B">
        <w:tc>
          <w:tcPr>
            <w:tcW w:w="3474" w:type="dxa"/>
            <w:vAlign w:val="center"/>
          </w:tcPr>
          <w:p w:rsidR="00F8140B" w:rsidRDefault="00F8140B">
            <w:pPr>
              <w:tabs>
                <w:tab w:val="clear" w:pos="9870"/>
              </w:tabs>
              <w:ind w:firstLine="0"/>
              <w:rPr>
                <w:szCs w:val="28"/>
                <w:lang w:val="uk-UA"/>
              </w:rPr>
            </w:pPr>
            <w:r>
              <w:rPr>
                <w:szCs w:val="28"/>
                <w:lang w:val="uk-UA"/>
              </w:rPr>
              <w:t>m, т</w:t>
            </w:r>
          </w:p>
        </w:tc>
        <w:tc>
          <w:tcPr>
            <w:tcW w:w="3474" w:type="dxa"/>
            <w:vAlign w:val="center"/>
          </w:tcPr>
          <w:p w:rsidR="00F8140B" w:rsidRDefault="00F8140B">
            <w:pPr>
              <w:tabs>
                <w:tab w:val="clear" w:pos="9870"/>
              </w:tabs>
              <w:ind w:firstLine="0"/>
              <w:jc w:val="center"/>
              <w:rPr>
                <w:szCs w:val="28"/>
                <w:lang w:val="uk-UA"/>
              </w:rPr>
            </w:pPr>
            <w:r>
              <w:rPr>
                <w:szCs w:val="28"/>
                <w:lang w:val="uk-UA"/>
              </w:rPr>
              <w:t>607</w:t>
            </w:r>
          </w:p>
        </w:tc>
        <w:tc>
          <w:tcPr>
            <w:tcW w:w="3474" w:type="dxa"/>
            <w:vAlign w:val="center"/>
          </w:tcPr>
          <w:p w:rsidR="00F8140B" w:rsidRDefault="00F8140B">
            <w:pPr>
              <w:tabs>
                <w:tab w:val="clear" w:pos="9870"/>
              </w:tabs>
              <w:ind w:firstLine="0"/>
              <w:jc w:val="center"/>
              <w:rPr>
                <w:szCs w:val="28"/>
                <w:lang w:val="uk-UA"/>
              </w:rPr>
            </w:pPr>
            <w:r>
              <w:rPr>
                <w:szCs w:val="28"/>
                <w:lang w:val="uk-UA"/>
              </w:rPr>
              <w:t>772</w:t>
            </w:r>
          </w:p>
        </w:tc>
      </w:tr>
    </w:tbl>
    <w:p w:rsidR="00F8140B" w:rsidRDefault="00F8140B">
      <w:pPr>
        <w:tabs>
          <w:tab w:val="clear" w:pos="9870"/>
        </w:tabs>
        <w:rPr>
          <w:szCs w:val="28"/>
          <w:lang w:val="uk-UA"/>
        </w:rPr>
      </w:pPr>
    </w:p>
    <w:p w:rsidR="00F8140B" w:rsidRDefault="00F8140B">
      <w:pPr>
        <w:tabs>
          <w:tab w:val="clear" w:pos="9870"/>
        </w:tabs>
        <w:jc w:val="center"/>
        <w:rPr>
          <w:b/>
          <w:szCs w:val="28"/>
          <w:lang w:val="uk-UA"/>
        </w:rPr>
      </w:pPr>
      <w:r>
        <w:rPr>
          <w:szCs w:val="28"/>
          <w:lang w:val="uk-UA"/>
        </w:rPr>
        <w:br w:type="page"/>
      </w:r>
      <w:r>
        <w:rPr>
          <w:szCs w:val="28"/>
          <w:lang w:val="uk-UA"/>
        </w:rPr>
        <w:lastRenderedPageBreak/>
        <w:t xml:space="preserve"> </w:t>
      </w:r>
      <w:r>
        <w:rPr>
          <w:b/>
          <w:szCs w:val="28"/>
          <w:lang w:val="uk-UA"/>
        </w:rPr>
        <w:t>Козлові суднобудівні крани</w:t>
      </w:r>
    </w:p>
    <w:p w:rsidR="00F8140B" w:rsidRDefault="00F8140B">
      <w:pPr>
        <w:tabs>
          <w:tab w:val="clear" w:pos="9870"/>
        </w:tabs>
        <w:rPr>
          <w:szCs w:val="28"/>
          <w:lang w:val="uk-UA"/>
        </w:rPr>
      </w:pPr>
      <w:r>
        <w:rPr>
          <w:szCs w:val="28"/>
          <w:lang w:val="uk-UA"/>
        </w:rPr>
        <w:t>Ці крани працюють у доках суднобудівних заводів і призначені для крупносе</w:t>
      </w:r>
      <w:r>
        <w:rPr>
          <w:szCs w:val="28"/>
          <w:lang w:val="uk-UA"/>
        </w:rPr>
        <w:t>к</w:t>
      </w:r>
      <w:r>
        <w:rPr>
          <w:szCs w:val="28"/>
          <w:lang w:val="uk-UA"/>
        </w:rPr>
        <w:t>ционной зборки судів, а також ремонту судів конкретно для виконання підйомно-транспортних і технологічних операцій</w:t>
      </w:r>
    </w:p>
    <w:p w:rsidR="00F8140B" w:rsidRDefault="00FD5D31">
      <w:pPr>
        <w:tabs>
          <w:tab w:val="clear" w:pos="9870"/>
        </w:tabs>
        <w:rPr>
          <w:szCs w:val="28"/>
          <w:lang w:val="uk-UA"/>
        </w:rPr>
      </w:pPr>
      <w:r>
        <w:rPr>
          <w:noProof/>
        </w:rPr>
        <w:drawing>
          <wp:inline distT="0" distB="0" distL="0" distR="0">
            <wp:extent cx="6105525" cy="3228975"/>
            <wp:effectExtent l="0" t="0" r="9525" b="9525"/>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476">
                      <a:extLst>
                        <a:ext uri="{28A0092B-C50C-407E-A947-70E740481C1C}">
                          <a14:useLocalDpi xmlns:a14="http://schemas.microsoft.com/office/drawing/2010/main" val="0"/>
                        </a:ext>
                      </a:extLst>
                    </a:blip>
                    <a:srcRect l="7709" t="22807" r="5118" b="15836"/>
                    <a:stretch>
                      <a:fillRect/>
                    </a:stretch>
                  </pic:blipFill>
                  <pic:spPr bwMode="auto">
                    <a:xfrm>
                      <a:off x="0" y="0"/>
                      <a:ext cx="6105525" cy="32289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суднобудівного крана ПО «Азовмаш»</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головний візок;</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допоміжний візок;</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ремонтний поворотний^-консольно-поворотний кран;</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ліфт;</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кабіна;</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гнучка опора;</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тверда опора;</w:t>
      </w:r>
    </w:p>
    <w:p w:rsidR="00F8140B" w:rsidRDefault="00F8140B" w:rsidP="00F8140B">
      <w:pPr>
        <w:numPr>
          <w:ilvl w:val="0"/>
          <w:numId w:val="21"/>
        </w:numPr>
        <w:tabs>
          <w:tab w:val="clear" w:pos="1812"/>
          <w:tab w:val="clear" w:pos="9870"/>
          <w:tab w:val="left" w:pos="1050"/>
        </w:tabs>
        <w:ind w:left="525" w:firstLine="315"/>
        <w:rPr>
          <w:szCs w:val="28"/>
          <w:lang w:val="uk-UA"/>
        </w:rPr>
      </w:pPr>
      <w:r>
        <w:rPr>
          <w:szCs w:val="28"/>
          <w:lang w:val="uk-UA"/>
        </w:rPr>
        <w:t>– міст, що складається з двох подовжніх балок, по яких по зовнішніх верт</w:t>
      </w:r>
      <w:r>
        <w:rPr>
          <w:szCs w:val="28"/>
          <w:lang w:val="uk-UA"/>
        </w:rPr>
        <w:t>и</w:t>
      </w:r>
      <w:r>
        <w:rPr>
          <w:szCs w:val="28"/>
          <w:lang w:val="uk-UA"/>
        </w:rPr>
        <w:t>кальних стінках покладені рейки для візка 1, а по внутрішніх вертикальних ст</w:t>
      </w:r>
      <w:r>
        <w:rPr>
          <w:szCs w:val="28"/>
          <w:lang w:val="uk-UA"/>
        </w:rPr>
        <w:t>і</w:t>
      </w:r>
      <w:r>
        <w:rPr>
          <w:szCs w:val="28"/>
          <w:lang w:val="uk-UA"/>
        </w:rPr>
        <w:t>нках – рейки для візка 2.</w:t>
      </w:r>
    </w:p>
    <w:p w:rsidR="00F8140B" w:rsidRDefault="00F8140B">
      <w:pPr>
        <w:tabs>
          <w:tab w:val="clear" w:pos="9870"/>
          <w:tab w:val="left" w:pos="1050"/>
        </w:tabs>
        <w:jc w:val="center"/>
        <w:rPr>
          <w:szCs w:val="28"/>
          <w:u w:val="single"/>
          <w:lang w:val="uk-UA"/>
        </w:rPr>
      </w:pPr>
    </w:p>
    <w:p w:rsidR="00F8140B" w:rsidRDefault="00F8140B">
      <w:pPr>
        <w:tabs>
          <w:tab w:val="clear" w:pos="9870"/>
          <w:tab w:val="left" w:pos="1050"/>
        </w:tabs>
        <w:jc w:val="center"/>
        <w:rPr>
          <w:szCs w:val="28"/>
          <w:u w:val="single"/>
          <w:lang w:val="uk-UA"/>
        </w:rPr>
      </w:pPr>
      <w:r>
        <w:rPr>
          <w:szCs w:val="28"/>
          <w:u w:val="single"/>
          <w:lang w:val="uk-UA"/>
        </w:rPr>
        <w:t>Особливості конструкцій суднобудівних кранів</w:t>
      </w:r>
    </w:p>
    <w:p w:rsidR="00F8140B" w:rsidRDefault="00F8140B" w:rsidP="00F8140B">
      <w:pPr>
        <w:numPr>
          <w:ilvl w:val="0"/>
          <w:numId w:val="22"/>
        </w:numPr>
        <w:tabs>
          <w:tab w:val="clear" w:pos="1812"/>
          <w:tab w:val="clear" w:pos="9870"/>
          <w:tab w:val="left" w:pos="840"/>
        </w:tabs>
        <w:ind w:left="0" w:firstLine="525"/>
        <w:rPr>
          <w:szCs w:val="28"/>
          <w:lang w:val="uk-UA"/>
        </w:rPr>
      </w:pPr>
      <w:r>
        <w:rPr>
          <w:szCs w:val="28"/>
          <w:lang w:val="uk-UA"/>
        </w:rPr>
        <w:t>Великі габарити, маса і вантажопідйомність.</w:t>
      </w:r>
    </w:p>
    <w:p w:rsidR="00F8140B" w:rsidRDefault="00F8140B" w:rsidP="00F8140B">
      <w:pPr>
        <w:numPr>
          <w:ilvl w:val="0"/>
          <w:numId w:val="22"/>
        </w:numPr>
        <w:tabs>
          <w:tab w:val="clear" w:pos="1812"/>
          <w:tab w:val="clear" w:pos="9870"/>
          <w:tab w:val="left" w:pos="840"/>
        </w:tabs>
        <w:ind w:left="0" w:firstLine="525"/>
        <w:rPr>
          <w:szCs w:val="28"/>
          <w:lang w:val="uk-UA"/>
        </w:rPr>
      </w:pPr>
      <w:r>
        <w:rPr>
          <w:szCs w:val="28"/>
          <w:lang w:val="uk-UA"/>
        </w:rPr>
        <w:lastRenderedPageBreak/>
        <w:t>Східчасте чи безступінчасте регулювання швидкостей, включаючи мікро</w:t>
      </w:r>
      <w:r>
        <w:rPr>
          <w:szCs w:val="28"/>
          <w:lang w:val="uk-UA"/>
        </w:rPr>
        <w:t>ш</w:t>
      </w:r>
      <w:r>
        <w:rPr>
          <w:szCs w:val="28"/>
          <w:lang w:val="uk-UA"/>
        </w:rPr>
        <w:t>видкості, за допомогою складних і дорогих систем регулювання (глибоке регул</w:t>
      </w:r>
      <w:r>
        <w:rPr>
          <w:szCs w:val="28"/>
          <w:lang w:val="uk-UA"/>
        </w:rPr>
        <w:t>ю</w:t>
      </w:r>
      <w:r>
        <w:rPr>
          <w:szCs w:val="28"/>
          <w:lang w:val="uk-UA"/>
        </w:rPr>
        <w:t>вання).</w:t>
      </w:r>
    </w:p>
    <w:p w:rsidR="00F8140B" w:rsidRDefault="00F8140B" w:rsidP="00F8140B">
      <w:pPr>
        <w:numPr>
          <w:ilvl w:val="0"/>
          <w:numId w:val="22"/>
        </w:numPr>
        <w:tabs>
          <w:tab w:val="clear" w:pos="1812"/>
          <w:tab w:val="clear" w:pos="9870"/>
          <w:tab w:val="left" w:pos="840"/>
        </w:tabs>
        <w:ind w:left="0" w:firstLine="525"/>
        <w:rPr>
          <w:szCs w:val="28"/>
          <w:lang w:val="uk-UA"/>
        </w:rPr>
      </w:pPr>
      <w:r>
        <w:rPr>
          <w:szCs w:val="28"/>
          <w:lang w:val="uk-UA"/>
        </w:rPr>
        <w:t>Виконання складних технологічних операцій (можливість кантування вант</w:t>
      </w:r>
      <w:r>
        <w:rPr>
          <w:szCs w:val="28"/>
          <w:lang w:val="uk-UA"/>
        </w:rPr>
        <w:t>а</w:t>
      </w:r>
      <w:r>
        <w:rPr>
          <w:szCs w:val="28"/>
          <w:lang w:val="uk-UA"/>
        </w:rPr>
        <w:t>жу в двох чи декількох площинах).</w:t>
      </w:r>
    </w:p>
    <w:p w:rsidR="00F8140B" w:rsidRDefault="00F8140B" w:rsidP="00F8140B">
      <w:pPr>
        <w:numPr>
          <w:ilvl w:val="0"/>
          <w:numId w:val="22"/>
        </w:numPr>
        <w:tabs>
          <w:tab w:val="clear" w:pos="1812"/>
          <w:tab w:val="clear" w:pos="9870"/>
          <w:tab w:val="left" w:pos="840"/>
        </w:tabs>
        <w:ind w:left="0" w:firstLine="525"/>
        <w:rPr>
          <w:szCs w:val="28"/>
          <w:lang w:val="uk-UA"/>
        </w:rPr>
      </w:pPr>
      <w:r>
        <w:rPr>
          <w:szCs w:val="28"/>
          <w:lang w:val="uk-UA"/>
        </w:rPr>
        <w:t>Сучасні системи сигналізації, резервування механізмів і систем керування.</w:t>
      </w:r>
    </w:p>
    <w:p w:rsidR="00F8140B" w:rsidRDefault="00F8140B">
      <w:pPr>
        <w:tabs>
          <w:tab w:val="clear" w:pos="9870"/>
          <w:tab w:val="left" w:pos="1050"/>
        </w:tabs>
        <w:jc w:val="center"/>
        <w:rPr>
          <w:szCs w:val="28"/>
          <w:u w:val="single"/>
          <w:lang w:val="uk-UA"/>
        </w:rPr>
      </w:pPr>
    </w:p>
    <w:p w:rsidR="00F8140B" w:rsidRDefault="00F8140B">
      <w:pPr>
        <w:tabs>
          <w:tab w:val="clear" w:pos="9870"/>
          <w:tab w:val="left" w:pos="1050"/>
        </w:tabs>
        <w:jc w:val="center"/>
        <w:rPr>
          <w:szCs w:val="28"/>
          <w:u w:val="single"/>
          <w:lang w:val="uk-UA"/>
        </w:rPr>
      </w:pPr>
      <w:r>
        <w:rPr>
          <w:szCs w:val="28"/>
          <w:u w:val="single"/>
          <w:lang w:val="uk-UA"/>
        </w:rPr>
        <w:t>Проблеми при проектуванні кранів цього типу</w:t>
      </w:r>
    </w:p>
    <w:p w:rsidR="00F8140B" w:rsidRDefault="00F8140B">
      <w:pPr>
        <w:numPr>
          <w:ilvl w:val="0"/>
          <w:numId w:val="23"/>
        </w:numPr>
        <w:tabs>
          <w:tab w:val="clear" w:pos="9870"/>
          <w:tab w:val="left" w:pos="840"/>
        </w:tabs>
        <w:rPr>
          <w:szCs w:val="28"/>
          <w:lang w:val="uk-UA"/>
        </w:rPr>
      </w:pPr>
      <w:r>
        <w:rPr>
          <w:szCs w:val="28"/>
          <w:lang w:val="uk-UA"/>
        </w:rPr>
        <w:t>Розробка надійної конструкції протиугінних систем (пристроїв).</w:t>
      </w:r>
    </w:p>
    <w:p w:rsidR="00F8140B" w:rsidRDefault="00F8140B">
      <w:pPr>
        <w:numPr>
          <w:ilvl w:val="0"/>
          <w:numId w:val="23"/>
        </w:numPr>
        <w:tabs>
          <w:tab w:val="clear" w:pos="9870"/>
          <w:tab w:val="left" w:pos="840"/>
        </w:tabs>
        <w:rPr>
          <w:szCs w:val="28"/>
          <w:lang w:val="uk-UA"/>
        </w:rPr>
      </w:pPr>
      <w:r>
        <w:rPr>
          <w:szCs w:val="28"/>
          <w:lang w:val="uk-UA"/>
        </w:rPr>
        <w:t>Розробка нових і порівняно недорогих способів глибокого регулювання шв</w:t>
      </w:r>
      <w:r>
        <w:rPr>
          <w:szCs w:val="28"/>
          <w:lang w:val="uk-UA"/>
        </w:rPr>
        <w:t>и</w:t>
      </w:r>
      <w:r>
        <w:rPr>
          <w:szCs w:val="28"/>
          <w:lang w:val="uk-UA"/>
        </w:rPr>
        <w:t>дкостей.</w:t>
      </w:r>
    </w:p>
    <w:p w:rsidR="00F8140B" w:rsidRDefault="00F8140B">
      <w:pPr>
        <w:numPr>
          <w:ilvl w:val="0"/>
          <w:numId w:val="23"/>
        </w:numPr>
        <w:tabs>
          <w:tab w:val="clear" w:pos="9870"/>
          <w:tab w:val="left" w:pos="840"/>
        </w:tabs>
        <w:rPr>
          <w:szCs w:val="28"/>
          <w:lang w:val="uk-UA"/>
        </w:rPr>
      </w:pPr>
      <w:r>
        <w:rPr>
          <w:szCs w:val="28"/>
          <w:lang w:val="uk-UA"/>
        </w:rPr>
        <w:t>Розробка математичної моделі маси крана, з метою її прогнозування на пре</w:t>
      </w:r>
      <w:r>
        <w:rPr>
          <w:szCs w:val="28"/>
          <w:lang w:val="uk-UA"/>
        </w:rPr>
        <w:t>д</w:t>
      </w:r>
      <w:r>
        <w:rPr>
          <w:szCs w:val="28"/>
          <w:lang w:val="uk-UA"/>
        </w:rPr>
        <w:t>проектной стадії.</w:t>
      </w:r>
    </w:p>
    <w:p w:rsidR="00F8140B" w:rsidRDefault="00F8140B">
      <w:pPr>
        <w:numPr>
          <w:ilvl w:val="0"/>
          <w:numId w:val="23"/>
        </w:numPr>
        <w:tabs>
          <w:tab w:val="clear" w:pos="9870"/>
          <w:tab w:val="left" w:pos="840"/>
        </w:tabs>
        <w:rPr>
          <w:szCs w:val="28"/>
          <w:lang w:val="uk-UA"/>
        </w:rPr>
      </w:pPr>
      <w:r>
        <w:rPr>
          <w:szCs w:val="28"/>
          <w:lang w:val="uk-UA"/>
        </w:rPr>
        <w:t>Удосконалювання методики розрахунку механізмів з метою уточнення нав</w:t>
      </w:r>
      <w:r>
        <w:rPr>
          <w:szCs w:val="28"/>
          <w:lang w:val="uk-UA"/>
        </w:rPr>
        <w:t>а</w:t>
      </w:r>
      <w:r>
        <w:rPr>
          <w:szCs w:val="28"/>
          <w:lang w:val="uk-UA"/>
        </w:rPr>
        <w:t>нтажень і зниження енергоємності.</w:t>
      </w:r>
    </w:p>
    <w:p w:rsidR="00F8140B" w:rsidRDefault="00F8140B">
      <w:pPr>
        <w:numPr>
          <w:ilvl w:val="0"/>
          <w:numId w:val="23"/>
        </w:numPr>
        <w:tabs>
          <w:tab w:val="clear" w:pos="9870"/>
          <w:tab w:val="left" w:pos="840"/>
        </w:tabs>
        <w:rPr>
          <w:szCs w:val="28"/>
          <w:lang w:val="uk-UA"/>
        </w:rPr>
      </w:pPr>
      <w:r>
        <w:rPr>
          <w:szCs w:val="28"/>
          <w:lang w:val="uk-UA"/>
        </w:rPr>
        <w:t>Створення недорогих високоміцних сталей.</w:t>
      </w:r>
    </w:p>
    <w:p w:rsidR="00F8140B" w:rsidRDefault="00F8140B">
      <w:pPr>
        <w:tabs>
          <w:tab w:val="clear" w:pos="9870"/>
          <w:tab w:val="left" w:pos="840"/>
        </w:tabs>
        <w:jc w:val="center"/>
        <w:rPr>
          <w:szCs w:val="28"/>
          <w:u w:val="single"/>
          <w:lang w:val="uk-UA"/>
        </w:rPr>
      </w:pPr>
      <w:r>
        <w:rPr>
          <w:szCs w:val="28"/>
          <w:u w:val="single"/>
          <w:lang w:val="uk-UA"/>
        </w:rPr>
        <w:t xml:space="preserve">Технічна характеристика козлового суднобудівного крана </w:t>
      </w:r>
    </w:p>
    <w:p w:rsidR="00F8140B" w:rsidRDefault="00F8140B">
      <w:pPr>
        <w:tabs>
          <w:tab w:val="clear" w:pos="9870"/>
          <w:tab w:val="left" w:pos="840"/>
        </w:tabs>
        <w:jc w:val="center"/>
        <w:rPr>
          <w:szCs w:val="28"/>
          <w:u w:val="single"/>
          <w:lang w:val="uk-UA"/>
        </w:rPr>
      </w:pPr>
      <w:r>
        <w:rPr>
          <w:szCs w:val="28"/>
          <w:u w:val="single"/>
          <w:lang w:val="uk-UA"/>
        </w:rPr>
        <w:t>ПО «Азовмаш» м. Маріуполь</w:t>
      </w:r>
    </w:p>
    <w:p w:rsidR="00F8140B" w:rsidRDefault="00F8140B">
      <w:pPr>
        <w:tabs>
          <w:tab w:val="clear" w:pos="9870"/>
          <w:tab w:val="left" w:pos="5250"/>
        </w:tabs>
        <w:rPr>
          <w:szCs w:val="28"/>
          <w:lang w:val="uk-UA"/>
        </w:rPr>
      </w:pPr>
      <w:r>
        <w:rPr>
          <w:szCs w:val="28"/>
          <w:lang w:val="uk-UA"/>
        </w:rPr>
        <w:t>Q=2х160х160+10т;</w:t>
      </w:r>
      <w:r>
        <w:rPr>
          <w:szCs w:val="28"/>
          <w:lang w:val="uk-UA"/>
        </w:rPr>
        <w:tab/>
      </w:r>
      <w:r>
        <w:rPr>
          <w:position w:val="-12"/>
          <w:szCs w:val="28"/>
          <w:lang w:val="uk-UA"/>
        </w:rPr>
        <w:object w:dxaOrig="520" w:dyaOrig="440">
          <v:shape id="_x0000_i1230" type="#_x0000_t75" style="width:26.25pt;height:21.75pt" o:ole="">
            <v:imagedata r:id="rId477" o:title=""/>
          </v:shape>
          <o:OLEObject Type="Embed" ProgID="Equation.3" ShapeID="_x0000_i1230" DrawAspect="Content" ObjectID="_1409996597" r:id="rId478"/>
        </w:object>
      </w:r>
      <w:r>
        <w:rPr>
          <w:szCs w:val="28"/>
          <w:lang w:val="uk-UA"/>
        </w:rPr>
        <w:t>=0,3...6…6 м/</w:t>
      </w:r>
      <w:proofErr w:type="spellStart"/>
      <w:r>
        <w:rPr>
          <w:szCs w:val="28"/>
          <w:lang w:val="uk-UA"/>
        </w:rPr>
        <w:t>хв</w:t>
      </w:r>
      <w:proofErr w:type="spellEnd"/>
    </w:p>
    <w:p w:rsidR="00F8140B" w:rsidRDefault="00F8140B">
      <w:pPr>
        <w:tabs>
          <w:tab w:val="clear" w:pos="9870"/>
          <w:tab w:val="left" w:pos="5250"/>
        </w:tabs>
        <w:rPr>
          <w:szCs w:val="28"/>
          <w:lang w:val="uk-UA"/>
        </w:rPr>
      </w:pPr>
      <w:r>
        <w:rPr>
          <w:szCs w:val="28"/>
          <w:lang w:val="uk-UA"/>
        </w:rPr>
        <w:t>L=115м;</w:t>
      </w:r>
      <w:r>
        <w:rPr>
          <w:szCs w:val="28"/>
          <w:lang w:val="uk-UA"/>
        </w:rPr>
        <w:tab/>
      </w:r>
      <w:r>
        <w:rPr>
          <w:position w:val="-12"/>
          <w:szCs w:val="28"/>
          <w:lang w:val="uk-UA"/>
        </w:rPr>
        <w:object w:dxaOrig="520" w:dyaOrig="440">
          <v:shape id="_x0000_i1231" type="#_x0000_t75" style="width:26.25pt;height:21.75pt" o:ole="">
            <v:imagedata r:id="rId479" o:title=""/>
          </v:shape>
          <o:OLEObject Type="Embed" ProgID="Equation.3" ShapeID="_x0000_i1231" DrawAspect="Content" ObjectID="_1409996598" r:id="rId480"/>
        </w:object>
      </w:r>
      <w:r>
        <w:rPr>
          <w:szCs w:val="28"/>
          <w:lang w:val="uk-UA"/>
        </w:rPr>
        <w:t>=0,4...20…20 м/</w:t>
      </w:r>
      <w:proofErr w:type="spellStart"/>
      <w:r>
        <w:rPr>
          <w:szCs w:val="28"/>
          <w:lang w:val="uk-UA"/>
        </w:rPr>
        <w:t>хв</w:t>
      </w:r>
      <w:proofErr w:type="spellEnd"/>
    </w:p>
    <w:p w:rsidR="00F8140B" w:rsidRDefault="00F8140B">
      <w:pPr>
        <w:tabs>
          <w:tab w:val="clear" w:pos="9870"/>
          <w:tab w:val="left" w:pos="5250"/>
        </w:tabs>
        <w:rPr>
          <w:szCs w:val="28"/>
          <w:lang w:val="uk-UA"/>
        </w:rPr>
      </w:pPr>
      <w:r>
        <w:rPr>
          <w:szCs w:val="28"/>
          <w:lang w:val="uk-UA"/>
        </w:rPr>
        <w:t>H=56м;</w:t>
      </w:r>
      <w:r>
        <w:rPr>
          <w:szCs w:val="28"/>
          <w:lang w:val="uk-UA"/>
        </w:rPr>
        <w:tab/>
        <w:t>V</w:t>
      </w:r>
      <w:r>
        <w:rPr>
          <w:szCs w:val="28"/>
          <w:vertAlign w:val="subscript"/>
          <w:lang w:val="uk-UA"/>
        </w:rPr>
        <w:t>к</w:t>
      </w:r>
      <w:r>
        <w:rPr>
          <w:szCs w:val="28"/>
          <w:lang w:val="uk-UA"/>
        </w:rPr>
        <w:t>=0,6...30…30 м/хв</w:t>
      </w:r>
    </w:p>
    <w:p w:rsidR="00F8140B" w:rsidRDefault="00F8140B">
      <w:pPr>
        <w:tabs>
          <w:tab w:val="clear" w:pos="9870"/>
          <w:tab w:val="left" w:pos="5250"/>
        </w:tabs>
        <w:rPr>
          <w:szCs w:val="28"/>
          <w:lang w:val="uk-UA"/>
        </w:rPr>
      </w:pPr>
    </w:p>
    <w:p w:rsidR="00F8140B" w:rsidRDefault="00F8140B">
      <w:pPr>
        <w:tabs>
          <w:tab w:val="clear" w:pos="9870"/>
        </w:tabs>
        <w:jc w:val="center"/>
        <w:rPr>
          <w:b/>
          <w:szCs w:val="28"/>
          <w:lang w:val="uk-UA"/>
        </w:rPr>
      </w:pPr>
      <w:r>
        <w:rPr>
          <w:b/>
          <w:szCs w:val="28"/>
          <w:lang w:val="uk-UA"/>
        </w:rPr>
        <w:t>Козлові суднові крани для лихтеровозов</w:t>
      </w:r>
    </w:p>
    <w:p w:rsidR="00F8140B" w:rsidRDefault="00F8140B">
      <w:pPr>
        <w:tabs>
          <w:tab w:val="clear" w:pos="9870"/>
        </w:tabs>
        <w:rPr>
          <w:szCs w:val="28"/>
          <w:lang w:val="uk-UA"/>
        </w:rPr>
      </w:pPr>
      <w:r>
        <w:rPr>
          <w:szCs w:val="28"/>
          <w:lang w:val="uk-UA"/>
        </w:rPr>
        <w:t>Призначені для навантаження і вивантаження ліхтерів на крупнотоннажных с</w:t>
      </w:r>
      <w:r>
        <w:rPr>
          <w:szCs w:val="28"/>
          <w:lang w:val="uk-UA"/>
        </w:rPr>
        <w:t>у</w:t>
      </w:r>
      <w:r>
        <w:rPr>
          <w:szCs w:val="28"/>
          <w:lang w:val="uk-UA"/>
        </w:rPr>
        <w:t>дах з великим осіданням (лихтеровозов).</w:t>
      </w:r>
    </w:p>
    <w:p w:rsidR="00F8140B" w:rsidRDefault="00F8140B">
      <w:pPr>
        <w:tabs>
          <w:tab w:val="clear" w:pos="9870"/>
        </w:tabs>
        <w:rPr>
          <w:szCs w:val="28"/>
          <w:lang w:val="uk-UA"/>
        </w:rPr>
      </w:pPr>
      <w:r>
        <w:rPr>
          <w:szCs w:val="28"/>
          <w:lang w:val="uk-UA"/>
        </w:rPr>
        <w:t>Ліхтер – плавучий засіб у виді баржі, на якій розміщаються один чи кілька ко</w:t>
      </w:r>
      <w:r>
        <w:rPr>
          <w:szCs w:val="28"/>
          <w:lang w:val="uk-UA"/>
        </w:rPr>
        <w:t>н</w:t>
      </w:r>
      <w:r>
        <w:rPr>
          <w:szCs w:val="28"/>
          <w:lang w:val="uk-UA"/>
        </w:rPr>
        <w:t>тейнерів</w:t>
      </w:r>
    </w:p>
    <w:p w:rsidR="00F8140B" w:rsidRDefault="00F8140B">
      <w:pPr>
        <w:tabs>
          <w:tab w:val="clear" w:pos="9870"/>
        </w:tabs>
        <w:rPr>
          <w:szCs w:val="28"/>
          <w:lang w:val="uk-UA"/>
        </w:rPr>
      </w:pPr>
      <w:r>
        <w:rPr>
          <w:lang w:val="uk-UA"/>
        </w:rPr>
        <w:object w:dxaOrig="13845" w:dyaOrig="7800">
          <v:shape id="_x0000_i1232" type="#_x0000_t75" style="width:480.75pt;height:277.5pt" o:ole="">
            <v:imagedata r:id="rId481" o:title="" croptop="3285f" cropbottom="5267f" cropleft="3990f" cropright="5163f"/>
          </v:shape>
          <o:OLEObject Type="Embed" ProgID="AutoCAD.Drawing.15" ShapeID="_x0000_i1232" DrawAspect="Content" ObjectID="_1409996599" r:id="rId482"/>
        </w:object>
      </w:r>
    </w:p>
    <w:p w:rsidR="00F8140B" w:rsidRDefault="00F8140B">
      <w:pPr>
        <w:tabs>
          <w:tab w:val="clear" w:pos="9870"/>
        </w:tabs>
        <w:rPr>
          <w:szCs w:val="28"/>
          <w:lang w:val="uk-UA"/>
        </w:rPr>
      </w:pPr>
      <w:r>
        <w:rPr>
          <w:szCs w:val="28"/>
          <w:lang w:val="uk-UA"/>
        </w:rPr>
        <w:t>Малюнок    – Схема суднового козлового крана, установлюваного на лихтер</w:t>
      </w:r>
      <w:r>
        <w:rPr>
          <w:szCs w:val="28"/>
          <w:lang w:val="uk-UA"/>
        </w:rPr>
        <w:t>о</w:t>
      </w:r>
      <w:r>
        <w:rPr>
          <w:szCs w:val="28"/>
          <w:lang w:val="uk-UA"/>
        </w:rPr>
        <w:t>возе</w:t>
      </w:r>
    </w:p>
    <w:p w:rsidR="00F8140B" w:rsidRDefault="00F8140B">
      <w:pPr>
        <w:tabs>
          <w:tab w:val="clear" w:pos="9870"/>
        </w:tabs>
        <w:rPr>
          <w:szCs w:val="28"/>
          <w:lang w:val="uk-UA"/>
        </w:rPr>
      </w:pPr>
      <w:r>
        <w:rPr>
          <w:szCs w:val="28"/>
          <w:lang w:val="uk-UA"/>
        </w:rPr>
        <w:t>1 – загарбна балка для ліхтерів з кутовими поворотними замками 2 з Т-образными голівками (багнетами), що забезпечують захоплення ліхтерів;</w:t>
      </w:r>
    </w:p>
    <w:p w:rsidR="00F8140B" w:rsidRDefault="00F8140B">
      <w:pPr>
        <w:tabs>
          <w:tab w:val="clear" w:pos="9870"/>
        </w:tabs>
        <w:rPr>
          <w:szCs w:val="28"/>
          <w:lang w:val="uk-UA"/>
        </w:rPr>
      </w:pPr>
      <w:r>
        <w:rPr>
          <w:szCs w:val="28"/>
          <w:lang w:val="uk-UA"/>
        </w:rPr>
        <w:t>3 – механізм підйому;</w:t>
      </w:r>
    </w:p>
    <w:p w:rsidR="00F8140B" w:rsidRDefault="00F8140B">
      <w:pPr>
        <w:tabs>
          <w:tab w:val="clear" w:pos="9870"/>
        </w:tabs>
        <w:rPr>
          <w:szCs w:val="28"/>
          <w:lang w:val="uk-UA"/>
        </w:rPr>
      </w:pPr>
      <w:r>
        <w:rPr>
          <w:szCs w:val="28"/>
          <w:lang w:val="uk-UA"/>
        </w:rPr>
        <w:t>4 – верхні блоки поліспаста, що переміщаються в напрямних;</w:t>
      </w:r>
    </w:p>
    <w:p w:rsidR="00F8140B" w:rsidRDefault="00F8140B">
      <w:pPr>
        <w:tabs>
          <w:tab w:val="clear" w:pos="9870"/>
        </w:tabs>
        <w:rPr>
          <w:szCs w:val="28"/>
          <w:lang w:val="uk-UA"/>
        </w:rPr>
      </w:pPr>
      <w:r>
        <w:rPr>
          <w:szCs w:val="28"/>
          <w:lang w:val="uk-UA"/>
        </w:rPr>
        <w:t>5 – пружинно-гідравлічний пристрій, що виключає слабину у вантажних кан</w:t>
      </w:r>
      <w:r>
        <w:rPr>
          <w:szCs w:val="28"/>
          <w:lang w:val="uk-UA"/>
        </w:rPr>
        <w:t>а</w:t>
      </w:r>
      <w:r>
        <w:rPr>
          <w:szCs w:val="28"/>
          <w:lang w:val="uk-UA"/>
        </w:rPr>
        <w:t>тах;</w:t>
      </w:r>
    </w:p>
    <w:p w:rsidR="00F8140B" w:rsidRDefault="00F8140B">
      <w:pPr>
        <w:tabs>
          <w:tab w:val="clear" w:pos="9870"/>
        </w:tabs>
        <w:rPr>
          <w:szCs w:val="28"/>
          <w:lang w:val="uk-UA"/>
        </w:rPr>
      </w:pPr>
      <w:r>
        <w:rPr>
          <w:szCs w:val="28"/>
          <w:lang w:val="uk-UA"/>
        </w:rPr>
        <w:t>6 – зубцювата рейка, жорстко прикріплена до корпуса судна 7 протягом усієї його довжини;</w:t>
      </w:r>
    </w:p>
    <w:p w:rsidR="00F8140B" w:rsidRDefault="00F8140B">
      <w:pPr>
        <w:tabs>
          <w:tab w:val="clear" w:pos="9870"/>
        </w:tabs>
        <w:rPr>
          <w:szCs w:val="28"/>
          <w:lang w:val="uk-UA"/>
        </w:rPr>
      </w:pPr>
      <w:r>
        <w:rPr>
          <w:szCs w:val="28"/>
          <w:lang w:val="uk-UA"/>
        </w:rPr>
        <w:t>8 – шестірня рейкової передачі механізму пересування крана 9, що забезпечує відсутність пробуксовки ходових коліс.</w:t>
      </w:r>
    </w:p>
    <w:p w:rsidR="00F8140B" w:rsidRDefault="00F8140B">
      <w:pPr>
        <w:tabs>
          <w:tab w:val="clear" w:pos="9870"/>
        </w:tabs>
        <w:rPr>
          <w:szCs w:val="28"/>
          <w:lang w:val="uk-UA"/>
        </w:rPr>
      </w:pPr>
    </w:p>
    <w:p w:rsidR="00F8140B" w:rsidRDefault="00F8140B">
      <w:pPr>
        <w:tabs>
          <w:tab w:val="clear" w:pos="9870"/>
          <w:tab w:val="left" w:pos="840"/>
        </w:tabs>
        <w:jc w:val="center"/>
        <w:rPr>
          <w:szCs w:val="28"/>
          <w:u w:val="single"/>
          <w:lang w:val="uk-UA"/>
        </w:rPr>
      </w:pPr>
      <w:r>
        <w:rPr>
          <w:szCs w:val="28"/>
          <w:u w:val="single"/>
          <w:lang w:val="uk-UA"/>
        </w:rPr>
        <w:t>Технічна характеристика крана-лихтеровоза</w:t>
      </w:r>
    </w:p>
    <w:p w:rsidR="00F8140B" w:rsidRDefault="00F8140B">
      <w:pPr>
        <w:tabs>
          <w:tab w:val="clear" w:pos="9870"/>
          <w:tab w:val="left" w:pos="840"/>
        </w:tabs>
        <w:jc w:val="center"/>
        <w:rPr>
          <w:szCs w:val="28"/>
          <w:u w:val="single"/>
          <w:lang w:val="uk-UA"/>
        </w:rPr>
      </w:pPr>
      <w:r>
        <w:rPr>
          <w:szCs w:val="28"/>
          <w:u w:val="single"/>
          <w:lang w:val="uk-UA"/>
        </w:rPr>
        <w:t>виробництва ПО «Азовмаш» м. Маріуполь</w:t>
      </w:r>
    </w:p>
    <w:p w:rsidR="00F8140B" w:rsidRDefault="00F8140B">
      <w:pPr>
        <w:tabs>
          <w:tab w:val="clear" w:pos="9870"/>
          <w:tab w:val="left" w:pos="5250"/>
        </w:tabs>
        <w:rPr>
          <w:szCs w:val="28"/>
          <w:lang w:val="uk-UA"/>
        </w:rPr>
      </w:pPr>
      <w:r>
        <w:rPr>
          <w:szCs w:val="28"/>
          <w:lang w:val="uk-UA"/>
        </w:rPr>
        <w:t>Q=500т;</w:t>
      </w:r>
      <w:r>
        <w:rPr>
          <w:szCs w:val="28"/>
          <w:lang w:val="uk-UA"/>
        </w:rPr>
        <w:tab/>
      </w:r>
      <w:r>
        <w:rPr>
          <w:position w:val="-12"/>
          <w:szCs w:val="28"/>
          <w:lang w:val="uk-UA"/>
        </w:rPr>
        <w:object w:dxaOrig="380" w:dyaOrig="440">
          <v:shape id="_x0000_i1233" type="#_x0000_t75" style="width:18.75pt;height:21.75pt" o:ole="">
            <v:imagedata r:id="rId483" o:title=""/>
          </v:shape>
          <o:OLEObject Type="Embed" ProgID="Equation.3" ShapeID="_x0000_i1233" DrawAspect="Content" ObjectID="_1409996600" r:id="rId484"/>
        </w:object>
      </w:r>
      <w:r>
        <w:rPr>
          <w:szCs w:val="28"/>
          <w:lang w:val="uk-UA"/>
        </w:rPr>
        <w:t>=0,5...4…4 м/</w:t>
      </w:r>
      <w:proofErr w:type="spellStart"/>
      <w:r>
        <w:rPr>
          <w:szCs w:val="28"/>
          <w:lang w:val="uk-UA"/>
        </w:rPr>
        <w:t>хв</w:t>
      </w:r>
      <w:proofErr w:type="spellEnd"/>
    </w:p>
    <w:p w:rsidR="00F8140B" w:rsidRDefault="00F8140B">
      <w:pPr>
        <w:tabs>
          <w:tab w:val="clear" w:pos="9870"/>
          <w:tab w:val="left" w:pos="5250"/>
        </w:tabs>
        <w:rPr>
          <w:szCs w:val="28"/>
          <w:lang w:val="uk-UA"/>
        </w:rPr>
      </w:pPr>
      <w:r>
        <w:rPr>
          <w:szCs w:val="28"/>
          <w:lang w:val="uk-UA"/>
        </w:rPr>
        <w:t>L=21,336м;</w:t>
      </w:r>
      <w:r>
        <w:rPr>
          <w:szCs w:val="28"/>
          <w:lang w:val="uk-UA"/>
        </w:rPr>
        <w:tab/>
        <w:t>m</w:t>
      </w:r>
      <w:r>
        <w:rPr>
          <w:szCs w:val="28"/>
          <w:vertAlign w:val="subscript"/>
          <w:lang w:val="uk-UA"/>
        </w:rPr>
        <w:t>кр</w:t>
      </w:r>
      <w:r>
        <w:rPr>
          <w:szCs w:val="28"/>
          <w:lang w:val="uk-UA"/>
        </w:rPr>
        <w:t>=640т;</w:t>
      </w:r>
    </w:p>
    <w:p w:rsidR="00F8140B" w:rsidRDefault="00F8140B">
      <w:pPr>
        <w:tabs>
          <w:tab w:val="clear" w:pos="9870"/>
          <w:tab w:val="left" w:pos="5250"/>
        </w:tabs>
        <w:rPr>
          <w:szCs w:val="28"/>
          <w:lang w:val="uk-UA"/>
        </w:rPr>
      </w:pPr>
      <w:r>
        <w:rPr>
          <w:szCs w:val="28"/>
          <w:lang w:val="uk-UA"/>
        </w:rPr>
        <w:t>V</w:t>
      </w:r>
      <w:r>
        <w:rPr>
          <w:szCs w:val="28"/>
          <w:vertAlign w:val="subscript"/>
          <w:lang w:val="uk-UA"/>
        </w:rPr>
        <w:t>к</w:t>
      </w:r>
      <w:r>
        <w:rPr>
          <w:szCs w:val="28"/>
          <w:lang w:val="uk-UA"/>
        </w:rPr>
        <w:t>=0,3...60…60 м/хв</w:t>
      </w:r>
      <w:r>
        <w:rPr>
          <w:szCs w:val="28"/>
          <w:lang w:val="uk-UA"/>
        </w:rPr>
        <w:tab/>
        <w:t xml:space="preserve"> кут крену, Що Допускається, [?]=3°</w:t>
      </w:r>
    </w:p>
    <w:p w:rsidR="00F8140B" w:rsidRDefault="00F8140B">
      <w:pPr>
        <w:tabs>
          <w:tab w:val="clear" w:pos="9870"/>
        </w:tabs>
        <w:jc w:val="center"/>
        <w:rPr>
          <w:b/>
          <w:szCs w:val="28"/>
          <w:lang w:val="uk-UA"/>
        </w:rPr>
      </w:pPr>
      <w:r>
        <w:rPr>
          <w:b/>
          <w:szCs w:val="28"/>
          <w:lang w:val="uk-UA"/>
        </w:rPr>
        <w:lastRenderedPageBreak/>
        <w:t>Пристрої проти викрадення (захоплення)</w:t>
      </w:r>
    </w:p>
    <w:p w:rsidR="00F8140B" w:rsidRDefault="00F8140B">
      <w:pPr>
        <w:tabs>
          <w:tab w:val="clear" w:pos="9870"/>
        </w:tabs>
        <w:rPr>
          <w:szCs w:val="28"/>
          <w:lang w:val="uk-UA"/>
        </w:rPr>
      </w:pPr>
      <w:r>
        <w:rPr>
          <w:szCs w:val="28"/>
          <w:lang w:val="uk-UA"/>
        </w:rPr>
        <w:t>Призначені для запобігання викрадення кранів вітром неробочого стану (тиск вітру понад 25·10</w:t>
      </w:r>
      <w:r>
        <w:rPr>
          <w:szCs w:val="28"/>
          <w:vertAlign w:val="superscript"/>
          <w:lang w:val="uk-UA"/>
        </w:rPr>
        <w:t>5</w:t>
      </w:r>
      <w:r>
        <w:rPr>
          <w:szCs w:val="28"/>
          <w:lang w:val="uk-UA"/>
        </w:rPr>
        <w:t xml:space="preserve"> Па). Вони включаються від приладу, за допомогою якого автом</w:t>
      </w:r>
      <w:r>
        <w:rPr>
          <w:szCs w:val="28"/>
          <w:lang w:val="uk-UA"/>
        </w:rPr>
        <w:t>а</w:t>
      </w:r>
      <w:r>
        <w:rPr>
          <w:szCs w:val="28"/>
          <w:lang w:val="uk-UA"/>
        </w:rPr>
        <w:t>тично виміряється чи тиск швидкість вітру.</w:t>
      </w:r>
    </w:p>
    <w:p w:rsidR="00F8140B" w:rsidRDefault="00F8140B">
      <w:pPr>
        <w:tabs>
          <w:tab w:val="clear" w:pos="9870"/>
        </w:tabs>
        <w:rPr>
          <w:szCs w:val="28"/>
          <w:lang w:val="uk-UA"/>
        </w:rPr>
      </w:pPr>
      <w:r>
        <w:rPr>
          <w:szCs w:val="28"/>
          <w:lang w:val="uk-UA"/>
        </w:rPr>
        <w:t>Протиугінні захоплення можуть бути з ручним чи механічним приводом. Нед</w:t>
      </w:r>
      <w:r>
        <w:rPr>
          <w:szCs w:val="28"/>
          <w:lang w:val="uk-UA"/>
        </w:rPr>
        <w:t>о</w:t>
      </w:r>
      <w:r>
        <w:rPr>
          <w:szCs w:val="28"/>
          <w:lang w:val="uk-UA"/>
        </w:rPr>
        <w:t>ліком ручних захоплень є великі витрати часу для їхнього включення</w:t>
      </w:r>
    </w:p>
    <w:p w:rsidR="00F8140B" w:rsidRDefault="00FD5D31">
      <w:pPr>
        <w:tabs>
          <w:tab w:val="clear" w:pos="9870"/>
        </w:tabs>
        <w:rPr>
          <w:szCs w:val="28"/>
          <w:lang w:val="uk-UA"/>
        </w:rPr>
      </w:pPr>
      <w:r>
        <w:rPr>
          <w:noProof/>
        </w:rPr>
        <w:drawing>
          <wp:inline distT="0" distB="0" distL="0" distR="0">
            <wp:extent cx="5572125" cy="3667125"/>
            <wp:effectExtent l="0" t="0" r="9525" b="9525"/>
            <wp:docPr id="232" name="Рисунок 23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1"/>
                    <pic:cNvPicPr>
                      <a:picLocks noChangeAspect="1" noChangeArrowheads="1"/>
                    </pic:cNvPicPr>
                  </pic:nvPicPr>
                  <pic:blipFill>
                    <a:blip r:embed="rId485" cstate="print">
                      <a:extLst>
                        <a:ext uri="{28A0092B-C50C-407E-A947-70E740481C1C}">
                          <a14:useLocalDpi xmlns:a14="http://schemas.microsoft.com/office/drawing/2010/main" val="0"/>
                        </a:ext>
                      </a:extLst>
                    </a:blip>
                    <a:srcRect l="12901" t="11540" r="22607" b="9171"/>
                    <a:stretch>
                      <a:fillRect/>
                    </a:stretch>
                  </pic:blipFill>
                  <pic:spPr bwMode="auto">
                    <a:xfrm>
                      <a:off x="0" y="0"/>
                      <a:ext cx="5572125" cy="366712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Рейкове захоплення з ручним приводом</w:t>
      </w:r>
    </w:p>
    <w:p w:rsidR="00F8140B" w:rsidRDefault="00F8140B">
      <w:pPr>
        <w:tabs>
          <w:tab w:val="clear" w:pos="9870"/>
        </w:tabs>
        <w:rPr>
          <w:szCs w:val="28"/>
          <w:lang w:val="uk-UA"/>
        </w:rPr>
      </w:pPr>
      <w:r>
        <w:rPr>
          <w:szCs w:val="28"/>
          <w:lang w:val="uk-UA"/>
        </w:rPr>
        <w:t>1 – рейка;</w:t>
      </w:r>
    </w:p>
    <w:p w:rsidR="00F8140B" w:rsidRDefault="00F8140B">
      <w:pPr>
        <w:tabs>
          <w:tab w:val="clear" w:pos="9870"/>
        </w:tabs>
        <w:rPr>
          <w:szCs w:val="28"/>
          <w:lang w:val="uk-UA"/>
        </w:rPr>
      </w:pPr>
      <w:r>
        <w:rPr>
          <w:szCs w:val="28"/>
          <w:lang w:val="uk-UA"/>
        </w:rPr>
        <w:t>2 – губки захоплення;</w:t>
      </w:r>
    </w:p>
    <w:p w:rsidR="00F8140B" w:rsidRDefault="00F8140B">
      <w:pPr>
        <w:tabs>
          <w:tab w:val="clear" w:pos="9870"/>
        </w:tabs>
        <w:rPr>
          <w:szCs w:val="28"/>
          <w:lang w:val="uk-UA"/>
        </w:rPr>
      </w:pPr>
      <w:r>
        <w:rPr>
          <w:szCs w:val="28"/>
          <w:lang w:val="uk-UA"/>
        </w:rPr>
        <w:t>3 – рукоятка;</w:t>
      </w:r>
    </w:p>
    <w:p w:rsidR="00F8140B" w:rsidRDefault="00F8140B">
      <w:pPr>
        <w:tabs>
          <w:tab w:val="clear" w:pos="9870"/>
        </w:tabs>
        <w:rPr>
          <w:szCs w:val="28"/>
          <w:lang w:val="uk-UA"/>
        </w:rPr>
      </w:pPr>
      <w:r>
        <w:rPr>
          <w:szCs w:val="28"/>
          <w:lang w:val="uk-UA"/>
        </w:rPr>
        <w:t>4 – елемент конструкції крана.</w:t>
      </w:r>
    </w:p>
    <w:p w:rsidR="00F8140B" w:rsidRDefault="00F8140B">
      <w:pPr>
        <w:tabs>
          <w:tab w:val="clear" w:pos="9870"/>
        </w:tabs>
        <w:rPr>
          <w:szCs w:val="28"/>
          <w:lang w:val="uk-UA"/>
        </w:rPr>
      </w:pPr>
    </w:p>
    <w:p w:rsidR="00F8140B" w:rsidRDefault="00F8140B">
      <w:pPr>
        <w:tabs>
          <w:tab w:val="clear" w:pos="9870"/>
        </w:tabs>
        <w:rPr>
          <w:szCs w:val="28"/>
          <w:lang w:val="uk-UA"/>
        </w:rPr>
      </w:pPr>
      <w:r>
        <w:rPr>
          <w:szCs w:val="28"/>
          <w:lang w:val="uk-UA"/>
        </w:rPr>
        <w:t>При установці приводних захоплень варто передбачати ручні захоплення на в</w:t>
      </w:r>
      <w:r>
        <w:rPr>
          <w:szCs w:val="28"/>
          <w:lang w:val="uk-UA"/>
        </w:rPr>
        <w:t>и</w:t>
      </w:r>
      <w:r>
        <w:rPr>
          <w:szCs w:val="28"/>
          <w:lang w:val="uk-UA"/>
        </w:rPr>
        <w:t>падок виходу з ладу автоматичних.</w:t>
      </w:r>
    </w:p>
    <w:p w:rsidR="00F8140B" w:rsidRDefault="00F8140B">
      <w:pPr>
        <w:tabs>
          <w:tab w:val="clear" w:pos="9870"/>
        </w:tabs>
        <w:rPr>
          <w:szCs w:val="28"/>
          <w:lang w:val="uk-UA"/>
        </w:rPr>
      </w:pPr>
      <w:r>
        <w:rPr>
          <w:szCs w:val="28"/>
          <w:lang w:val="uk-UA"/>
        </w:rPr>
        <w:t>Захоплення з механічним приводом поділяються на що самозатягуються і зах</w:t>
      </w:r>
      <w:r>
        <w:rPr>
          <w:szCs w:val="28"/>
          <w:lang w:val="uk-UA"/>
        </w:rPr>
        <w:t>о</w:t>
      </w:r>
      <w:r>
        <w:rPr>
          <w:szCs w:val="28"/>
          <w:lang w:val="uk-UA"/>
        </w:rPr>
        <w:t xml:space="preserve">плення з примусовим затисненням головки рейки. Що самозатягуються приводяться </w:t>
      </w:r>
      <w:r>
        <w:rPr>
          <w:szCs w:val="28"/>
          <w:lang w:val="uk-UA"/>
        </w:rPr>
        <w:lastRenderedPageBreak/>
        <w:t>в дію пружиною, а зусилля затиснення виникає в результаті сил тертя між повер</w:t>
      </w:r>
      <w:r>
        <w:rPr>
          <w:szCs w:val="28"/>
          <w:lang w:val="uk-UA"/>
        </w:rPr>
        <w:t>х</w:t>
      </w:r>
      <w:r>
        <w:rPr>
          <w:szCs w:val="28"/>
          <w:lang w:val="uk-UA"/>
        </w:rPr>
        <w:t>нями головки рейки і захоплення.</w:t>
      </w:r>
    </w:p>
    <w:p w:rsidR="00F8140B" w:rsidRDefault="00F8140B">
      <w:pPr>
        <w:tabs>
          <w:tab w:val="clear" w:pos="9870"/>
        </w:tabs>
        <w:rPr>
          <w:szCs w:val="28"/>
          <w:lang w:val="uk-UA"/>
        </w:rPr>
      </w:pPr>
      <w:r>
        <w:rPr>
          <w:szCs w:val="28"/>
          <w:lang w:val="uk-UA"/>
        </w:rPr>
        <w:t>Автоматичними називаються такі пристрої проти викрадення, що приходять у робоче положення при знеструмленні крана автоматично (ПУ клинового типу), н</w:t>
      </w:r>
      <w:r>
        <w:rPr>
          <w:szCs w:val="28"/>
          <w:lang w:val="uk-UA"/>
        </w:rPr>
        <w:t>а</w:t>
      </w:r>
      <w:r>
        <w:rPr>
          <w:szCs w:val="28"/>
          <w:lang w:val="uk-UA"/>
        </w:rPr>
        <w:t>приклад ПУ клинового типу зворотної дії.</w:t>
      </w:r>
    </w:p>
    <w:p w:rsidR="00F8140B" w:rsidRDefault="00F8140B">
      <w:pPr>
        <w:tabs>
          <w:tab w:val="clear" w:pos="9870"/>
        </w:tabs>
        <w:rPr>
          <w:szCs w:val="28"/>
          <w:lang w:val="uk-UA"/>
        </w:rPr>
      </w:pPr>
      <w:r>
        <w:rPr>
          <w:szCs w:val="28"/>
          <w:lang w:val="uk-UA"/>
        </w:rPr>
        <w:t>Робота ПУ завжди сблокирована з роботою механізму пересування крана. При включенні механізму пересування електричною схемою передбачено, що спочатку відключиться пристрій проти викрадення, а після визначеної витримки часу, вкл</w:t>
      </w:r>
      <w:r>
        <w:rPr>
          <w:szCs w:val="28"/>
          <w:lang w:val="uk-UA"/>
        </w:rPr>
        <w:t>ю</w:t>
      </w:r>
      <w:r>
        <w:rPr>
          <w:szCs w:val="28"/>
          <w:lang w:val="uk-UA"/>
        </w:rPr>
        <w:t>чається механізм пересування і навпаки, при необхідності включення ПУ спочатку відключається привод механізму пересування, тобто кран загальмовується, а після витримки часу (6-8 сек) включається ПУ.</w:t>
      </w:r>
    </w:p>
    <w:p w:rsidR="00F8140B" w:rsidRDefault="00FD5D31">
      <w:pPr>
        <w:tabs>
          <w:tab w:val="clear" w:pos="9870"/>
        </w:tabs>
        <w:jc w:val="center"/>
        <w:rPr>
          <w:szCs w:val="28"/>
          <w:lang w:val="uk-UA"/>
        </w:rPr>
      </w:pPr>
      <w:r>
        <w:rPr>
          <w:noProof/>
        </w:rPr>
        <w:drawing>
          <wp:inline distT="0" distB="0" distL="0" distR="0">
            <wp:extent cx="4229100" cy="3467100"/>
            <wp:effectExtent l="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86">
                      <a:extLst>
                        <a:ext uri="{28A0092B-C50C-407E-A947-70E740481C1C}">
                          <a14:useLocalDpi xmlns:a14="http://schemas.microsoft.com/office/drawing/2010/main" val="0"/>
                        </a:ext>
                      </a:extLst>
                    </a:blip>
                    <a:srcRect l="19606" t="21097" r="21225" b="14282"/>
                    <a:stretch>
                      <a:fillRect/>
                    </a:stretch>
                  </pic:blipFill>
                  <pic:spPr bwMode="auto">
                    <a:xfrm>
                      <a:off x="0" y="0"/>
                      <a:ext cx="4229100" cy="3467100"/>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Конструктивна схема клинового пристрою проти викрадення</w:t>
      </w:r>
    </w:p>
    <w:p w:rsidR="00F8140B" w:rsidRDefault="00F8140B">
      <w:pPr>
        <w:tabs>
          <w:tab w:val="clear" w:pos="9870"/>
        </w:tabs>
        <w:rPr>
          <w:szCs w:val="28"/>
          <w:lang w:val="uk-UA"/>
        </w:rPr>
      </w:pPr>
      <w:r>
        <w:rPr>
          <w:szCs w:val="28"/>
          <w:lang w:val="uk-UA"/>
        </w:rPr>
        <w:t>1 – піднімальна лебідка;</w:t>
      </w:r>
    </w:p>
    <w:p w:rsidR="00F8140B" w:rsidRDefault="00F8140B">
      <w:pPr>
        <w:tabs>
          <w:tab w:val="clear" w:pos="9870"/>
        </w:tabs>
        <w:rPr>
          <w:szCs w:val="28"/>
          <w:lang w:val="uk-UA"/>
        </w:rPr>
      </w:pPr>
      <w:r>
        <w:rPr>
          <w:szCs w:val="28"/>
          <w:lang w:val="uk-UA"/>
        </w:rPr>
        <w:t>2 – важкий клин;</w:t>
      </w:r>
    </w:p>
    <w:p w:rsidR="00F8140B" w:rsidRDefault="00F8140B">
      <w:pPr>
        <w:tabs>
          <w:tab w:val="clear" w:pos="9870"/>
        </w:tabs>
        <w:rPr>
          <w:szCs w:val="28"/>
          <w:lang w:val="uk-UA"/>
        </w:rPr>
      </w:pPr>
      <w:r>
        <w:rPr>
          <w:szCs w:val="28"/>
          <w:lang w:val="uk-UA"/>
        </w:rPr>
        <w:t>3 – ролики;</w:t>
      </w:r>
    </w:p>
    <w:p w:rsidR="00F8140B" w:rsidRDefault="00F8140B">
      <w:pPr>
        <w:tabs>
          <w:tab w:val="clear" w:pos="9870"/>
        </w:tabs>
        <w:rPr>
          <w:szCs w:val="28"/>
          <w:lang w:val="uk-UA"/>
        </w:rPr>
      </w:pPr>
      <w:r>
        <w:rPr>
          <w:szCs w:val="28"/>
          <w:lang w:val="uk-UA"/>
        </w:rPr>
        <w:t>4 – стяжна пружина;</w:t>
      </w:r>
    </w:p>
    <w:p w:rsidR="00F8140B" w:rsidRDefault="00F8140B">
      <w:pPr>
        <w:tabs>
          <w:tab w:val="clear" w:pos="9870"/>
        </w:tabs>
        <w:rPr>
          <w:szCs w:val="28"/>
          <w:lang w:val="uk-UA"/>
        </w:rPr>
      </w:pPr>
      <w:r>
        <w:rPr>
          <w:szCs w:val="28"/>
          <w:lang w:val="uk-UA"/>
        </w:rPr>
        <w:t>5 – важелі;</w:t>
      </w:r>
    </w:p>
    <w:p w:rsidR="00F8140B" w:rsidRDefault="00F8140B">
      <w:pPr>
        <w:tabs>
          <w:tab w:val="clear" w:pos="9870"/>
        </w:tabs>
        <w:rPr>
          <w:szCs w:val="28"/>
          <w:lang w:val="uk-UA"/>
        </w:rPr>
      </w:pPr>
      <w:r>
        <w:rPr>
          <w:szCs w:val="28"/>
          <w:lang w:val="uk-UA"/>
        </w:rPr>
        <w:t>6 – осі хитання важелів;</w:t>
      </w:r>
    </w:p>
    <w:p w:rsidR="00F8140B" w:rsidRDefault="00F8140B">
      <w:pPr>
        <w:tabs>
          <w:tab w:val="clear" w:pos="9870"/>
        </w:tabs>
        <w:rPr>
          <w:szCs w:val="28"/>
          <w:lang w:val="uk-UA"/>
        </w:rPr>
      </w:pPr>
      <w:r>
        <w:rPr>
          <w:szCs w:val="28"/>
          <w:lang w:val="uk-UA"/>
        </w:rPr>
        <w:lastRenderedPageBreak/>
        <w:t>7 – губки з насічками</w:t>
      </w:r>
    </w:p>
    <w:p w:rsidR="00F8140B" w:rsidRDefault="00F8140B">
      <w:pPr>
        <w:tabs>
          <w:tab w:val="clear" w:pos="9870"/>
        </w:tabs>
        <w:rPr>
          <w:szCs w:val="28"/>
          <w:lang w:val="uk-UA"/>
        </w:rPr>
      </w:pPr>
      <w:r>
        <w:rPr>
          <w:szCs w:val="28"/>
          <w:lang w:val="uk-UA"/>
        </w:rPr>
        <w:t>b&gt;&gt;a – виграш у силі</w:t>
      </w:r>
    </w:p>
    <w:p w:rsidR="00F8140B" w:rsidRDefault="00F8140B">
      <w:pPr>
        <w:tabs>
          <w:tab w:val="clear" w:pos="9870"/>
        </w:tabs>
        <w:rPr>
          <w:szCs w:val="28"/>
          <w:lang w:val="uk-UA"/>
        </w:rPr>
      </w:pPr>
      <w:r>
        <w:rPr>
          <w:szCs w:val="28"/>
          <w:lang w:val="uk-UA"/>
        </w:rPr>
        <w:t>Після подачі датчиком чи швидкості тиски вітру команди на відключення осн</w:t>
      </w:r>
      <w:r>
        <w:rPr>
          <w:szCs w:val="28"/>
          <w:lang w:val="uk-UA"/>
        </w:rPr>
        <w:t>о</w:t>
      </w:r>
      <w:r>
        <w:rPr>
          <w:szCs w:val="28"/>
          <w:lang w:val="uk-UA"/>
        </w:rPr>
        <w:t>вних кранових механізмів включення гальма і пристрою проти викрадення піднім</w:t>
      </w:r>
      <w:r>
        <w:rPr>
          <w:szCs w:val="28"/>
          <w:lang w:val="uk-UA"/>
        </w:rPr>
        <w:t>а</w:t>
      </w:r>
      <w:r>
        <w:rPr>
          <w:szCs w:val="28"/>
          <w:lang w:val="uk-UA"/>
        </w:rPr>
        <w:t>льна лебідка 1 опускає клин 2, що впливає на ролики 3, верхні кінці важелів 5 ро</w:t>
      </w:r>
      <w:r>
        <w:rPr>
          <w:szCs w:val="28"/>
          <w:lang w:val="uk-UA"/>
        </w:rPr>
        <w:t>з</w:t>
      </w:r>
      <w:r>
        <w:rPr>
          <w:szCs w:val="28"/>
          <w:lang w:val="uk-UA"/>
        </w:rPr>
        <w:t>ходяться за рахунок їхнього повороту щодо осі 6, головка рейки виявляється зати</w:t>
      </w:r>
      <w:r>
        <w:rPr>
          <w:szCs w:val="28"/>
          <w:lang w:val="uk-UA"/>
        </w:rPr>
        <w:t>с</w:t>
      </w:r>
      <w:r>
        <w:rPr>
          <w:szCs w:val="28"/>
          <w:lang w:val="uk-UA"/>
        </w:rPr>
        <w:t>нутої губками 7. Наявність пружини 4 гарантує деяке обмеження зусилля затисне</w:t>
      </w:r>
      <w:r>
        <w:rPr>
          <w:szCs w:val="28"/>
          <w:lang w:val="uk-UA"/>
        </w:rPr>
        <w:t>н</w:t>
      </w:r>
      <w:r>
        <w:rPr>
          <w:szCs w:val="28"/>
          <w:lang w:val="uk-UA"/>
        </w:rPr>
        <w:t>ня рейки й охороняє захоплення від ушкоджень.</w:t>
      </w:r>
    </w:p>
    <w:p w:rsidR="00F8140B" w:rsidRDefault="00F8140B">
      <w:pPr>
        <w:tabs>
          <w:tab w:val="clear" w:pos="9870"/>
        </w:tabs>
        <w:rPr>
          <w:szCs w:val="28"/>
          <w:lang w:val="uk-UA"/>
        </w:rPr>
      </w:pPr>
    </w:p>
    <w:p w:rsidR="00F8140B" w:rsidRDefault="00F8140B">
      <w:pPr>
        <w:tabs>
          <w:tab w:val="clear" w:pos="9870"/>
        </w:tabs>
        <w:jc w:val="center"/>
        <w:rPr>
          <w:szCs w:val="28"/>
          <w:u w:val="single"/>
          <w:lang w:val="uk-UA"/>
        </w:rPr>
      </w:pPr>
      <w:r>
        <w:rPr>
          <w:szCs w:val="28"/>
          <w:u w:val="single"/>
          <w:lang w:val="uk-UA"/>
        </w:rPr>
        <w:t>Розрахунок пристроїв проти викрадення. Визначення зусиль викрадення крана.</w:t>
      </w:r>
    </w:p>
    <w:p w:rsidR="00F8140B" w:rsidRDefault="00FD5D31">
      <w:pPr>
        <w:tabs>
          <w:tab w:val="clear" w:pos="9870"/>
        </w:tabs>
        <w:rPr>
          <w:szCs w:val="28"/>
          <w:lang w:val="uk-UA"/>
        </w:rPr>
      </w:pPr>
      <w:r>
        <w:rPr>
          <w:noProof/>
        </w:rPr>
        <w:drawing>
          <wp:inline distT="0" distB="0" distL="0" distR="0">
            <wp:extent cx="3571875" cy="3076575"/>
            <wp:effectExtent l="0" t="0" r="9525" b="9525"/>
            <wp:docPr id="234" name="Рисунок 23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1"/>
                    <pic:cNvPicPr>
                      <a:picLocks noChangeAspect="1" noChangeArrowheads="1"/>
                    </pic:cNvPicPr>
                  </pic:nvPicPr>
                  <pic:blipFill>
                    <a:blip r:embed="rId487" cstate="print">
                      <a:extLst>
                        <a:ext uri="{28A0092B-C50C-407E-A947-70E740481C1C}">
                          <a14:useLocalDpi xmlns:a14="http://schemas.microsoft.com/office/drawing/2010/main" val="0"/>
                        </a:ext>
                      </a:extLst>
                    </a:blip>
                    <a:srcRect l="28189" t="11113" r="26576" b="15691"/>
                    <a:stretch>
                      <a:fillRect/>
                    </a:stretch>
                  </pic:blipFill>
                  <pic:spPr bwMode="auto">
                    <a:xfrm>
                      <a:off x="0" y="0"/>
                      <a:ext cx="3571875" cy="30765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дії сил на кран при викраденні його вітром</w:t>
      </w:r>
    </w:p>
    <w:p w:rsidR="00F8140B" w:rsidRDefault="00F8140B">
      <w:pPr>
        <w:tabs>
          <w:tab w:val="clear" w:pos="9870"/>
        </w:tabs>
        <w:rPr>
          <w:szCs w:val="28"/>
          <w:lang w:val="uk-UA"/>
        </w:rPr>
      </w:pPr>
      <w:r>
        <w:rPr>
          <w:szCs w:val="28"/>
          <w:lang w:val="uk-UA"/>
        </w:rPr>
        <w:t>Пристрої проти викрадення кранів розраховують на дію тільки статичних сил, тобто розраховують з умови утримання нерухомо коштує крана від викрадення його вітром великої сили. Якщо пристрої проти викрадення включаються в той час, коли кран під дією сили вітру придбав деяку швидкість, усилие викрадення зростає, тому що в момент стопорения виникають інерційні навантаження і стопорне зусилля, що розвивається пристроєм проти викрадення, може виявитися недостатнім.</w:t>
      </w:r>
    </w:p>
    <w:p w:rsidR="00F8140B" w:rsidRDefault="00F8140B">
      <w:pPr>
        <w:tabs>
          <w:tab w:val="clear" w:pos="9870"/>
        </w:tabs>
        <w:rPr>
          <w:szCs w:val="28"/>
          <w:lang w:val="uk-UA"/>
        </w:rPr>
      </w:pPr>
      <w:r>
        <w:rPr>
          <w:szCs w:val="28"/>
          <w:lang w:val="uk-UA"/>
        </w:rPr>
        <w:t xml:space="preserve">Зусилля, що сприймають ПУ крана, називається зусиллям викрадення (угонной силою). Це зусилля не дорівнює вітровому навантаженню, що діє на кран, тому що </w:t>
      </w:r>
      <w:r>
        <w:rPr>
          <w:szCs w:val="28"/>
          <w:lang w:val="uk-UA"/>
        </w:rPr>
        <w:lastRenderedPageBreak/>
        <w:t>вільному переміщенню крана під дією вітру перешкоджають сили тертя (між кол</w:t>
      </w:r>
      <w:r>
        <w:rPr>
          <w:szCs w:val="28"/>
          <w:lang w:val="uk-UA"/>
        </w:rPr>
        <w:t>і</w:t>
      </w:r>
      <w:r>
        <w:rPr>
          <w:szCs w:val="28"/>
          <w:lang w:val="uk-UA"/>
        </w:rPr>
        <w:t>сьми і рейкою, у цапфах осей і ін.) і гальмові зусилля, у своїй сукупності складові опір зрушенню. У той же час зусилля викрадення буде збільшуватися, якщо кран коштує на похилих шляхах і вітер буде діяти в напрямку ухилу.</w:t>
      </w:r>
    </w:p>
    <w:p w:rsidR="00F8140B" w:rsidRDefault="00F8140B">
      <w:pPr>
        <w:tabs>
          <w:tab w:val="clear" w:pos="9870"/>
        </w:tabs>
        <w:rPr>
          <w:szCs w:val="28"/>
          <w:lang w:val="uk-UA"/>
        </w:rPr>
      </w:pPr>
      <w:r>
        <w:rPr>
          <w:szCs w:val="28"/>
          <w:lang w:val="uk-UA"/>
        </w:rPr>
        <w:t xml:space="preserve">За розрахунковий випадок приймається таке сполучення навантажень, що дає найбільше значення сили викрадення, тобто </w:t>
      </w:r>
    </w:p>
    <w:p w:rsidR="00F8140B" w:rsidRDefault="00F8140B">
      <w:pPr>
        <w:tabs>
          <w:tab w:val="clear" w:pos="9870"/>
        </w:tabs>
        <w:rPr>
          <w:szCs w:val="28"/>
          <w:lang w:val="uk-UA"/>
        </w:rPr>
      </w:pPr>
      <w:r>
        <w:rPr>
          <w:position w:val="-16"/>
          <w:szCs w:val="28"/>
          <w:lang w:val="uk-UA"/>
        </w:rPr>
        <w:object w:dxaOrig="2980" w:dyaOrig="420">
          <v:shape id="_x0000_i1234" type="#_x0000_t75" style="width:149.25pt;height:21pt" o:ole="">
            <v:imagedata r:id="rId488" o:title=""/>
          </v:shape>
          <o:OLEObject Type="Embed" ProgID="Equation.3" ShapeID="_x0000_i1234" DrawAspect="Content" ObjectID="_1409996601" r:id="rId489"/>
        </w:object>
      </w:r>
      <w:r>
        <w:rPr>
          <w:szCs w:val="28"/>
          <w:lang w:val="uk-UA"/>
        </w:rPr>
        <w:t xml:space="preserve"> ,</w:t>
      </w:r>
    </w:p>
    <w:p w:rsidR="00F8140B" w:rsidRDefault="00F8140B">
      <w:pPr>
        <w:tabs>
          <w:tab w:val="clear" w:pos="9870"/>
        </w:tabs>
        <w:ind w:left="504" w:hanging="504"/>
        <w:rPr>
          <w:szCs w:val="28"/>
          <w:lang w:val="uk-UA"/>
        </w:rPr>
      </w:pPr>
      <w:r>
        <w:rPr>
          <w:szCs w:val="28"/>
          <w:lang w:val="uk-UA"/>
        </w:rPr>
        <w:t xml:space="preserve">де </w:t>
      </w:r>
      <w:r>
        <w:rPr>
          <w:position w:val="-12"/>
          <w:szCs w:val="28"/>
          <w:lang w:val="uk-UA"/>
        </w:rPr>
        <w:object w:dxaOrig="620" w:dyaOrig="380">
          <v:shape id="_x0000_i1235" type="#_x0000_t75" style="width:30.75pt;height:18.75pt" o:ole="">
            <v:imagedata r:id="rId490" o:title=""/>
          </v:shape>
          <o:OLEObject Type="Embed" ProgID="Equation.3" ShapeID="_x0000_i1235" DrawAspect="Content" ObjectID="_1409996602" r:id="rId491"/>
        </w:object>
      </w:r>
      <w:r>
        <w:rPr>
          <w:szCs w:val="28"/>
          <w:lang w:val="uk-UA"/>
        </w:rPr>
        <w:t xml:space="preserve"> – повне вітрове навантаження діюча на кран при вітрі неробочого стану;</w:t>
      </w:r>
    </w:p>
    <w:p w:rsidR="00F8140B" w:rsidRDefault="00F8140B">
      <w:pPr>
        <w:tabs>
          <w:tab w:val="clear" w:pos="9870"/>
        </w:tabs>
        <w:ind w:left="504" w:hanging="14"/>
        <w:rPr>
          <w:szCs w:val="28"/>
          <w:lang w:val="uk-UA"/>
        </w:rPr>
      </w:pPr>
      <w:r>
        <w:rPr>
          <w:position w:val="-16"/>
          <w:szCs w:val="28"/>
          <w:lang w:val="uk-UA"/>
        </w:rPr>
        <w:object w:dxaOrig="639" w:dyaOrig="420">
          <v:shape id="_x0000_i1236" type="#_x0000_t75" style="width:32.25pt;height:21pt" o:ole="">
            <v:imagedata r:id="rId492" o:title=""/>
          </v:shape>
          <o:OLEObject Type="Embed" ProgID="Equation.3" ShapeID="_x0000_i1236" DrawAspect="Content" ObjectID="_1409996603" r:id="rId493"/>
        </w:object>
      </w:r>
      <w:r>
        <w:rPr>
          <w:szCs w:val="28"/>
          <w:lang w:val="uk-UA"/>
        </w:rPr>
        <w:t xml:space="preserve"> – повний опір від тисків на ходові колеса, обумовлене ухилом підкранової колії;</w:t>
      </w:r>
    </w:p>
    <w:p w:rsidR="00F8140B" w:rsidRDefault="00F8140B">
      <w:pPr>
        <w:tabs>
          <w:tab w:val="clear" w:pos="9870"/>
        </w:tabs>
        <w:ind w:left="504" w:hanging="14"/>
        <w:rPr>
          <w:szCs w:val="28"/>
          <w:lang w:val="uk-UA"/>
        </w:rPr>
      </w:pPr>
      <w:r>
        <w:rPr>
          <w:position w:val="-14"/>
          <w:szCs w:val="28"/>
          <w:lang w:val="uk-UA"/>
        </w:rPr>
        <w:object w:dxaOrig="620" w:dyaOrig="400">
          <v:shape id="_x0000_i1237" type="#_x0000_t75" style="width:30.75pt;height:20.25pt" o:ole="">
            <v:imagedata r:id="rId494" o:title=""/>
          </v:shape>
          <o:OLEObject Type="Embed" ProgID="Equation.3" ShapeID="_x0000_i1237" DrawAspect="Content" ObjectID="_1409996604" r:id="rId495"/>
        </w:object>
      </w:r>
      <w:r>
        <w:rPr>
          <w:szCs w:val="28"/>
          <w:lang w:val="uk-UA"/>
        </w:rPr>
        <w:t xml:space="preserve"> – опір зрушенню крана.</w:t>
      </w:r>
    </w:p>
    <w:p w:rsidR="00F8140B" w:rsidRDefault="00F8140B">
      <w:pPr>
        <w:tabs>
          <w:tab w:val="clear" w:pos="9870"/>
        </w:tabs>
        <w:rPr>
          <w:szCs w:val="28"/>
          <w:lang w:val="uk-UA"/>
        </w:rPr>
      </w:pPr>
      <w:r>
        <w:rPr>
          <w:szCs w:val="28"/>
          <w:lang w:val="uk-UA"/>
        </w:rPr>
        <w:t>При істотно різних навантаженнях і опорах руху, що діють на опори крана, в</w:t>
      </w:r>
      <w:r>
        <w:rPr>
          <w:szCs w:val="28"/>
          <w:lang w:val="uk-UA"/>
        </w:rPr>
        <w:t>и</w:t>
      </w:r>
      <w:r>
        <w:rPr>
          <w:szCs w:val="28"/>
          <w:lang w:val="uk-UA"/>
        </w:rPr>
        <w:t>значення зусилля викрадення повинне вироблятися для однієї найбільш навантаж</w:t>
      </w:r>
      <w:r>
        <w:rPr>
          <w:szCs w:val="28"/>
          <w:lang w:val="uk-UA"/>
        </w:rPr>
        <w:t>е</w:t>
      </w:r>
      <w:r>
        <w:rPr>
          <w:szCs w:val="28"/>
          <w:lang w:val="uk-UA"/>
        </w:rPr>
        <w:t>ної опори</w:t>
      </w:r>
    </w:p>
    <w:p w:rsidR="00F8140B" w:rsidRDefault="00F8140B">
      <w:pPr>
        <w:tabs>
          <w:tab w:val="clear" w:pos="9870"/>
          <w:tab w:val="right" w:pos="10080"/>
        </w:tabs>
        <w:rPr>
          <w:szCs w:val="28"/>
          <w:lang w:val="uk-UA"/>
        </w:rPr>
      </w:pPr>
      <w:r>
        <w:rPr>
          <w:position w:val="-32"/>
          <w:szCs w:val="28"/>
          <w:lang w:val="uk-UA"/>
        </w:rPr>
        <w:object w:dxaOrig="2740" w:dyaOrig="800">
          <v:shape id="_x0000_i1238" type="#_x0000_t75" style="width:137.25pt;height:39.75pt" o:ole="">
            <v:imagedata r:id="rId496" o:title=""/>
          </v:shape>
          <o:OLEObject Type="Embed" ProgID="Equation.3" ShapeID="_x0000_i1238" DrawAspect="Content" ObjectID="_1409996605" r:id="rId497"/>
        </w:object>
      </w:r>
      <w:r>
        <w:rPr>
          <w:szCs w:val="28"/>
          <w:lang w:val="uk-UA"/>
        </w:rPr>
        <w:t xml:space="preserve"> ,</w:t>
      </w:r>
      <w:r>
        <w:rPr>
          <w:szCs w:val="28"/>
          <w:lang w:val="uk-UA"/>
        </w:rPr>
        <w:tab/>
        <w:t>(1)</w:t>
      </w:r>
    </w:p>
    <w:p w:rsidR="00F8140B" w:rsidRDefault="00F8140B">
      <w:pPr>
        <w:tabs>
          <w:tab w:val="clear" w:pos="9870"/>
        </w:tabs>
        <w:ind w:firstLine="0"/>
        <w:rPr>
          <w:szCs w:val="28"/>
          <w:lang w:val="uk-UA"/>
        </w:rPr>
      </w:pPr>
      <w:r>
        <w:rPr>
          <w:szCs w:val="28"/>
          <w:lang w:val="uk-UA"/>
        </w:rPr>
        <w:t>де q – динамічний тиск вітру, Па=Н/м</w:t>
      </w:r>
      <w:r>
        <w:rPr>
          <w:szCs w:val="28"/>
          <w:vertAlign w:val="superscript"/>
          <w:lang w:val="uk-UA"/>
        </w:rPr>
        <w:t>2</w:t>
      </w:r>
      <w:r>
        <w:rPr>
          <w:szCs w:val="28"/>
          <w:lang w:val="uk-UA"/>
        </w:rPr>
        <w:t>;</w:t>
      </w:r>
    </w:p>
    <w:p w:rsidR="00F8140B" w:rsidRDefault="00F8140B">
      <w:pPr>
        <w:tabs>
          <w:tab w:val="clear" w:pos="9870"/>
        </w:tabs>
        <w:ind w:left="490" w:firstLine="0"/>
        <w:rPr>
          <w:szCs w:val="28"/>
          <w:lang w:val="uk-UA"/>
        </w:rPr>
      </w:pPr>
      <w:r>
        <w:rPr>
          <w:szCs w:val="28"/>
          <w:lang w:val="uk-UA"/>
        </w:rPr>
        <w:t>А – навітряна площа, м</w:t>
      </w:r>
      <w:r>
        <w:rPr>
          <w:szCs w:val="28"/>
          <w:vertAlign w:val="superscript"/>
          <w:lang w:val="uk-UA"/>
        </w:rPr>
        <w:t>2</w:t>
      </w:r>
      <w:r>
        <w:rPr>
          <w:szCs w:val="28"/>
          <w:lang w:val="uk-UA"/>
        </w:rPr>
        <w:t>;</w:t>
      </w:r>
    </w:p>
    <w:p w:rsidR="00F8140B" w:rsidRDefault="00F8140B">
      <w:pPr>
        <w:tabs>
          <w:tab w:val="clear" w:pos="9870"/>
        </w:tabs>
        <w:ind w:left="490" w:firstLine="0"/>
        <w:rPr>
          <w:szCs w:val="28"/>
          <w:lang w:val="uk-UA"/>
        </w:rPr>
      </w:pPr>
      <w:r>
        <w:rPr>
          <w:szCs w:val="28"/>
          <w:lang w:val="uk-UA"/>
        </w:rPr>
        <w:t>С – аеродинамічний коефіцієнт;</w:t>
      </w:r>
    </w:p>
    <w:p w:rsidR="00F8140B" w:rsidRDefault="00F8140B">
      <w:pPr>
        <w:tabs>
          <w:tab w:val="clear" w:pos="9870"/>
        </w:tabs>
        <w:ind w:left="490" w:firstLine="0"/>
        <w:rPr>
          <w:szCs w:val="28"/>
          <w:lang w:val="uk-UA"/>
        </w:rPr>
      </w:pPr>
      <w:r>
        <w:rPr>
          <w:szCs w:val="28"/>
          <w:lang w:val="uk-UA"/>
        </w:rPr>
        <w:t>К – коефіцієнт, що залежить від висоти, на якій розташована навітряна площа;</w:t>
      </w:r>
    </w:p>
    <w:p w:rsidR="00F8140B" w:rsidRDefault="00F8140B">
      <w:pPr>
        <w:tabs>
          <w:tab w:val="clear" w:pos="9870"/>
        </w:tabs>
        <w:ind w:left="490" w:firstLine="0"/>
        <w:rPr>
          <w:szCs w:val="28"/>
          <w:lang w:val="uk-UA"/>
        </w:rPr>
      </w:pPr>
      <w:r>
        <w:rPr>
          <w:szCs w:val="28"/>
          <w:lang w:val="uk-UA"/>
        </w:rPr>
        <w:t>n – коефіцієнт, що враховує метод розрахунку металоконструкції на міцність.</w:t>
      </w:r>
    </w:p>
    <w:p w:rsidR="00F8140B" w:rsidRDefault="00F8140B">
      <w:pPr>
        <w:tabs>
          <w:tab w:val="clear" w:pos="9870"/>
        </w:tabs>
        <w:rPr>
          <w:szCs w:val="28"/>
          <w:lang w:val="uk-UA"/>
        </w:rPr>
      </w:pPr>
      <w:r>
        <w:rPr>
          <w:szCs w:val="28"/>
          <w:lang w:val="uk-UA"/>
        </w:rPr>
        <w:t>Уся територія СНД розбита на 7 районів по вітрових навантаженнях з межами q=270…1000Па.</w:t>
      </w:r>
    </w:p>
    <w:p w:rsidR="00F8140B" w:rsidRDefault="00F8140B">
      <w:pPr>
        <w:tabs>
          <w:tab w:val="clear" w:pos="9870"/>
        </w:tabs>
        <w:rPr>
          <w:szCs w:val="28"/>
          <w:lang w:val="uk-UA"/>
        </w:rPr>
      </w:pPr>
      <w:r>
        <w:rPr>
          <w:szCs w:val="28"/>
          <w:lang w:val="uk-UA"/>
        </w:rPr>
        <w:t>Опір від тисків на ходові колеса, обумовлене ухилом шляху</w:t>
      </w:r>
    </w:p>
    <w:p w:rsidR="00F8140B" w:rsidRDefault="00F8140B">
      <w:pPr>
        <w:tabs>
          <w:tab w:val="clear" w:pos="9870"/>
        </w:tabs>
        <w:rPr>
          <w:szCs w:val="28"/>
          <w:lang w:val="uk-UA"/>
        </w:rPr>
      </w:pPr>
      <w:r>
        <w:rPr>
          <w:position w:val="-16"/>
          <w:szCs w:val="28"/>
          <w:lang w:val="uk-UA"/>
        </w:rPr>
        <w:object w:dxaOrig="1620" w:dyaOrig="420">
          <v:shape id="_x0000_i1239" type="#_x0000_t75" style="width:81pt;height:21pt" o:ole="">
            <v:imagedata r:id="rId498" o:title=""/>
          </v:shape>
          <o:OLEObject Type="Embed" ProgID="Equation.3" ShapeID="_x0000_i1239" DrawAspect="Content" ObjectID="_1409996606" r:id="rId499"/>
        </w:object>
      </w:r>
      <w:r>
        <w:rPr>
          <w:szCs w:val="28"/>
          <w:lang w:val="uk-UA"/>
        </w:rPr>
        <w:t xml:space="preserve"> , </w:t>
      </w:r>
    </w:p>
    <w:p w:rsidR="00F8140B" w:rsidRDefault="00F8140B">
      <w:pPr>
        <w:tabs>
          <w:tab w:val="clear" w:pos="9870"/>
        </w:tabs>
        <w:rPr>
          <w:szCs w:val="28"/>
          <w:lang w:val="uk-UA"/>
        </w:rPr>
      </w:pPr>
      <w:r>
        <w:rPr>
          <w:szCs w:val="28"/>
          <w:lang w:val="uk-UA"/>
        </w:rPr>
        <w:t>де i – відносний ухил, i=tg</w:t>
      </w:r>
      <w:r>
        <w:rPr>
          <w:szCs w:val="28"/>
          <w:lang w:val="uk-UA"/>
        </w:rPr>
        <w:sym w:font="Symbol" w:char="F061"/>
      </w:r>
      <w:r>
        <w:rPr>
          <w:szCs w:val="28"/>
          <w:lang w:val="uk-UA"/>
        </w:rPr>
        <w:t xml:space="preserve">, </w:t>
      </w:r>
      <w:r>
        <w:rPr>
          <w:szCs w:val="28"/>
          <w:lang w:val="uk-UA"/>
        </w:rPr>
        <w:sym w:font="Symbol" w:char="F061"/>
      </w:r>
      <w:r>
        <w:rPr>
          <w:szCs w:val="28"/>
          <w:lang w:val="uk-UA"/>
        </w:rPr>
        <w:t xml:space="preserve"> – кут нахилу;</w:t>
      </w:r>
    </w:p>
    <w:p w:rsidR="00F8140B" w:rsidRDefault="00F8140B">
      <w:pPr>
        <w:tabs>
          <w:tab w:val="clear" w:pos="9870"/>
        </w:tabs>
        <w:ind w:firstLine="1050"/>
        <w:rPr>
          <w:szCs w:val="28"/>
          <w:lang w:val="uk-UA"/>
        </w:rPr>
      </w:pPr>
      <w:r>
        <w:rPr>
          <w:position w:val="-16"/>
          <w:szCs w:val="28"/>
          <w:lang w:val="uk-UA"/>
        </w:rPr>
        <w:object w:dxaOrig="499" w:dyaOrig="420">
          <v:shape id="_x0000_i1240" type="#_x0000_t75" style="width:24.75pt;height:21pt" o:ole="">
            <v:imagedata r:id="rId500" o:title=""/>
          </v:shape>
          <o:OLEObject Type="Embed" ProgID="Equation.3" ShapeID="_x0000_i1240" DrawAspect="Content" ObjectID="_1409996607" r:id="rId501"/>
        </w:object>
      </w:r>
      <w:r>
        <w:rPr>
          <w:szCs w:val="28"/>
          <w:lang w:val="uk-UA"/>
        </w:rPr>
        <w:t xml:space="preserve"> – вага крана.</w:t>
      </w:r>
    </w:p>
    <w:p w:rsidR="00F8140B" w:rsidRDefault="00F8140B">
      <w:pPr>
        <w:tabs>
          <w:tab w:val="clear" w:pos="9870"/>
        </w:tabs>
        <w:ind w:firstLine="1050"/>
        <w:rPr>
          <w:szCs w:val="28"/>
          <w:u w:val="single"/>
          <w:lang w:val="uk-UA"/>
        </w:rPr>
      </w:pPr>
      <w:r>
        <w:rPr>
          <w:szCs w:val="28"/>
          <w:u w:val="single"/>
          <w:lang w:val="uk-UA"/>
        </w:rPr>
        <w:t>Опір зрушенню</w:t>
      </w:r>
    </w:p>
    <w:p w:rsidR="00F8140B" w:rsidRDefault="00F8140B">
      <w:pPr>
        <w:tabs>
          <w:tab w:val="clear" w:pos="9870"/>
        </w:tabs>
        <w:rPr>
          <w:szCs w:val="28"/>
          <w:lang w:val="uk-UA"/>
        </w:rPr>
      </w:pPr>
      <w:r>
        <w:rPr>
          <w:szCs w:val="28"/>
          <w:lang w:val="uk-UA"/>
        </w:rPr>
        <w:lastRenderedPageBreak/>
        <w:t>З формули (1) видно, що зусилля викрадення буде тим більше, ніж меншим б</w:t>
      </w:r>
      <w:r>
        <w:rPr>
          <w:szCs w:val="28"/>
          <w:lang w:val="uk-UA"/>
        </w:rPr>
        <w:t>у</w:t>
      </w:r>
      <w:r>
        <w:rPr>
          <w:szCs w:val="28"/>
          <w:lang w:val="uk-UA"/>
        </w:rPr>
        <w:t>де опір зрушенню. Задача зводиться до визначення цього найменшого значення.</w:t>
      </w:r>
    </w:p>
    <w:p w:rsidR="00F8140B" w:rsidRDefault="00F8140B">
      <w:pPr>
        <w:tabs>
          <w:tab w:val="clear" w:pos="9870"/>
        </w:tabs>
        <w:rPr>
          <w:szCs w:val="28"/>
          <w:lang w:val="uk-UA"/>
        </w:rPr>
      </w:pPr>
      <w:r>
        <w:rPr>
          <w:szCs w:val="28"/>
          <w:lang w:val="uk-UA"/>
        </w:rPr>
        <w:t>При обліку тільки статичних сил, що діють на нерухомий кран, можливі наст</w:t>
      </w:r>
      <w:r>
        <w:rPr>
          <w:szCs w:val="28"/>
          <w:lang w:val="uk-UA"/>
        </w:rPr>
        <w:t>у</w:t>
      </w:r>
      <w:r>
        <w:rPr>
          <w:szCs w:val="28"/>
          <w:lang w:val="uk-UA"/>
        </w:rPr>
        <w:t>пні ситуації, що визначають розрахункові випадки</w:t>
      </w:r>
    </w:p>
    <w:p w:rsidR="00F8140B" w:rsidRDefault="00F8140B">
      <w:pPr>
        <w:tabs>
          <w:tab w:val="clear" w:pos="9870"/>
        </w:tabs>
        <w:rPr>
          <w:szCs w:val="28"/>
          <w:lang w:val="uk-UA"/>
        </w:rPr>
      </w:pPr>
      <w:r>
        <w:rPr>
          <w:szCs w:val="28"/>
          <w:lang w:val="uk-UA"/>
        </w:rPr>
        <w:t>1 Механізм пересування крана (опори) загальмованийі; кранові рейки сухі. Угонное зусилля для того, щоб зрушити кран, повинне перебороти сили тертя  оп</w:t>
      </w:r>
      <w:r>
        <w:rPr>
          <w:szCs w:val="28"/>
          <w:lang w:val="uk-UA"/>
        </w:rPr>
        <w:t>о</w:t>
      </w:r>
      <w:r>
        <w:rPr>
          <w:szCs w:val="28"/>
          <w:lang w:val="uk-UA"/>
        </w:rPr>
        <w:t>ру, створювані гальмами механізму пересування</w:t>
      </w:r>
    </w:p>
    <w:p w:rsidR="00F8140B" w:rsidRDefault="00F8140B">
      <w:pPr>
        <w:tabs>
          <w:tab w:val="clear" w:pos="9870"/>
        </w:tabs>
        <w:rPr>
          <w:szCs w:val="28"/>
          <w:lang w:val="uk-UA"/>
        </w:rPr>
      </w:pPr>
      <w:r>
        <w:rPr>
          <w:position w:val="-16"/>
          <w:szCs w:val="28"/>
          <w:lang w:val="uk-UA"/>
        </w:rPr>
        <w:object w:dxaOrig="2040" w:dyaOrig="420">
          <v:shape id="_x0000_i1241" type="#_x0000_t75" style="width:102pt;height:21pt" o:ole="">
            <v:imagedata r:id="rId502" o:title=""/>
          </v:shape>
          <o:OLEObject Type="Embed" ProgID="Equation.3" ShapeID="_x0000_i1241" DrawAspect="Content" ObjectID="_1409996608" r:id="rId503"/>
        </w:object>
      </w:r>
      <w:r>
        <w:rPr>
          <w:szCs w:val="28"/>
          <w:lang w:val="uk-UA"/>
        </w:rPr>
        <w:t xml:space="preserve"> , </w:t>
      </w:r>
    </w:p>
    <w:p w:rsidR="00F8140B" w:rsidRDefault="00F8140B">
      <w:pPr>
        <w:tabs>
          <w:tab w:val="clear" w:pos="9870"/>
        </w:tabs>
        <w:rPr>
          <w:szCs w:val="28"/>
          <w:lang w:val="uk-UA"/>
        </w:rPr>
      </w:pPr>
      <w:r>
        <w:rPr>
          <w:szCs w:val="28"/>
          <w:lang w:val="uk-UA"/>
        </w:rPr>
        <w:t xml:space="preserve">де </w:t>
      </w:r>
      <w:r>
        <w:rPr>
          <w:position w:val="-16"/>
          <w:szCs w:val="28"/>
          <w:lang w:val="uk-UA"/>
        </w:rPr>
        <w:object w:dxaOrig="520" w:dyaOrig="420">
          <v:shape id="_x0000_i1242" type="#_x0000_t75" style="width:26.25pt;height:21pt" o:ole="">
            <v:imagedata r:id="rId504" o:title=""/>
          </v:shape>
          <o:OLEObject Type="Embed" ProgID="Equation.3" ShapeID="_x0000_i1242" DrawAspect="Content" ObjectID="_1409996609" r:id="rId505"/>
        </w:object>
      </w:r>
      <w:r>
        <w:rPr>
          <w:szCs w:val="28"/>
          <w:lang w:val="uk-UA"/>
        </w:rPr>
        <w:t xml:space="preserve"> – опір руху крана від сил тертя;</w:t>
      </w:r>
    </w:p>
    <w:p w:rsidR="00F8140B" w:rsidRDefault="00F8140B">
      <w:pPr>
        <w:tabs>
          <w:tab w:val="clear" w:pos="9870"/>
        </w:tabs>
        <w:ind w:left="1050" w:firstLine="0"/>
        <w:rPr>
          <w:szCs w:val="28"/>
          <w:lang w:val="uk-UA"/>
        </w:rPr>
      </w:pPr>
      <w:r>
        <w:rPr>
          <w:position w:val="-12"/>
          <w:szCs w:val="28"/>
          <w:lang w:val="uk-UA"/>
        </w:rPr>
        <w:object w:dxaOrig="440" w:dyaOrig="380">
          <v:shape id="_x0000_i1243" type="#_x0000_t75" style="width:21.75pt;height:18.75pt" o:ole="">
            <v:imagedata r:id="rId506" o:title=""/>
          </v:shape>
          <o:OLEObject Type="Embed" ProgID="Equation.3" ShapeID="_x0000_i1243" DrawAspect="Content" ObjectID="_1409996610" r:id="rId507"/>
        </w:object>
      </w:r>
      <w:r>
        <w:rPr>
          <w:szCs w:val="28"/>
          <w:lang w:val="uk-UA"/>
        </w:rPr>
        <w:t xml:space="preserve"> – сила опору гальмування крана, приведена до поверхні </w:t>
      </w:r>
      <w:proofErr w:type="spellStart"/>
      <w:r>
        <w:rPr>
          <w:szCs w:val="28"/>
          <w:lang w:val="uk-UA"/>
        </w:rPr>
        <w:t>качения</w:t>
      </w:r>
      <w:proofErr w:type="spellEnd"/>
      <w:r>
        <w:rPr>
          <w:szCs w:val="28"/>
          <w:lang w:val="uk-UA"/>
        </w:rPr>
        <w:t xml:space="preserve"> кол</w:t>
      </w:r>
      <w:r>
        <w:rPr>
          <w:szCs w:val="28"/>
          <w:lang w:val="uk-UA"/>
        </w:rPr>
        <w:t>е</w:t>
      </w:r>
      <w:r>
        <w:rPr>
          <w:szCs w:val="28"/>
          <w:lang w:val="uk-UA"/>
        </w:rPr>
        <w:t>са.</w:t>
      </w:r>
    </w:p>
    <w:p w:rsidR="00F8140B" w:rsidRDefault="00FD5D31">
      <w:pPr>
        <w:tabs>
          <w:tab w:val="clear" w:pos="9870"/>
        </w:tabs>
        <w:rPr>
          <w:szCs w:val="28"/>
          <w:lang w:val="uk-UA"/>
        </w:rPr>
      </w:pPr>
      <w:r>
        <w:rPr>
          <w:noProof/>
        </w:rPr>
        <w:drawing>
          <wp:inline distT="0" distB="0" distL="0" distR="0">
            <wp:extent cx="5372100" cy="2181225"/>
            <wp:effectExtent l="0" t="0" r="0" b="9525"/>
            <wp:docPr id="245" name="Рисунок 24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1"/>
                    <pic:cNvPicPr>
                      <a:picLocks noChangeAspect="1" noChangeArrowheads="1"/>
                    </pic:cNvPicPr>
                  </pic:nvPicPr>
                  <pic:blipFill>
                    <a:blip r:embed="rId508" cstate="print">
                      <a:extLst>
                        <a:ext uri="{28A0092B-C50C-407E-A947-70E740481C1C}">
                          <a14:useLocalDpi xmlns:a14="http://schemas.microsoft.com/office/drawing/2010/main" val="0"/>
                        </a:ext>
                      </a:extLst>
                    </a:blip>
                    <a:srcRect t="12920" b="10829"/>
                    <a:stretch>
                      <a:fillRect/>
                    </a:stretch>
                  </pic:blipFill>
                  <pic:spPr bwMode="auto">
                    <a:xfrm>
                      <a:off x="0" y="0"/>
                      <a:ext cx="5372100" cy="218122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дії сил на ходову частину крана при дії гальмового моменту і сил тертя</w:t>
      </w:r>
    </w:p>
    <w:p w:rsidR="00F8140B" w:rsidRDefault="00F8140B">
      <w:pPr>
        <w:tabs>
          <w:tab w:val="clear" w:pos="9870"/>
        </w:tabs>
        <w:rPr>
          <w:szCs w:val="28"/>
          <w:u w:val="single"/>
          <w:lang w:val="uk-UA"/>
        </w:rPr>
      </w:pPr>
      <w:r>
        <w:rPr>
          <w:szCs w:val="28"/>
          <w:u w:val="single"/>
          <w:lang w:val="uk-UA"/>
        </w:rPr>
        <w:t>Опір руху крана від сил тертя.</w:t>
      </w:r>
    </w:p>
    <w:p w:rsidR="00F8140B" w:rsidRDefault="00F8140B">
      <w:pPr>
        <w:tabs>
          <w:tab w:val="clear" w:pos="9870"/>
        </w:tabs>
        <w:rPr>
          <w:szCs w:val="28"/>
          <w:lang w:val="uk-UA"/>
        </w:rPr>
      </w:pPr>
      <w:r>
        <w:rPr>
          <w:szCs w:val="28"/>
          <w:lang w:val="uk-UA"/>
        </w:rPr>
        <w:t xml:space="preserve">Найменше значення </w:t>
      </w:r>
      <w:r>
        <w:rPr>
          <w:position w:val="-16"/>
          <w:szCs w:val="28"/>
          <w:lang w:val="uk-UA"/>
        </w:rPr>
        <w:object w:dxaOrig="520" w:dyaOrig="420">
          <v:shape id="_x0000_i1244" type="#_x0000_t75" style="width:26.25pt;height:21pt" o:ole="">
            <v:imagedata r:id="rId504" o:title=""/>
          </v:shape>
          <o:OLEObject Type="Embed" ProgID="Equation.3" ShapeID="_x0000_i1244" DrawAspect="Content" ObjectID="_1409996611" r:id="rId509"/>
        </w:object>
      </w:r>
      <w:r>
        <w:rPr>
          <w:szCs w:val="28"/>
          <w:lang w:val="uk-UA"/>
        </w:rPr>
        <w:t xml:space="preserve"> буде у випадку пересування крана без вантажу при нерухомому візку при вітрі уздовж підкранової колії, без обліку тертя реборд і рейки Q=0; k</w:t>
      </w:r>
      <w:r>
        <w:rPr>
          <w:szCs w:val="28"/>
          <w:vertAlign w:val="subscript"/>
          <w:lang w:val="uk-UA"/>
        </w:rPr>
        <w:t>p</w:t>
      </w:r>
      <w:r>
        <w:rPr>
          <w:szCs w:val="28"/>
          <w:lang w:val="uk-UA"/>
        </w:rPr>
        <w:t>=1 (коефіцієнт тертя реборд об рейки)</w:t>
      </w:r>
    </w:p>
    <w:p w:rsidR="00F8140B" w:rsidRDefault="00F8140B">
      <w:pPr>
        <w:tabs>
          <w:tab w:val="clear" w:pos="9870"/>
        </w:tabs>
        <w:jc w:val="center"/>
        <w:rPr>
          <w:szCs w:val="28"/>
          <w:lang w:val="uk-UA"/>
        </w:rPr>
      </w:pPr>
      <w:r>
        <w:rPr>
          <w:position w:val="-34"/>
          <w:szCs w:val="28"/>
          <w:lang w:val="uk-UA"/>
        </w:rPr>
        <w:object w:dxaOrig="2120" w:dyaOrig="780">
          <v:shape id="_x0000_i1245" type="#_x0000_t75" style="width:105.75pt;height:39pt" o:ole="">
            <v:imagedata r:id="rId510" o:title=""/>
          </v:shape>
          <o:OLEObject Type="Embed" ProgID="Equation.3" ShapeID="_x0000_i1245" DrawAspect="Content" ObjectID="_1409996612" r:id="rId511"/>
        </w:object>
      </w:r>
    </w:p>
    <w:p w:rsidR="00F8140B" w:rsidRDefault="00F8140B">
      <w:pPr>
        <w:tabs>
          <w:tab w:val="clear" w:pos="9870"/>
        </w:tabs>
        <w:rPr>
          <w:szCs w:val="28"/>
          <w:lang w:val="uk-UA"/>
        </w:rPr>
      </w:pPr>
      <w:r>
        <w:rPr>
          <w:szCs w:val="28"/>
          <w:lang w:val="uk-UA"/>
        </w:rPr>
        <w:t>Сила гальмування при подоланні приводними колісьми номінального гальм</w:t>
      </w:r>
      <w:r>
        <w:rPr>
          <w:szCs w:val="28"/>
          <w:lang w:val="uk-UA"/>
        </w:rPr>
        <w:t>о</w:t>
      </w:r>
      <w:r>
        <w:rPr>
          <w:szCs w:val="28"/>
          <w:lang w:val="uk-UA"/>
        </w:rPr>
        <w:t>вого моменту, створюваного гальмами механізму пересування крана</w:t>
      </w:r>
    </w:p>
    <w:p w:rsidR="00F8140B" w:rsidRDefault="00F8140B">
      <w:pPr>
        <w:tabs>
          <w:tab w:val="clear" w:pos="9870"/>
        </w:tabs>
        <w:jc w:val="center"/>
        <w:rPr>
          <w:szCs w:val="28"/>
          <w:lang w:val="uk-UA"/>
        </w:rPr>
      </w:pPr>
      <w:r>
        <w:rPr>
          <w:position w:val="-34"/>
          <w:szCs w:val="28"/>
          <w:lang w:val="uk-UA"/>
        </w:rPr>
        <w:object w:dxaOrig="1640" w:dyaOrig="780">
          <v:shape id="_x0000_i1246" type="#_x0000_t75" style="width:81.75pt;height:39pt" o:ole="">
            <v:imagedata r:id="rId512" o:title=""/>
          </v:shape>
          <o:OLEObject Type="Embed" ProgID="Equation.3" ShapeID="_x0000_i1246" DrawAspect="Content" ObjectID="_1409996613" r:id="rId513"/>
        </w:object>
      </w:r>
    </w:p>
    <w:p w:rsidR="00F8140B" w:rsidRDefault="00F8140B">
      <w:pPr>
        <w:tabs>
          <w:tab w:val="clear" w:pos="9870"/>
        </w:tabs>
        <w:rPr>
          <w:szCs w:val="28"/>
          <w:lang w:val="uk-UA"/>
        </w:rPr>
      </w:pPr>
      <w:r>
        <w:rPr>
          <w:szCs w:val="28"/>
          <w:lang w:val="uk-UA"/>
        </w:rPr>
        <w:t>Для визначення W</w:t>
      </w:r>
      <w:r>
        <w:rPr>
          <w:szCs w:val="28"/>
          <w:vertAlign w:val="subscript"/>
          <w:lang w:val="uk-UA"/>
        </w:rPr>
        <w:t>сдв</w:t>
      </w:r>
      <w:r>
        <w:rPr>
          <w:szCs w:val="28"/>
          <w:lang w:val="uk-UA"/>
        </w:rPr>
        <w:t xml:space="preserve"> розглянемо 2 случаючи:</w:t>
      </w:r>
    </w:p>
    <w:p w:rsidR="00F8140B" w:rsidRDefault="00F8140B">
      <w:pPr>
        <w:tabs>
          <w:tab w:val="clear" w:pos="9870"/>
        </w:tabs>
        <w:rPr>
          <w:szCs w:val="28"/>
          <w:lang w:val="uk-UA"/>
        </w:rPr>
      </w:pPr>
      <w:r>
        <w:rPr>
          <w:szCs w:val="28"/>
          <w:lang w:val="uk-UA"/>
        </w:rPr>
        <w:t>1 Загальмовані приводні колеса обертаються (тобто шків під колодками пров</w:t>
      </w:r>
      <w:r>
        <w:rPr>
          <w:szCs w:val="28"/>
          <w:lang w:val="uk-UA"/>
        </w:rPr>
        <w:t>е</w:t>
      </w:r>
      <w:r>
        <w:rPr>
          <w:szCs w:val="28"/>
          <w:lang w:val="uk-UA"/>
        </w:rPr>
        <w:t>ртається), але загальмована тільки половина приводних коліс Q=0; k</w:t>
      </w:r>
      <w:r>
        <w:rPr>
          <w:szCs w:val="28"/>
          <w:vertAlign w:val="subscript"/>
          <w:lang w:val="uk-UA"/>
        </w:rPr>
        <w:t>p</w:t>
      </w:r>
      <w:r>
        <w:rPr>
          <w:szCs w:val="28"/>
          <w:lang w:val="uk-UA"/>
        </w:rPr>
        <w:t>=1 (коефіцієнт тертя реборд об рейки)</w:t>
      </w:r>
    </w:p>
    <w:p w:rsidR="00F8140B" w:rsidRDefault="00F8140B">
      <w:pPr>
        <w:tabs>
          <w:tab w:val="clear" w:pos="9870"/>
        </w:tabs>
        <w:jc w:val="center"/>
        <w:rPr>
          <w:szCs w:val="28"/>
          <w:lang w:val="uk-UA"/>
        </w:rPr>
      </w:pPr>
      <w:r>
        <w:rPr>
          <w:position w:val="-16"/>
          <w:szCs w:val="28"/>
          <w:lang w:val="uk-UA"/>
        </w:rPr>
        <w:object w:dxaOrig="3500" w:dyaOrig="480">
          <v:shape id="_x0000_i1247" type="#_x0000_t75" style="width:174.75pt;height:24pt" o:ole="">
            <v:imagedata r:id="rId514" o:title=""/>
          </v:shape>
          <o:OLEObject Type="Embed" ProgID="Equation.3" ShapeID="_x0000_i1247" DrawAspect="Content" ObjectID="_1409996614" r:id="rId515"/>
        </w:object>
      </w:r>
      <w:r>
        <w:rPr>
          <w:szCs w:val="28"/>
          <w:lang w:val="uk-UA"/>
        </w:rPr>
        <w:t xml:space="preserve"> ,</w:t>
      </w:r>
    </w:p>
    <w:p w:rsidR="00F8140B" w:rsidRDefault="00F8140B">
      <w:pPr>
        <w:tabs>
          <w:tab w:val="clear" w:pos="9870"/>
        </w:tabs>
        <w:rPr>
          <w:szCs w:val="28"/>
          <w:lang w:val="uk-UA"/>
        </w:rPr>
      </w:pPr>
      <w:r>
        <w:rPr>
          <w:szCs w:val="28"/>
          <w:lang w:val="uk-UA"/>
        </w:rPr>
        <w:t xml:space="preserve">де </w:t>
      </w:r>
      <w:r>
        <w:rPr>
          <w:position w:val="-16"/>
          <w:szCs w:val="28"/>
          <w:lang w:val="uk-UA"/>
        </w:rPr>
        <w:object w:dxaOrig="1640" w:dyaOrig="480">
          <v:shape id="_x0000_i1248" type="#_x0000_t75" style="width:81.75pt;height:24pt" o:ole="">
            <v:imagedata r:id="rId516" o:title=""/>
          </v:shape>
          <o:OLEObject Type="Embed" ProgID="Equation.3" ShapeID="_x0000_i1248" DrawAspect="Content" ObjectID="_1409996615" r:id="rId517"/>
        </w:object>
      </w:r>
      <w:r>
        <w:rPr>
          <w:szCs w:val="28"/>
          <w:lang w:val="uk-UA"/>
        </w:rPr>
        <w:t xml:space="preserve"> – сили опору неодружених і приводних коліс</w:t>
      </w:r>
    </w:p>
    <w:p w:rsidR="00F8140B" w:rsidRDefault="00F8140B">
      <w:pPr>
        <w:tabs>
          <w:tab w:val="clear" w:pos="9870"/>
        </w:tabs>
        <w:rPr>
          <w:szCs w:val="28"/>
          <w:lang w:val="uk-UA"/>
        </w:rPr>
      </w:pPr>
      <w:r>
        <w:rPr>
          <w:position w:val="-34"/>
          <w:szCs w:val="28"/>
          <w:lang w:val="uk-UA"/>
        </w:rPr>
        <w:object w:dxaOrig="2340" w:dyaOrig="780">
          <v:shape id="_x0000_i1249" type="#_x0000_t75" style="width:117pt;height:39pt" o:ole="">
            <v:imagedata r:id="rId518" o:title=""/>
          </v:shape>
          <o:OLEObject Type="Embed" ProgID="Equation.3" ShapeID="_x0000_i1249" DrawAspect="Content" ObjectID="_1409996616" r:id="rId519"/>
        </w:object>
      </w:r>
      <w:r>
        <w:rPr>
          <w:szCs w:val="28"/>
          <w:lang w:val="uk-UA"/>
        </w:rPr>
        <w:t xml:space="preserve"> ; </w:t>
      </w:r>
      <w:r>
        <w:rPr>
          <w:position w:val="-34"/>
          <w:szCs w:val="28"/>
          <w:lang w:val="uk-UA"/>
        </w:rPr>
        <w:object w:dxaOrig="3920" w:dyaOrig="880">
          <v:shape id="_x0000_i1250" type="#_x0000_t75" style="width:195.75pt;height:44.25pt" o:ole="">
            <v:imagedata r:id="rId520" o:title=""/>
          </v:shape>
          <o:OLEObject Type="Embed" ProgID="Equation.3" ShapeID="_x0000_i1250" DrawAspect="Content" ObjectID="_1409996617" r:id="rId521"/>
        </w:object>
      </w:r>
    </w:p>
    <w:p w:rsidR="00F8140B" w:rsidRDefault="00F8140B">
      <w:pPr>
        <w:tabs>
          <w:tab w:val="clear" w:pos="9870"/>
        </w:tabs>
        <w:rPr>
          <w:szCs w:val="28"/>
          <w:lang w:val="uk-UA"/>
        </w:rPr>
      </w:pPr>
      <w:r>
        <w:rPr>
          <w:position w:val="-34"/>
          <w:szCs w:val="28"/>
          <w:lang w:val="uk-UA"/>
        </w:rPr>
        <w:object w:dxaOrig="4099" w:dyaOrig="880">
          <v:shape id="_x0000_i1251" type="#_x0000_t75" style="width:204.75pt;height:44.25pt" o:ole="">
            <v:imagedata r:id="rId522" o:title=""/>
          </v:shape>
          <o:OLEObject Type="Embed" ProgID="Equation.3" ShapeID="_x0000_i1251" DrawAspect="Content" ObjectID="_1409996618" r:id="rId523"/>
        </w:object>
      </w:r>
    </w:p>
    <w:p w:rsidR="00F8140B" w:rsidRDefault="00F8140B">
      <w:pPr>
        <w:tabs>
          <w:tab w:val="clear" w:pos="9870"/>
        </w:tabs>
        <w:rPr>
          <w:szCs w:val="28"/>
          <w:lang w:val="uk-UA"/>
        </w:rPr>
      </w:pPr>
      <w:r>
        <w:rPr>
          <w:szCs w:val="28"/>
          <w:lang w:val="uk-UA"/>
        </w:rPr>
        <w:t>2 Загальмовані колеса не обертаються, а сковзають юзом і загальмована пол</w:t>
      </w:r>
      <w:r>
        <w:rPr>
          <w:szCs w:val="28"/>
          <w:lang w:val="uk-UA"/>
        </w:rPr>
        <w:t>о</w:t>
      </w:r>
      <w:r>
        <w:rPr>
          <w:szCs w:val="28"/>
          <w:lang w:val="uk-UA"/>
        </w:rPr>
        <w:t>вина приводних коліс Q=0; k</w:t>
      </w:r>
      <w:r>
        <w:rPr>
          <w:szCs w:val="28"/>
          <w:vertAlign w:val="subscript"/>
          <w:lang w:val="uk-UA"/>
        </w:rPr>
        <w:t>p</w:t>
      </w:r>
      <w:r>
        <w:rPr>
          <w:szCs w:val="28"/>
          <w:lang w:val="uk-UA"/>
        </w:rPr>
        <w:t>=1</w:t>
      </w:r>
    </w:p>
    <w:p w:rsidR="00F8140B" w:rsidRDefault="00F8140B">
      <w:pPr>
        <w:tabs>
          <w:tab w:val="clear" w:pos="9870"/>
        </w:tabs>
        <w:rPr>
          <w:szCs w:val="28"/>
          <w:lang w:val="uk-UA"/>
        </w:rPr>
      </w:pPr>
      <w:r>
        <w:rPr>
          <w:position w:val="-36"/>
          <w:szCs w:val="28"/>
          <w:lang w:val="uk-UA"/>
        </w:rPr>
        <w:object w:dxaOrig="6020" w:dyaOrig="840">
          <v:shape id="_x0000_i1252" type="#_x0000_t75" style="width:300.75pt;height:42pt" o:ole="">
            <v:imagedata r:id="rId524" o:title=""/>
          </v:shape>
          <o:OLEObject Type="Embed" ProgID="Equation.3" ShapeID="_x0000_i1252" DrawAspect="Content" ObjectID="_1409996619" r:id="rId525"/>
        </w:object>
      </w:r>
      <w:r>
        <w:rPr>
          <w:szCs w:val="28"/>
          <w:lang w:val="uk-UA"/>
        </w:rPr>
        <w:t xml:space="preserve"> ;</w:t>
      </w:r>
    </w:p>
    <w:p w:rsidR="00F8140B" w:rsidRDefault="00F8140B">
      <w:pPr>
        <w:tabs>
          <w:tab w:val="clear" w:pos="9870"/>
        </w:tabs>
        <w:ind w:left="630" w:hanging="63"/>
        <w:rPr>
          <w:szCs w:val="28"/>
          <w:lang w:val="uk-UA"/>
        </w:rPr>
      </w:pPr>
      <w:r>
        <w:rPr>
          <w:szCs w:val="28"/>
          <w:lang w:val="uk-UA"/>
        </w:rPr>
        <w:t>де μ – приведений коефіцієнт тертя ковзання підшипників ковзання, f=0,015</w:t>
      </w:r>
    </w:p>
    <w:p w:rsidR="00F8140B" w:rsidRDefault="00F8140B">
      <w:pPr>
        <w:tabs>
          <w:tab w:val="clear" w:pos="9870"/>
        </w:tabs>
        <w:ind w:left="630" w:firstLine="420"/>
        <w:rPr>
          <w:szCs w:val="28"/>
          <w:lang w:val="uk-UA"/>
        </w:rPr>
      </w:pPr>
      <w:r>
        <w:rPr>
          <w:szCs w:val="28"/>
          <w:lang w:val="uk-UA"/>
        </w:rPr>
        <w:t>d – діаметр цапфи;</w:t>
      </w:r>
    </w:p>
    <w:p w:rsidR="00F8140B" w:rsidRDefault="00F8140B">
      <w:pPr>
        <w:tabs>
          <w:tab w:val="clear" w:pos="9870"/>
        </w:tabs>
        <w:ind w:left="630" w:firstLine="420"/>
        <w:rPr>
          <w:szCs w:val="28"/>
          <w:lang w:val="uk-UA"/>
        </w:rPr>
      </w:pPr>
      <w:r>
        <w:rPr>
          <w:szCs w:val="28"/>
          <w:lang w:val="uk-UA"/>
        </w:rPr>
        <w:t>D– діаметр колеса;</w:t>
      </w:r>
    </w:p>
    <w:p w:rsidR="00F8140B" w:rsidRDefault="00F8140B">
      <w:pPr>
        <w:tabs>
          <w:tab w:val="clear" w:pos="9870"/>
        </w:tabs>
        <w:ind w:left="630" w:firstLine="420"/>
        <w:rPr>
          <w:szCs w:val="28"/>
          <w:lang w:val="uk-UA"/>
        </w:rPr>
      </w:pPr>
      <w:r>
        <w:rPr>
          <w:szCs w:val="28"/>
          <w:lang w:val="uk-UA"/>
        </w:rPr>
        <w:t>n</w:t>
      </w:r>
      <w:r>
        <w:rPr>
          <w:szCs w:val="28"/>
          <w:vertAlign w:val="subscript"/>
          <w:lang w:val="uk-UA"/>
        </w:rPr>
        <w:t>хол</w:t>
      </w:r>
      <w:r>
        <w:rPr>
          <w:szCs w:val="28"/>
          <w:lang w:val="uk-UA"/>
        </w:rPr>
        <w:t xml:space="preserve"> – кількість неодружених коліс;</w:t>
      </w:r>
    </w:p>
    <w:p w:rsidR="00F8140B" w:rsidRDefault="00F8140B">
      <w:pPr>
        <w:tabs>
          <w:tab w:val="clear" w:pos="9870"/>
        </w:tabs>
        <w:ind w:left="630" w:firstLine="420"/>
        <w:rPr>
          <w:szCs w:val="28"/>
          <w:lang w:val="uk-UA"/>
        </w:rPr>
      </w:pPr>
      <w:r>
        <w:rPr>
          <w:szCs w:val="28"/>
          <w:lang w:val="uk-UA"/>
        </w:rPr>
        <w:t>n</w:t>
      </w:r>
      <w:r>
        <w:rPr>
          <w:szCs w:val="28"/>
          <w:vertAlign w:val="subscript"/>
          <w:lang w:val="uk-UA"/>
        </w:rPr>
        <w:t>пр</w:t>
      </w:r>
      <w:r>
        <w:rPr>
          <w:szCs w:val="28"/>
          <w:lang w:val="uk-UA"/>
        </w:rPr>
        <w:t xml:space="preserve"> – кількість приводних коліс;</w:t>
      </w:r>
    </w:p>
    <w:p w:rsidR="00F8140B" w:rsidRDefault="00F8140B">
      <w:pPr>
        <w:tabs>
          <w:tab w:val="clear" w:pos="9870"/>
        </w:tabs>
        <w:ind w:left="630" w:firstLine="420"/>
        <w:rPr>
          <w:szCs w:val="28"/>
          <w:lang w:val="uk-UA"/>
        </w:rPr>
      </w:pPr>
      <w:r>
        <w:rPr>
          <w:szCs w:val="28"/>
          <w:lang w:val="uk-UA"/>
        </w:rPr>
        <w:t>n</w:t>
      </w:r>
      <w:r>
        <w:rPr>
          <w:szCs w:val="28"/>
          <w:vertAlign w:val="subscript"/>
          <w:lang w:val="uk-UA"/>
        </w:rPr>
        <w:t>общ</w:t>
      </w:r>
      <w:r>
        <w:rPr>
          <w:szCs w:val="28"/>
          <w:lang w:val="uk-UA"/>
        </w:rPr>
        <w:t xml:space="preserve"> – загальне число коліс;</w:t>
      </w:r>
    </w:p>
    <w:p w:rsidR="00F8140B" w:rsidRDefault="00F8140B">
      <w:pPr>
        <w:tabs>
          <w:tab w:val="clear" w:pos="9870"/>
        </w:tabs>
        <w:ind w:left="630" w:firstLine="420"/>
        <w:rPr>
          <w:szCs w:val="28"/>
          <w:lang w:val="uk-UA"/>
        </w:rPr>
      </w:pPr>
      <w:r>
        <w:rPr>
          <w:szCs w:val="28"/>
          <w:lang w:val="uk-UA"/>
        </w:rPr>
        <w:t>f</w:t>
      </w:r>
      <w:r>
        <w:rPr>
          <w:szCs w:val="28"/>
          <w:vertAlign w:val="subscript"/>
          <w:lang w:val="uk-UA"/>
        </w:rPr>
        <w:t>1</w:t>
      </w:r>
      <w:r>
        <w:rPr>
          <w:szCs w:val="28"/>
          <w:lang w:val="uk-UA"/>
        </w:rPr>
        <w:t xml:space="preserve"> – коефіцієнт тертя між колесом і рейкою, f</w:t>
      </w:r>
      <w:r>
        <w:rPr>
          <w:szCs w:val="28"/>
          <w:vertAlign w:val="subscript"/>
          <w:lang w:val="uk-UA"/>
        </w:rPr>
        <w:t>1</w:t>
      </w:r>
      <w:r>
        <w:rPr>
          <w:szCs w:val="28"/>
          <w:lang w:val="uk-UA"/>
        </w:rPr>
        <w:t xml:space="preserve"> =0,11.</w:t>
      </w:r>
    </w:p>
    <w:p w:rsidR="00F8140B" w:rsidRDefault="00F8140B">
      <w:pPr>
        <w:tabs>
          <w:tab w:val="clear" w:pos="9870"/>
        </w:tabs>
        <w:rPr>
          <w:szCs w:val="28"/>
          <w:lang w:val="uk-UA"/>
        </w:rPr>
      </w:pPr>
      <w:r>
        <w:rPr>
          <w:szCs w:val="28"/>
          <w:lang w:val="uk-UA"/>
        </w:rPr>
        <w:t>Цю силу гальмування кран може розвити за умови достатнього зчеплення пр</w:t>
      </w:r>
      <w:r>
        <w:rPr>
          <w:szCs w:val="28"/>
          <w:lang w:val="uk-UA"/>
        </w:rPr>
        <w:t>и</w:t>
      </w:r>
      <w:r>
        <w:rPr>
          <w:szCs w:val="28"/>
          <w:lang w:val="uk-UA"/>
        </w:rPr>
        <w:t>водних коліс з рейками, тобто при наявності нерівності</w:t>
      </w:r>
    </w:p>
    <w:p w:rsidR="00F8140B" w:rsidRDefault="00F8140B">
      <w:pPr>
        <w:tabs>
          <w:tab w:val="clear" w:pos="9870"/>
        </w:tabs>
        <w:jc w:val="center"/>
        <w:rPr>
          <w:szCs w:val="28"/>
          <w:lang w:val="uk-UA"/>
        </w:rPr>
      </w:pPr>
      <w:r>
        <w:rPr>
          <w:position w:val="-14"/>
          <w:szCs w:val="28"/>
          <w:lang w:val="uk-UA"/>
        </w:rPr>
        <w:object w:dxaOrig="1480" w:dyaOrig="460">
          <v:shape id="_x0000_i1253" type="#_x0000_t75" style="width:74.25pt;height:23.25pt" o:ole="">
            <v:imagedata r:id="rId526" o:title=""/>
          </v:shape>
          <o:OLEObject Type="Embed" ProgID="Equation.3" ShapeID="_x0000_i1253" DrawAspect="Content" ObjectID="_1409996620" r:id="rId527"/>
        </w:object>
      </w:r>
    </w:p>
    <w:p w:rsidR="00F8140B" w:rsidRDefault="00F8140B">
      <w:pPr>
        <w:tabs>
          <w:tab w:val="clear" w:pos="9870"/>
        </w:tabs>
        <w:rPr>
          <w:szCs w:val="28"/>
          <w:lang w:val="uk-UA"/>
        </w:rPr>
      </w:pPr>
      <w:r>
        <w:rPr>
          <w:szCs w:val="28"/>
          <w:lang w:val="uk-UA"/>
        </w:rPr>
        <w:t>2 Другий розрахунковий випадок</w:t>
      </w:r>
    </w:p>
    <w:p w:rsidR="00F8140B" w:rsidRDefault="00F8140B">
      <w:pPr>
        <w:tabs>
          <w:tab w:val="clear" w:pos="9870"/>
        </w:tabs>
        <w:rPr>
          <w:szCs w:val="28"/>
          <w:lang w:val="uk-UA"/>
        </w:rPr>
      </w:pPr>
      <w:r>
        <w:rPr>
          <w:szCs w:val="28"/>
          <w:lang w:val="uk-UA"/>
        </w:rPr>
        <w:lastRenderedPageBreak/>
        <w:t xml:space="preserve">Механізм </w:t>
      </w:r>
      <w:r>
        <w:rPr>
          <w:lang w:val="uk-UA"/>
        </w:rPr>
        <w:t>пересування крана (опори) загальмованийі; кранові рейки мокрі. Угонное зусилля для того, щоб зрушити кран, повинне перебороти сили тертя обе</w:t>
      </w:r>
      <w:r>
        <w:rPr>
          <w:lang w:val="uk-UA"/>
        </w:rPr>
        <w:t>р</w:t>
      </w:r>
      <w:r>
        <w:rPr>
          <w:lang w:val="uk-UA"/>
        </w:rPr>
        <w:t xml:space="preserve">тових неприводних коліс і сили тертя ковзання загальмованих коліс по рейках. Це ситуація, коли </w:t>
      </w:r>
      <w:r>
        <w:rPr>
          <w:position w:val="-14"/>
          <w:szCs w:val="28"/>
          <w:lang w:val="uk-UA"/>
        </w:rPr>
        <w:object w:dxaOrig="1480" w:dyaOrig="460">
          <v:shape id="_x0000_i1254" type="#_x0000_t75" style="width:74.25pt;height:23.25pt" o:ole="">
            <v:imagedata r:id="rId528" o:title=""/>
          </v:shape>
          <o:OLEObject Type="Embed" ProgID="Equation.3" ShapeID="_x0000_i1254" DrawAspect="Content" ObjectID="_1409996621" r:id="rId529"/>
        </w:object>
      </w:r>
      <w:r>
        <w:rPr>
          <w:szCs w:val="28"/>
          <w:lang w:val="uk-UA"/>
        </w:rPr>
        <w:t>.</w:t>
      </w:r>
    </w:p>
    <w:p w:rsidR="00F8140B" w:rsidRDefault="00F8140B">
      <w:pPr>
        <w:tabs>
          <w:tab w:val="clear" w:pos="9870"/>
        </w:tabs>
        <w:rPr>
          <w:szCs w:val="28"/>
          <w:lang w:val="uk-UA"/>
        </w:rPr>
      </w:pPr>
      <w:r>
        <w:rPr>
          <w:szCs w:val="28"/>
          <w:lang w:val="uk-UA"/>
        </w:rPr>
        <w:t>Коефіцієнт зчеплення може зменшитися на мокрих чи обмерзлих рейках, при влученні на них олії й ін.</w:t>
      </w:r>
    </w:p>
    <w:p w:rsidR="00F8140B" w:rsidRDefault="00F8140B">
      <w:pPr>
        <w:tabs>
          <w:tab w:val="clear" w:pos="9870"/>
        </w:tabs>
        <w:rPr>
          <w:szCs w:val="28"/>
          <w:lang w:val="uk-UA"/>
        </w:rPr>
      </w:pPr>
      <w:r>
        <w:rPr>
          <w:szCs w:val="28"/>
          <w:lang w:val="uk-UA"/>
        </w:rPr>
        <w:t>У цьому випадку опір зрушенню складається з опору від сил ковзання загал</w:t>
      </w:r>
      <w:r>
        <w:rPr>
          <w:szCs w:val="28"/>
          <w:lang w:val="uk-UA"/>
        </w:rPr>
        <w:t>ь</w:t>
      </w:r>
      <w:r>
        <w:rPr>
          <w:szCs w:val="28"/>
          <w:lang w:val="uk-UA"/>
        </w:rPr>
        <w:t>мованих коліс по рейках W</w:t>
      </w:r>
      <w:r>
        <w:rPr>
          <w:szCs w:val="28"/>
          <w:vertAlign w:val="subscript"/>
          <w:lang w:val="uk-UA"/>
        </w:rPr>
        <w:t>ск</w:t>
      </w:r>
      <w:r>
        <w:rPr>
          <w:szCs w:val="28"/>
          <w:lang w:val="uk-UA"/>
        </w:rPr>
        <w:t xml:space="preserve"> і сил тертя </w:t>
      </w:r>
      <w:proofErr w:type="spellStart"/>
      <w:r>
        <w:rPr>
          <w:szCs w:val="28"/>
          <w:lang w:val="uk-UA"/>
        </w:rPr>
        <w:t>неприводних</w:t>
      </w:r>
      <w:proofErr w:type="spellEnd"/>
      <w:r>
        <w:rPr>
          <w:szCs w:val="28"/>
          <w:lang w:val="uk-UA"/>
        </w:rPr>
        <w:t xml:space="preserve"> коліс </w:t>
      </w:r>
      <w:r>
        <w:rPr>
          <w:position w:val="-16"/>
          <w:szCs w:val="28"/>
          <w:lang w:val="uk-UA"/>
        </w:rPr>
        <w:object w:dxaOrig="520" w:dyaOrig="420">
          <v:shape id="_x0000_i1255" type="#_x0000_t75" style="width:26.25pt;height:21pt" o:ole="">
            <v:imagedata r:id="rId530" o:title=""/>
          </v:shape>
          <o:OLEObject Type="Embed" ProgID="Equation.3" ShapeID="_x0000_i1255" DrawAspect="Content" ObjectID="_1409996622" r:id="rId531"/>
        </w:object>
      </w:r>
      <w:r>
        <w:rPr>
          <w:szCs w:val="28"/>
          <w:lang w:val="uk-UA"/>
        </w:rPr>
        <w:t xml:space="preserve"> </w:t>
      </w:r>
    </w:p>
    <w:p w:rsidR="00F8140B" w:rsidRDefault="00F8140B">
      <w:pPr>
        <w:tabs>
          <w:tab w:val="clear" w:pos="9870"/>
        </w:tabs>
        <w:rPr>
          <w:szCs w:val="28"/>
          <w:lang w:val="uk-UA"/>
        </w:rPr>
      </w:pPr>
      <w:r>
        <w:rPr>
          <w:position w:val="-16"/>
          <w:szCs w:val="28"/>
          <w:lang w:val="uk-UA"/>
        </w:rPr>
        <w:object w:dxaOrig="2140" w:dyaOrig="420">
          <v:shape id="_x0000_i1256" type="#_x0000_t75" style="width:107.25pt;height:21pt" o:ole="">
            <v:imagedata r:id="rId532" o:title=""/>
          </v:shape>
          <o:OLEObject Type="Embed" ProgID="Equation.3" ShapeID="_x0000_i1256" DrawAspect="Content" ObjectID="_1409996623" r:id="rId533"/>
        </w:object>
      </w:r>
    </w:p>
    <w:p w:rsidR="00F8140B" w:rsidRDefault="00FD5D31">
      <w:pPr>
        <w:tabs>
          <w:tab w:val="clear" w:pos="9870"/>
        </w:tabs>
        <w:rPr>
          <w:szCs w:val="28"/>
          <w:lang w:val="uk-UA"/>
        </w:rPr>
      </w:pPr>
      <w:r>
        <w:rPr>
          <w:noProof/>
        </w:rPr>
        <w:drawing>
          <wp:inline distT="0" distB="0" distL="0" distR="0">
            <wp:extent cx="5229225" cy="2047875"/>
            <wp:effectExtent l="0" t="0" r="9525" b="9525"/>
            <wp:docPr id="259" name="Рисунок 25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1"/>
                    <pic:cNvPicPr>
                      <a:picLocks noChangeAspect="1" noChangeArrowheads="1"/>
                    </pic:cNvPicPr>
                  </pic:nvPicPr>
                  <pic:blipFill>
                    <a:blip r:embed="rId534" cstate="print">
                      <a:extLst>
                        <a:ext uri="{28A0092B-C50C-407E-A947-70E740481C1C}">
                          <a14:useLocalDpi xmlns:a14="http://schemas.microsoft.com/office/drawing/2010/main" val="0"/>
                        </a:ext>
                      </a:extLst>
                    </a:blip>
                    <a:srcRect t="12653" b="13765"/>
                    <a:stretch>
                      <a:fillRect/>
                    </a:stretch>
                  </pic:blipFill>
                  <pic:spPr bwMode="auto">
                    <a:xfrm>
                      <a:off x="0" y="0"/>
                      <a:ext cx="5229225" cy="20478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дії сил на ходову частину крана при заклинених приводних колесах</w:t>
      </w:r>
    </w:p>
    <w:p w:rsidR="00F8140B" w:rsidRDefault="00F8140B">
      <w:pPr>
        <w:tabs>
          <w:tab w:val="clear" w:pos="9870"/>
        </w:tabs>
        <w:rPr>
          <w:szCs w:val="28"/>
          <w:lang w:val="uk-UA"/>
        </w:rPr>
      </w:pPr>
      <w:r>
        <w:rPr>
          <w:szCs w:val="28"/>
          <w:lang w:val="uk-UA"/>
        </w:rPr>
        <w:t xml:space="preserve">Опір від сил ковзання загальмованих коліс по рейках </w:t>
      </w:r>
    </w:p>
    <w:p w:rsidR="00F8140B" w:rsidRDefault="00F8140B">
      <w:pPr>
        <w:tabs>
          <w:tab w:val="clear" w:pos="9870"/>
        </w:tabs>
        <w:rPr>
          <w:szCs w:val="28"/>
          <w:lang w:val="uk-UA"/>
        </w:rPr>
      </w:pPr>
      <w:r>
        <w:rPr>
          <w:position w:val="-12"/>
          <w:szCs w:val="28"/>
          <w:lang w:val="uk-UA"/>
        </w:rPr>
        <w:object w:dxaOrig="1560" w:dyaOrig="380">
          <v:shape id="_x0000_i1257" type="#_x0000_t75" style="width:78pt;height:18.75pt" o:ole="">
            <v:imagedata r:id="rId535" o:title=""/>
          </v:shape>
          <o:OLEObject Type="Embed" ProgID="Equation.3" ShapeID="_x0000_i1257" DrawAspect="Content" ObjectID="_1409996624" r:id="rId536"/>
        </w:object>
      </w:r>
      <w:r>
        <w:rPr>
          <w:szCs w:val="28"/>
          <w:lang w:val="uk-UA"/>
        </w:rPr>
        <w:t xml:space="preserve"> ,</w:t>
      </w:r>
    </w:p>
    <w:p w:rsidR="00F8140B" w:rsidRDefault="00F8140B">
      <w:pPr>
        <w:tabs>
          <w:tab w:val="clear" w:pos="9870"/>
        </w:tabs>
        <w:rPr>
          <w:szCs w:val="28"/>
          <w:lang w:val="uk-UA"/>
        </w:rPr>
      </w:pPr>
      <w:r>
        <w:rPr>
          <w:szCs w:val="28"/>
          <w:lang w:val="uk-UA"/>
        </w:rPr>
        <w:t xml:space="preserve">де </w:t>
      </w:r>
      <w:r>
        <w:rPr>
          <w:position w:val="-12"/>
          <w:szCs w:val="28"/>
          <w:lang w:val="uk-UA"/>
        </w:rPr>
        <w:object w:dxaOrig="680" w:dyaOrig="440">
          <v:shape id="_x0000_i1258" type="#_x0000_t75" style="width:33.75pt;height:21.75pt" o:ole="">
            <v:imagedata r:id="rId537" o:title=""/>
          </v:shape>
          <o:OLEObject Type="Embed" ProgID="Equation.3" ShapeID="_x0000_i1258" DrawAspect="Content" ObjectID="_1409996625" r:id="rId538"/>
        </w:object>
      </w:r>
      <w:r>
        <w:rPr>
          <w:szCs w:val="28"/>
          <w:lang w:val="uk-UA"/>
        </w:rPr>
        <w:t xml:space="preserve"> – вага крана без вантажу, сприймана приводними колісьми;</w:t>
      </w:r>
    </w:p>
    <w:p w:rsidR="00F8140B" w:rsidRDefault="00F8140B">
      <w:pPr>
        <w:tabs>
          <w:tab w:val="clear" w:pos="9870"/>
        </w:tabs>
        <w:ind w:left="1050" w:firstLine="0"/>
        <w:rPr>
          <w:szCs w:val="28"/>
          <w:lang w:val="uk-UA"/>
        </w:rPr>
      </w:pPr>
      <w:r>
        <w:rPr>
          <w:position w:val="-12"/>
          <w:szCs w:val="28"/>
          <w:lang w:val="uk-UA"/>
        </w:rPr>
        <w:object w:dxaOrig="380" w:dyaOrig="380">
          <v:shape id="_x0000_i1259" type="#_x0000_t75" style="width:18.75pt;height:18.75pt" o:ole="">
            <v:imagedata r:id="rId539" o:title=""/>
          </v:shape>
          <o:OLEObject Type="Embed" ProgID="Equation.3" ShapeID="_x0000_i1259" DrawAspect="Content" ObjectID="_1409996626" r:id="rId540"/>
        </w:object>
      </w:r>
      <w:r>
        <w:rPr>
          <w:szCs w:val="28"/>
          <w:lang w:val="uk-UA"/>
        </w:rPr>
        <w:t xml:space="preserve"> – коефіцієнт тертя ковзання </w:t>
      </w:r>
      <w:proofErr w:type="spellStart"/>
      <w:r>
        <w:rPr>
          <w:szCs w:val="28"/>
          <w:lang w:val="uk-UA"/>
        </w:rPr>
        <w:t>необертового</w:t>
      </w:r>
      <w:proofErr w:type="spellEnd"/>
      <w:r>
        <w:rPr>
          <w:szCs w:val="28"/>
          <w:lang w:val="uk-UA"/>
        </w:rPr>
        <w:t xml:space="preserve"> колеса по мокрій рейці; </w:t>
      </w:r>
      <w:r>
        <w:rPr>
          <w:position w:val="-12"/>
          <w:szCs w:val="28"/>
          <w:lang w:val="uk-UA"/>
        </w:rPr>
        <w:object w:dxaOrig="380" w:dyaOrig="380">
          <v:shape id="_x0000_i1260" type="#_x0000_t75" style="width:18.75pt;height:18.75pt" o:ole="">
            <v:imagedata r:id="rId539" o:title=""/>
          </v:shape>
          <o:OLEObject Type="Embed" ProgID="Equation.3" ShapeID="_x0000_i1260" DrawAspect="Content" ObjectID="_1409996627" r:id="rId541"/>
        </w:object>
      </w:r>
      <w:r>
        <w:rPr>
          <w:szCs w:val="28"/>
          <w:lang w:val="uk-UA"/>
        </w:rPr>
        <w:t>=0,11...0…0,13</w:t>
      </w:r>
    </w:p>
    <w:p w:rsidR="00F8140B" w:rsidRDefault="00F8140B">
      <w:pPr>
        <w:tabs>
          <w:tab w:val="clear" w:pos="9870"/>
        </w:tabs>
        <w:rPr>
          <w:szCs w:val="28"/>
          <w:lang w:val="uk-UA"/>
        </w:rPr>
      </w:pPr>
      <w:r>
        <w:rPr>
          <w:szCs w:val="28"/>
          <w:lang w:val="uk-UA"/>
        </w:rPr>
        <w:t>Опір від сил тертя неприводних коліс</w:t>
      </w:r>
    </w:p>
    <w:p w:rsidR="00F8140B" w:rsidRDefault="00F8140B">
      <w:pPr>
        <w:tabs>
          <w:tab w:val="clear" w:pos="9870"/>
        </w:tabs>
        <w:rPr>
          <w:szCs w:val="28"/>
          <w:lang w:val="uk-UA"/>
        </w:rPr>
      </w:pPr>
      <w:r>
        <w:rPr>
          <w:position w:val="-34"/>
          <w:szCs w:val="28"/>
          <w:lang w:val="uk-UA"/>
        </w:rPr>
        <w:object w:dxaOrig="2299" w:dyaOrig="780">
          <v:shape id="_x0000_i1261" type="#_x0000_t75" style="width:114.75pt;height:39pt" o:ole="">
            <v:imagedata r:id="rId542" o:title=""/>
          </v:shape>
          <o:OLEObject Type="Embed" ProgID="Equation.3" ShapeID="_x0000_i1261" DrawAspect="Content" ObjectID="_1409996628" r:id="rId543"/>
        </w:object>
      </w:r>
      <w:r>
        <w:rPr>
          <w:szCs w:val="28"/>
          <w:lang w:val="uk-UA"/>
        </w:rPr>
        <w:t xml:space="preserve"> , </w:t>
      </w:r>
    </w:p>
    <w:p w:rsidR="00F8140B" w:rsidRDefault="00F8140B">
      <w:pPr>
        <w:tabs>
          <w:tab w:val="clear" w:pos="9870"/>
        </w:tabs>
        <w:rPr>
          <w:szCs w:val="28"/>
          <w:lang w:val="uk-UA"/>
        </w:rPr>
      </w:pPr>
      <w:r>
        <w:rPr>
          <w:szCs w:val="28"/>
          <w:lang w:val="uk-UA"/>
        </w:rPr>
        <w:t xml:space="preserve">де </w:t>
      </w:r>
      <w:r>
        <w:rPr>
          <w:position w:val="-12"/>
          <w:szCs w:val="28"/>
          <w:lang w:val="uk-UA"/>
        </w:rPr>
        <w:object w:dxaOrig="600" w:dyaOrig="440">
          <v:shape id="_x0000_i1262" type="#_x0000_t75" style="width:30pt;height:21.75pt" o:ole="">
            <v:imagedata r:id="rId544" o:title=""/>
          </v:shape>
          <o:OLEObject Type="Embed" ProgID="Equation.3" ShapeID="_x0000_i1262" DrawAspect="Content" ObjectID="_1409996629" r:id="rId545"/>
        </w:object>
      </w:r>
      <w:r>
        <w:rPr>
          <w:szCs w:val="28"/>
          <w:lang w:val="uk-UA"/>
        </w:rPr>
        <w:t xml:space="preserve"> – вага крана без вантажу, сприймана неприводними колісьми.</w:t>
      </w:r>
    </w:p>
    <w:p w:rsidR="00F8140B" w:rsidRDefault="00F8140B">
      <w:pPr>
        <w:tabs>
          <w:tab w:val="clear" w:pos="9870"/>
        </w:tabs>
        <w:jc w:val="center"/>
        <w:rPr>
          <w:szCs w:val="28"/>
          <w:u w:val="single"/>
          <w:lang w:val="uk-UA"/>
        </w:rPr>
      </w:pPr>
      <w:r>
        <w:rPr>
          <w:szCs w:val="28"/>
          <w:u w:val="single"/>
          <w:lang w:val="uk-UA"/>
        </w:rPr>
        <w:t>Визначення зусиль у захопленнях і ваги клина</w:t>
      </w:r>
    </w:p>
    <w:p w:rsidR="00F8140B" w:rsidRDefault="00F8140B">
      <w:pPr>
        <w:tabs>
          <w:tab w:val="clear" w:pos="9870"/>
        </w:tabs>
        <w:rPr>
          <w:szCs w:val="28"/>
          <w:lang w:val="uk-UA"/>
        </w:rPr>
      </w:pPr>
      <w:r>
        <w:rPr>
          <w:szCs w:val="28"/>
          <w:lang w:val="uk-UA"/>
        </w:rPr>
        <w:lastRenderedPageBreak/>
        <w:t>Гнітюче число конструкцій ПУ засновано на утриманні крана від викрадення за рахунок сил тертя між губками важелів ПУ і голівкою підкранової рейки.</w:t>
      </w:r>
    </w:p>
    <w:p w:rsidR="00F8140B" w:rsidRDefault="00F8140B">
      <w:pPr>
        <w:tabs>
          <w:tab w:val="clear" w:pos="9870"/>
        </w:tabs>
        <w:rPr>
          <w:szCs w:val="28"/>
          <w:lang w:val="uk-UA"/>
        </w:rPr>
      </w:pPr>
      <w:r>
        <w:rPr>
          <w:szCs w:val="28"/>
          <w:lang w:val="uk-UA"/>
        </w:rPr>
        <w:t xml:space="preserve">Для надійного утримання крана необхідно, щоб </w:t>
      </w:r>
    </w:p>
    <w:p w:rsidR="00F8140B" w:rsidRDefault="00F8140B">
      <w:pPr>
        <w:tabs>
          <w:tab w:val="clear" w:pos="9870"/>
        </w:tabs>
        <w:rPr>
          <w:szCs w:val="28"/>
          <w:lang w:val="uk-UA"/>
        </w:rPr>
      </w:pPr>
      <w:r>
        <w:rPr>
          <w:position w:val="-16"/>
          <w:szCs w:val="28"/>
          <w:lang w:val="uk-UA"/>
        </w:rPr>
        <w:object w:dxaOrig="1920" w:dyaOrig="420">
          <v:shape id="_x0000_i1263" type="#_x0000_t75" style="width:96pt;height:21pt" o:ole="">
            <v:imagedata r:id="rId546" o:title=""/>
          </v:shape>
          <o:OLEObject Type="Embed" ProgID="Equation.3" ShapeID="_x0000_i1263" DrawAspect="Content" ObjectID="_1409996630" r:id="rId547"/>
        </w:object>
      </w:r>
      <w:r>
        <w:rPr>
          <w:szCs w:val="28"/>
          <w:lang w:val="uk-UA"/>
        </w:rPr>
        <w:t xml:space="preserve"> , </w:t>
      </w:r>
    </w:p>
    <w:p w:rsidR="00F8140B" w:rsidRDefault="00F8140B">
      <w:pPr>
        <w:tabs>
          <w:tab w:val="clear" w:pos="9870"/>
        </w:tabs>
        <w:rPr>
          <w:szCs w:val="28"/>
          <w:lang w:val="uk-UA"/>
        </w:rPr>
      </w:pPr>
      <w:r>
        <w:rPr>
          <w:szCs w:val="28"/>
          <w:lang w:val="uk-UA"/>
        </w:rPr>
        <w:t xml:space="preserve">де </w:t>
      </w:r>
      <w:r>
        <w:rPr>
          <w:position w:val="-16"/>
          <w:szCs w:val="28"/>
          <w:lang w:val="uk-UA"/>
        </w:rPr>
        <w:object w:dxaOrig="400" w:dyaOrig="420">
          <v:shape id="_x0000_i1264" type="#_x0000_t75" style="width:20.25pt;height:21pt" o:ole="">
            <v:imagedata r:id="rId548" o:title=""/>
          </v:shape>
          <o:OLEObject Type="Embed" ProgID="Equation.3" ShapeID="_x0000_i1264" DrawAspect="Content" ObjectID="_1409996631" r:id="rId549"/>
        </w:object>
      </w:r>
      <w:r>
        <w:rPr>
          <w:szCs w:val="28"/>
          <w:lang w:val="uk-UA"/>
        </w:rPr>
        <w:t xml:space="preserve"> – сила тертя між губками і головкою рейки;</w:t>
      </w:r>
    </w:p>
    <w:p w:rsidR="00F8140B" w:rsidRDefault="00F8140B">
      <w:pPr>
        <w:tabs>
          <w:tab w:val="clear" w:pos="9870"/>
        </w:tabs>
        <w:ind w:firstLine="1050"/>
        <w:rPr>
          <w:szCs w:val="28"/>
          <w:lang w:val="uk-UA"/>
        </w:rPr>
      </w:pPr>
      <w:r>
        <w:rPr>
          <w:szCs w:val="28"/>
          <w:lang w:val="uk-UA"/>
        </w:rPr>
        <w:t>z – кількість ПУ на крані;</w:t>
      </w:r>
    </w:p>
    <w:p w:rsidR="00F8140B" w:rsidRDefault="00F8140B">
      <w:pPr>
        <w:tabs>
          <w:tab w:val="clear" w:pos="9870"/>
        </w:tabs>
        <w:ind w:firstLine="1050"/>
        <w:rPr>
          <w:szCs w:val="28"/>
          <w:lang w:val="uk-UA"/>
        </w:rPr>
      </w:pPr>
      <w:r>
        <w:rPr>
          <w:szCs w:val="28"/>
          <w:lang w:val="uk-UA"/>
        </w:rPr>
        <w:t>до</w:t>
      </w:r>
      <w:r>
        <w:rPr>
          <w:szCs w:val="28"/>
          <w:vertAlign w:val="subscript"/>
          <w:lang w:val="uk-UA"/>
        </w:rPr>
        <w:t>3</w:t>
      </w:r>
      <w:r>
        <w:rPr>
          <w:szCs w:val="28"/>
          <w:lang w:val="uk-UA"/>
        </w:rPr>
        <w:t xml:space="preserve"> – коефіцієнт запасу; до</w:t>
      </w:r>
      <w:r>
        <w:rPr>
          <w:szCs w:val="28"/>
          <w:vertAlign w:val="subscript"/>
          <w:lang w:val="uk-UA"/>
        </w:rPr>
        <w:t>3</w:t>
      </w:r>
      <w:r>
        <w:rPr>
          <w:szCs w:val="28"/>
          <w:lang w:val="uk-UA"/>
        </w:rPr>
        <w:t>=1,2</w:t>
      </w:r>
    </w:p>
    <w:p w:rsidR="00F8140B" w:rsidRDefault="00F8140B">
      <w:pPr>
        <w:tabs>
          <w:tab w:val="clear" w:pos="9870"/>
        </w:tabs>
        <w:ind w:firstLine="1050"/>
        <w:rPr>
          <w:szCs w:val="28"/>
          <w:lang w:val="uk-UA"/>
        </w:rPr>
      </w:pPr>
    </w:p>
    <w:p w:rsidR="00F8140B" w:rsidRDefault="00FD5D31">
      <w:pPr>
        <w:tabs>
          <w:tab w:val="clear" w:pos="9870"/>
        </w:tabs>
        <w:rPr>
          <w:szCs w:val="28"/>
          <w:lang w:val="uk-UA"/>
        </w:rPr>
      </w:pPr>
      <w:r>
        <w:rPr>
          <w:noProof/>
        </w:rPr>
        <w:drawing>
          <wp:inline distT="0" distB="0" distL="0" distR="0">
            <wp:extent cx="5762625" cy="2543175"/>
            <wp:effectExtent l="0" t="0" r="9525" b="9525"/>
            <wp:docPr id="268" name="Рисунок 2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1"/>
                    <pic:cNvPicPr>
                      <a:picLocks noChangeAspect="1" noChangeArrowheads="1"/>
                    </pic:cNvPicPr>
                  </pic:nvPicPr>
                  <pic:blipFill>
                    <a:blip r:embed="rId550" cstate="print">
                      <a:extLst>
                        <a:ext uri="{28A0092B-C50C-407E-A947-70E740481C1C}">
                          <a14:useLocalDpi xmlns:a14="http://schemas.microsoft.com/office/drawing/2010/main" val="0"/>
                        </a:ext>
                      </a:extLst>
                    </a:blip>
                    <a:srcRect l="3622" t="17613" r="12419" b="13039"/>
                    <a:stretch>
                      <a:fillRect/>
                    </a:stretch>
                  </pic:blipFill>
                  <pic:spPr bwMode="auto">
                    <a:xfrm>
                      <a:off x="0" y="0"/>
                      <a:ext cx="5762625" cy="25431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Схема визначення зусилля натискання губок на рейку</w:t>
      </w:r>
    </w:p>
    <w:p w:rsidR="00F8140B" w:rsidRDefault="00F8140B">
      <w:pPr>
        <w:tabs>
          <w:tab w:val="clear" w:pos="9870"/>
        </w:tabs>
        <w:rPr>
          <w:szCs w:val="28"/>
          <w:lang w:val="uk-UA"/>
        </w:rPr>
      </w:pPr>
      <w:r>
        <w:rPr>
          <w:szCs w:val="28"/>
          <w:lang w:val="uk-UA"/>
        </w:rPr>
        <w:t>Необхідне зусилля натискання губок важелів на рейку</w:t>
      </w:r>
    </w:p>
    <w:p w:rsidR="00F8140B" w:rsidRDefault="00F8140B">
      <w:pPr>
        <w:tabs>
          <w:tab w:val="clear" w:pos="9870"/>
        </w:tabs>
        <w:jc w:val="center"/>
        <w:rPr>
          <w:szCs w:val="28"/>
          <w:lang w:val="uk-UA"/>
        </w:rPr>
      </w:pPr>
      <w:r>
        <w:rPr>
          <w:position w:val="-34"/>
          <w:szCs w:val="28"/>
          <w:lang w:val="uk-UA"/>
        </w:rPr>
        <w:object w:dxaOrig="2100" w:dyaOrig="820">
          <v:shape id="_x0000_i1265" type="#_x0000_t75" style="width:105pt;height:41.25pt" o:ole="">
            <v:imagedata r:id="rId551" o:title=""/>
          </v:shape>
          <o:OLEObject Type="Embed" ProgID="Equation.3" ShapeID="_x0000_i1265" DrawAspect="Content" ObjectID="_1409996632" r:id="rId552"/>
        </w:object>
      </w:r>
      <w:r>
        <w:rPr>
          <w:szCs w:val="28"/>
          <w:lang w:val="uk-UA"/>
        </w:rPr>
        <w:t xml:space="preserve"> ;</w:t>
      </w:r>
    </w:p>
    <w:p w:rsidR="00F8140B" w:rsidRDefault="00F8140B">
      <w:pPr>
        <w:tabs>
          <w:tab w:val="clear" w:pos="9870"/>
        </w:tabs>
        <w:rPr>
          <w:szCs w:val="28"/>
          <w:lang w:val="uk-UA"/>
        </w:rPr>
      </w:pPr>
      <w:r>
        <w:rPr>
          <w:szCs w:val="28"/>
          <w:lang w:val="uk-UA"/>
        </w:rPr>
        <w:t>де f</w:t>
      </w:r>
      <w:r>
        <w:rPr>
          <w:szCs w:val="28"/>
          <w:vertAlign w:val="subscript"/>
          <w:lang w:val="uk-UA"/>
        </w:rPr>
        <w:t>2</w:t>
      </w:r>
      <w:r>
        <w:rPr>
          <w:szCs w:val="28"/>
          <w:lang w:val="uk-UA"/>
        </w:rPr>
        <w:t xml:space="preserve"> – коефіцієнт тертя губок важелів ПУ об бічні поверхні рейки; для губок із сирої сталі без насічки f</w:t>
      </w:r>
      <w:r>
        <w:rPr>
          <w:szCs w:val="28"/>
          <w:vertAlign w:val="subscript"/>
          <w:lang w:val="uk-UA"/>
        </w:rPr>
        <w:t>2</w:t>
      </w:r>
      <w:r>
        <w:rPr>
          <w:szCs w:val="28"/>
          <w:lang w:val="uk-UA"/>
        </w:rPr>
        <w:t>=0,15, для загартованих губок з насічкою f</w:t>
      </w:r>
      <w:r>
        <w:rPr>
          <w:szCs w:val="28"/>
          <w:vertAlign w:val="subscript"/>
          <w:lang w:val="uk-UA"/>
        </w:rPr>
        <w:t>2</w:t>
      </w:r>
      <w:r>
        <w:rPr>
          <w:szCs w:val="28"/>
          <w:lang w:val="uk-UA"/>
        </w:rPr>
        <w:t>=0,35 (нова нас</w:t>
      </w:r>
      <w:r>
        <w:rPr>
          <w:szCs w:val="28"/>
          <w:lang w:val="uk-UA"/>
        </w:rPr>
        <w:t>і</w:t>
      </w:r>
      <w:r>
        <w:rPr>
          <w:szCs w:val="28"/>
          <w:lang w:val="uk-UA"/>
        </w:rPr>
        <w:t>чка), f</w:t>
      </w:r>
      <w:r>
        <w:rPr>
          <w:szCs w:val="28"/>
          <w:vertAlign w:val="subscript"/>
          <w:lang w:val="uk-UA"/>
        </w:rPr>
        <w:t>2</w:t>
      </w:r>
      <w:r>
        <w:rPr>
          <w:szCs w:val="28"/>
          <w:lang w:val="uk-UA"/>
        </w:rPr>
        <w:t xml:space="preserve">=0,2 (притуплена насічка), </w:t>
      </w:r>
      <w:r>
        <w:rPr>
          <w:position w:val="-14"/>
          <w:szCs w:val="28"/>
          <w:lang w:val="uk-UA"/>
        </w:rPr>
        <w:object w:dxaOrig="1719" w:dyaOrig="480">
          <v:shape id="_x0000_i1266" type="#_x0000_t75" style="width:86.25pt;height:24pt" o:ole="">
            <v:imagedata r:id="rId553" o:title=""/>
          </v:shape>
          <o:OLEObject Type="Embed" ProgID="Equation.3" ShapeID="_x0000_i1266" DrawAspect="Content" ObjectID="_1409996633" r:id="rId554"/>
        </w:object>
      </w:r>
      <w:r>
        <w:rPr>
          <w:szCs w:val="28"/>
          <w:lang w:val="uk-UA"/>
        </w:rPr>
        <w:t>.</w:t>
      </w:r>
    </w:p>
    <w:p w:rsidR="00F8140B" w:rsidRDefault="00F8140B">
      <w:pPr>
        <w:tabs>
          <w:tab w:val="clear" w:pos="9870"/>
        </w:tabs>
        <w:rPr>
          <w:szCs w:val="28"/>
          <w:lang w:val="uk-UA"/>
        </w:rPr>
      </w:pPr>
      <w:r>
        <w:rPr>
          <w:szCs w:val="28"/>
          <w:lang w:val="uk-UA"/>
        </w:rPr>
        <w:t xml:space="preserve">Силу Т, що діє на кінці важелів визначимо, узявши суму моментів сил щодо осі шарніра важеля </w:t>
      </w:r>
      <w:r>
        <w:rPr>
          <w:szCs w:val="28"/>
          <w:lang w:val="uk-UA"/>
        </w:rPr>
        <w:sym w:font="Symbol" w:char="F053"/>
      </w:r>
      <w:r>
        <w:rPr>
          <w:szCs w:val="28"/>
          <w:lang w:val="uk-UA"/>
        </w:rPr>
        <w:t>М</w:t>
      </w:r>
      <w:r>
        <w:rPr>
          <w:szCs w:val="28"/>
          <w:vertAlign w:val="subscript"/>
          <w:lang w:val="uk-UA"/>
        </w:rPr>
        <w:t>0</w:t>
      </w:r>
      <w:r>
        <w:rPr>
          <w:szCs w:val="28"/>
          <w:lang w:val="uk-UA"/>
        </w:rPr>
        <w:t>=0 без обліку G</w:t>
      </w:r>
      <w:r>
        <w:rPr>
          <w:szCs w:val="28"/>
          <w:vertAlign w:val="subscript"/>
          <w:lang w:val="uk-UA"/>
        </w:rPr>
        <w:t>p</w:t>
      </w:r>
    </w:p>
    <w:p w:rsidR="00F8140B" w:rsidRDefault="00FD5D31">
      <w:pPr>
        <w:tabs>
          <w:tab w:val="clear" w:pos="9870"/>
        </w:tabs>
        <w:jc w:val="center"/>
        <w:rPr>
          <w:szCs w:val="28"/>
          <w:lang w:val="uk-UA"/>
        </w:rPr>
      </w:pPr>
      <w:r>
        <w:rPr>
          <w:noProof/>
        </w:rPr>
        <w:lastRenderedPageBreak/>
        <w:drawing>
          <wp:inline distT="0" distB="0" distL="0" distR="0">
            <wp:extent cx="3676650" cy="4067175"/>
            <wp:effectExtent l="0" t="0" r="0" b="9525"/>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555">
                      <a:extLst>
                        <a:ext uri="{28A0092B-C50C-407E-A947-70E740481C1C}">
                          <a14:useLocalDpi xmlns:a14="http://schemas.microsoft.com/office/drawing/2010/main" val="0"/>
                        </a:ext>
                      </a:extLst>
                    </a:blip>
                    <a:srcRect l="24953" t="17686" r="28558" b="14072"/>
                    <a:stretch>
                      <a:fillRect/>
                    </a:stretch>
                  </pic:blipFill>
                  <pic:spPr bwMode="auto">
                    <a:xfrm>
                      <a:off x="0" y="0"/>
                      <a:ext cx="3676650" cy="4067175"/>
                    </a:xfrm>
                    <a:prstGeom prst="rect">
                      <a:avLst/>
                    </a:prstGeom>
                    <a:noFill/>
                    <a:ln>
                      <a:noFill/>
                    </a:ln>
                  </pic:spPr>
                </pic:pic>
              </a:graphicData>
            </a:graphic>
          </wp:inline>
        </w:drawing>
      </w:r>
    </w:p>
    <w:p w:rsidR="00F8140B" w:rsidRDefault="00F8140B">
      <w:pPr>
        <w:tabs>
          <w:tab w:val="clear" w:pos="9870"/>
        </w:tabs>
        <w:rPr>
          <w:szCs w:val="28"/>
          <w:lang w:val="uk-UA"/>
        </w:rPr>
      </w:pPr>
      <w:r>
        <w:rPr>
          <w:szCs w:val="28"/>
          <w:lang w:val="uk-UA"/>
        </w:rPr>
        <w:t>Малюнок   – До визначення зусиль Т и F</w:t>
      </w:r>
      <w:r>
        <w:rPr>
          <w:szCs w:val="28"/>
          <w:vertAlign w:val="subscript"/>
          <w:lang w:val="uk-UA"/>
        </w:rPr>
        <w:t>пр</w:t>
      </w:r>
      <w:r>
        <w:rPr>
          <w:szCs w:val="28"/>
          <w:lang w:val="uk-UA"/>
        </w:rPr>
        <w:t>.</w:t>
      </w:r>
    </w:p>
    <w:p w:rsidR="00F8140B" w:rsidRDefault="00F8140B">
      <w:pPr>
        <w:tabs>
          <w:tab w:val="clear" w:pos="9870"/>
        </w:tabs>
        <w:rPr>
          <w:szCs w:val="28"/>
          <w:lang w:val="uk-UA"/>
        </w:rPr>
      </w:pPr>
      <w:r>
        <w:rPr>
          <w:position w:val="-36"/>
          <w:szCs w:val="28"/>
          <w:lang w:val="uk-UA"/>
        </w:rPr>
        <w:object w:dxaOrig="2860" w:dyaOrig="859">
          <v:shape id="_x0000_i1267" type="#_x0000_t75" style="width:143.25pt;height:42.75pt" o:ole="">
            <v:imagedata r:id="rId556" o:title=""/>
          </v:shape>
          <o:OLEObject Type="Embed" ProgID="Equation.3" ShapeID="_x0000_i1267" DrawAspect="Content" ObjectID="_1409996634" r:id="rId557"/>
        </w:object>
      </w:r>
      <w:r>
        <w:rPr>
          <w:szCs w:val="28"/>
          <w:lang w:val="uk-UA"/>
        </w:rPr>
        <w:t xml:space="preserve"> ,</w:t>
      </w:r>
    </w:p>
    <w:p w:rsidR="00F8140B" w:rsidRDefault="00F8140B">
      <w:pPr>
        <w:tabs>
          <w:tab w:val="clear" w:pos="9870"/>
        </w:tabs>
        <w:rPr>
          <w:szCs w:val="28"/>
          <w:lang w:val="uk-UA"/>
        </w:rPr>
      </w:pPr>
      <w:r>
        <w:rPr>
          <w:szCs w:val="28"/>
          <w:lang w:val="uk-UA"/>
        </w:rPr>
        <w:t>де 1,05 – коефіцієнт запасу;</w:t>
      </w:r>
    </w:p>
    <w:p w:rsidR="00F8140B" w:rsidRDefault="00F8140B">
      <w:pPr>
        <w:tabs>
          <w:tab w:val="clear" w:pos="9870"/>
        </w:tabs>
        <w:ind w:firstLine="1050"/>
        <w:rPr>
          <w:szCs w:val="28"/>
          <w:lang w:val="uk-UA"/>
        </w:rPr>
      </w:pPr>
      <w:r>
        <w:rPr>
          <w:szCs w:val="28"/>
          <w:lang w:val="uk-UA"/>
        </w:rPr>
        <w:t>a,b,c – плечі важелів;</w:t>
      </w:r>
    </w:p>
    <w:p w:rsidR="00F8140B" w:rsidRDefault="00F8140B">
      <w:pPr>
        <w:tabs>
          <w:tab w:val="clear" w:pos="9870"/>
        </w:tabs>
        <w:ind w:firstLine="1050"/>
        <w:rPr>
          <w:szCs w:val="28"/>
          <w:lang w:val="uk-UA"/>
        </w:rPr>
      </w:pPr>
      <w:r>
        <w:rPr>
          <w:szCs w:val="28"/>
          <w:lang w:val="uk-UA"/>
        </w:rPr>
        <w:t>F</w:t>
      </w:r>
      <w:r>
        <w:rPr>
          <w:szCs w:val="28"/>
          <w:vertAlign w:val="subscript"/>
          <w:lang w:val="uk-UA"/>
        </w:rPr>
        <w:t>пр</w:t>
      </w:r>
      <w:r>
        <w:rPr>
          <w:szCs w:val="28"/>
          <w:lang w:val="uk-UA"/>
        </w:rPr>
        <w:t xml:space="preserve"> – зусилля в пружині;</w:t>
      </w:r>
    </w:p>
    <w:p w:rsidR="00F8140B" w:rsidRDefault="00F8140B">
      <w:pPr>
        <w:tabs>
          <w:tab w:val="clear" w:pos="9870"/>
        </w:tabs>
        <w:ind w:firstLine="1050"/>
        <w:rPr>
          <w:szCs w:val="28"/>
          <w:lang w:val="uk-UA"/>
        </w:rPr>
      </w:pPr>
      <w:r>
        <w:rPr>
          <w:szCs w:val="28"/>
          <w:lang w:val="uk-UA"/>
        </w:rPr>
        <w:t>η</w:t>
      </w:r>
      <w:r>
        <w:rPr>
          <w:szCs w:val="28"/>
          <w:vertAlign w:val="subscript"/>
          <w:lang w:val="uk-UA"/>
        </w:rPr>
        <w:t>ш</w:t>
      </w:r>
      <w:r>
        <w:rPr>
          <w:szCs w:val="28"/>
          <w:lang w:val="uk-UA"/>
        </w:rPr>
        <w:t xml:space="preserve"> – кпд, що враховує втрати в опорах (шарнірах) важелів; при опорах к</w:t>
      </w:r>
      <w:r>
        <w:rPr>
          <w:szCs w:val="28"/>
          <w:lang w:val="uk-UA"/>
        </w:rPr>
        <w:t>а</w:t>
      </w:r>
      <w:r>
        <w:rPr>
          <w:szCs w:val="28"/>
          <w:lang w:val="uk-UA"/>
        </w:rPr>
        <w:t>чения η</w:t>
      </w:r>
      <w:r>
        <w:rPr>
          <w:szCs w:val="28"/>
          <w:vertAlign w:val="subscript"/>
          <w:lang w:val="uk-UA"/>
        </w:rPr>
        <w:t>ш</w:t>
      </w:r>
      <w:r>
        <w:rPr>
          <w:szCs w:val="28"/>
          <w:lang w:val="uk-UA"/>
        </w:rPr>
        <w:t xml:space="preserve"> =0,96, при опорах ковзання η</w:t>
      </w:r>
      <w:r>
        <w:rPr>
          <w:szCs w:val="28"/>
          <w:vertAlign w:val="subscript"/>
          <w:lang w:val="uk-UA"/>
        </w:rPr>
        <w:t>ш</w:t>
      </w:r>
      <w:r>
        <w:rPr>
          <w:szCs w:val="28"/>
          <w:lang w:val="uk-UA"/>
        </w:rPr>
        <w:t xml:space="preserve"> =0,9.</w:t>
      </w:r>
    </w:p>
    <w:p w:rsidR="00F8140B" w:rsidRDefault="00F8140B">
      <w:pPr>
        <w:tabs>
          <w:tab w:val="clear" w:pos="9870"/>
        </w:tabs>
        <w:rPr>
          <w:szCs w:val="28"/>
          <w:lang w:val="uk-UA"/>
        </w:rPr>
      </w:pPr>
      <w:r>
        <w:rPr>
          <w:szCs w:val="28"/>
          <w:lang w:val="uk-UA"/>
        </w:rPr>
        <w:t>Зусилля натискання пружини F</w:t>
      </w:r>
      <w:r>
        <w:rPr>
          <w:szCs w:val="28"/>
          <w:vertAlign w:val="subscript"/>
          <w:lang w:val="uk-UA"/>
        </w:rPr>
        <w:t>пр</w:t>
      </w:r>
      <w:r>
        <w:rPr>
          <w:szCs w:val="28"/>
          <w:lang w:val="uk-UA"/>
        </w:rPr>
        <w:t>, що при піднятому клині повинне чи зводити розводити важелі з крайніх положень. Найгіршим положенням важеля буде таке й</w:t>
      </w:r>
      <w:r>
        <w:rPr>
          <w:szCs w:val="28"/>
          <w:lang w:val="uk-UA"/>
        </w:rPr>
        <w:t>о</w:t>
      </w:r>
      <w:r>
        <w:rPr>
          <w:szCs w:val="28"/>
          <w:lang w:val="uk-UA"/>
        </w:rPr>
        <w:t xml:space="preserve">го положення, коли центр ваги знаходиться від осі обертання важеля </w:t>
      </w:r>
      <w:r>
        <w:rPr>
          <w:szCs w:val="28"/>
          <w:lang w:val="uk-UA"/>
        </w:rPr>
        <w:sym w:font="Symbol" w:char="F053"/>
      </w:r>
      <w:r>
        <w:rPr>
          <w:szCs w:val="28"/>
          <w:lang w:val="uk-UA"/>
        </w:rPr>
        <w:t>М</w:t>
      </w:r>
      <w:r>
        <w:rPr>
          <w:szCs w:val="28"/>
          <w:vertAlign w:val="subscript"/>
          <w:lang w:val="uk-UA"/>
        </w:rPr>
        <w:t>0</w:t>
      </w:r>
      <w:r>
        <w:rPr>
          <w:szCs w:val="28"/>
          <w:lang w:val="uk-UA"/>
        </w:rPr>
        <w:t>=0</w:t>
      </w:r>
    </w:p>
    <w:p w:rsidR="00F8140B" w:rsidRDefault="00F8140B">
      <w:pPr>
        <w:tabs>
          <w:tab w:val="clear" w:pos="9870"/>
        </w:tabs>
        <w:rPr>
          <w:szCs w:val="28"/>
          <w:lang w:val="uk-UA"/>
        </w:rPr>
      </w:pPr>
      <w:r>
        <w:rPr>
          <w:position w:val="-28"/>
          <w:szCs w:val="28"/>
          <w:lang w:val="uk-UA"/>
        </w:rPr>
        <w:object w:dxaOrig="1540" w:dyaOrig="720">
          <v:shape id="_x0000_i1268" type="#_x0000_t75" style="width:77.25pt;height:36pt" o:ole="">
            <v:imagedata r:id="rId558" o:title=""/>
          </v:shape>
          <o:OLEObject Type="Embed" ProgID="Equation.3" ShapeID="_x0000_i1268" DrawAspect="Content" ObjectID="_1409996635" r:id="rId559"/>
        </w:object>
      </w:r>
      <w:r>
        <w:rPr>
          <w:szCs w:val="28"/>
          <w:lang w:val="uk-UA"/>
        </w:rPr>
        <w:t xml:space="preserve"> ,</w:t>
      </w:r>
    </w:p>
    <w:p w:rsidR="00F8140B" w:rsidRDefault="00F8140B">
      <w:pPr>
        <w:tabs>
          <w:tab w:val="clear" w:pos="9870"/>
        </w:tabs>
        <w:rPr>
          <w:szCs w:val="28"/>
          <w:lang w:val="uk-UA"/>
        </w:rPr>
      </w:pPr>
      <w:r>
        <w:rPr>
          <w:szCs w:val="28"/>
          <w:lang w:val="uk-UA"/>
        </w:rPr>
        <w:t xml:space="preserve">де </w:t>
      </w:r>
      <w:r>
        <w:rPr>
          <w:position w:val="-12"/>
          <w:szCs w:val="28"/>
          <w:lang w:val="uk-UA"/>
        </w:rPr>
        <w:object w:dxaOrig="340" w:dyaOrig="380">
          <v:shape id="_x0000_i1269" type="#_x0000_t75" style="width:17.25pt;height:18.75pt" o:ole="">
            <v:imagedata r:id="rId560" o:title=""/>
          </v:shape>
          <o:OLEObject Type="Embed" ProgID="Equation.3" ShapeID="_x0000_i1269" DrawAspect="Content" ObjectID="_1409996636" r:id="rId561"/>
        </w:object>
      </w:r>
      <w:r>
        <w:rPr>
          <w:szCs w:val="28"/>
          <w:lang w:val="uk-UA"/>
        </w:rPr>
        <w:t xml:space="preserve"> – коефіцієнт запасу натискання пружини, враховує втрати на тертя в ш</w:t>
      </w:r>
      <w:r>
        <w:rPr>
          <w:szCs w:val="28"/>
          <w:lang w:val="uk-UA"/>
        </w:rPr>
        <w:t>а</w:t>
      </w:r>
      <w:r>
        <w:rPr>
          <w:szCs w:val="28"/>
          <w:lang w:val="uk-UA"/>
        </w:rPr>
        <w:t xml:space="preserve">рнірах важелів і випадкові опори, </w:t>
      </w:r>
      <w:r>
        <w:rPr>
          <w:position w:val="-12"/>
          <w:szCs w:val="28"/>
          <w:lang w:val="uk-UA"/>
        </w:rPr>
        <w:object w:dxaOrig="340" w:dyaOrig="380">
          <v:shape id="_x0000_i1270" type="#_x0000_t75" style="width:17.25pt;height:18.75pt" o:ole="">
            <v:imagedata r:id="rId560" o:title=""/>
          </v:shape>
          <o:OLEObject Type="Embed" ProgID="Equation.3" ShapeID="_x0000_i1270" DrawAspect="Content" ObjectID="_1409996637" r:id="rId562"/>
        </w:object>
      </w:r>
      <w:r>
        <w:rPr>
          <w:szCs w:val="28"/>
          <w:lang w:val="uk-UA"/>
        </w:rPr>
        <w:t>=1,5...2…2;</w:t>
      </w:r>
    </w:p>
    <w:p w:rsidR="00F8140B" w:rsidRDefault="00F8140B">
      <w:pPr>
        <w:tabs>
          <w:tab w:val="clear" w:pos="9870"/>
        </w:tabs>
        <w:rPr>
          <w:szCs w:val="28"/>
          <w:lang w:val="uk-UA"/>
        </w:rPr>
      </w:pPr>
      <w:r>
        <w:rPr>
          <w:position w:val="-16"/>
          <w:szCs w:val="28"/>
          <w:lang w:val="uk-UA"/>
        </w:rPr>
        <w:object w:dxaOrig="400" w:dyaOrig="420">
          <v:shape id="_x0000_i1271" type="#_x0000_t75" style="width:20.25pt;height:21pt" o:ole="">
            <v:imagedata r:id="rId563" o:title=""/>
          </v:shape>
          <o:OLEObject Type="Embed" ProgID="Equation.3" ShapeID="_x0000_i1271" DrawAspect="Content" ObjectID="_1409996638" r:id="rId564"/>
        </w:object>
      </w:r>
      <w:proofErr w:type="spellStart"/>
      <w:r>
        <w:rPr>
          <w:szCs w:val="28"/>
          <w:lang w:val="uk-UA"/>
        </w:rPr>
        <w:t>–вага</w:t>
      </w:r>
      <w:proofErr w:type="spellEnd"/>
      <w:r>
        <w:rPr>
          <w:szCs w:val="28"/>
          <w:lang w:val="uk-UA"/>
        </w:rPr>
        <w:t xml:space="preserve"> важеля.</w:t>
      </w:r>
    </w:p>
    <w:p w:rsidR="00F8140B" w:rsidRDefault="00F8140B">
      <w:pPr>
        <w:tabs>
          <w:tab w:val="clear" w:pos="9870"/>
        </w:tabs>
        <w:rPr>
          <w:szCs w:val="28"/>
          <w:lang w:val="uk-UA"/>
        </w:rPr>
      </w:pPr>
      <w:r>
        <w:rPr>
          <w:szCs w:val="28"/>
          <w:lang w:val="uk-UA"/>
        </w:rPr>
        <w:lastRenderedPageBreak/>
        <w:t>Нормальна сила натискання на ролик</w:t>
      </w:r>
    </w:p>
    <w:p w:rsidR="00F8140B" w:rsidRDefault="00F8140B">
      <w:pPr>
        <w:tabs>
          <w:tab w:val="clear" w:pos="9870"/>
        </w:tabs>
        <w:rPr>
          <w:szCs w:val="28"/>
          <w:lang w:val="uk-UA"/>
        </w:rPr>
      </w:pPr>
      <w:r>
        <w:rPr>
          <w:position w:val="-38"/>
          <w:szCs w:val="28"/>
          <w:lang w:val="uk-UA"/>
        </w:rPr>
        <w:object w:dxaOrig="2120" w:dyaOrig="820">
          <v:shape id="_x0000_i1272" type="#_x0000_t75" style="width:105.75pt;height:41.25pt" o:ole="">
            <v:imagedata r:id="rId565" o:title=""/>
          </v:shape>
          <o:OLEObject Type="Embed" ProgID="Equation.3" ShapeID="_x0000_i1272" DrawAspect="Content" ObjectID="_1409996639" r:id="rId566"/>
        </w:object>
      </w:r>
      <w:r>
        <w:rPr>
          <w:szCs w:val="28"/>
          <w:lang w:val="uk-UA"/>
        </w:rPr>
        <w:t xml:space="preserve"> ,</w:t>
      </w:r>
    </w:p>
    <w:p w:rsidR="00F8140B" w:rsidRDefault="00F8140B">
      <w:pPr>
        <w:tabs>
          <w:tab w:val="clear" w:pos="9870"/>
        </w:tabs>
        <w:rPr>
          <w:szCs w:val="28"/>
          <w:lang w:val="uk-UA"/>
        </w:rPr>
      </w:pPr>
      <w:r>
        <w:rPr>
          <w:szCs w:val="28"/>
          <w:lang w:val="uk-UA"/>
        </w:rPr>
        <w:t>де ρ</w:t>
      </w:r>
      <w:r>
        <w:rPr>
          <w:szCs w:val="28"/>
          <w:vertAlign w:val="subscript"/>
          <w:lang w:val="uk-UA"/>
        </w:rPr>
        <w:t>пр</w:t>
      </w:r>
      <w:r>
        <w:rPr>
          <w:szCs w:val="28"/>
          <w:lang w:val="uk-UA"/>
        </w:rPr>
        <w:t xml:space="preserve"> – приведений кут тертя роликів;</w:t>
      </w:r>
    </w:p>
    <w:p w:rsidR="00F8140B" w:rsidRDefault="00F8140B">
      <w:pPr>
        <w:tabs>
          <w:tab w:val="clear" w:pos="9870"/>
        </w:tabs>
        <w:rPr>
          <w:szCs w:val="28"/>
          <w:lang w:val="uk-UA"/>
        </w:rPr>
      </w:pPr>
      <w:r>
        <w:rPr>
          <w:szCs w:val="28"/>
          <w:lang w:val="uk-UA"/>
        </w:rPr>
        <w:sym w:font="Symbol" w:char="F061"/>
      </w:r>
      <w:r>
        <w:rPr>
          <w:szCs w:val="28"/>
          <w:lang w:val="uk-UA"/>
        </w:rPr>
        <w:t xml:space="preserve"> – кут нахилу робочої поверхні клина до вертикалі, </w:t>
      </w:r>
      <w:r>
        <w:rPr>
          <w:szCs w:val="28"/>
          <w:lang w:val="uk-UA"/>
        </w:rPr>
        <w:sym w:font="Symbol" w:char="F061"/>
      </w:r>
      <w:r>
        <w:rPr>
          <w:szCs w:val="28"/>
          <w:lang w:val="uk-UA"/>
        </w:rPr>
        <w:t>=5...15.…15</w:t>
      </w:r>
    </w:p>
    <w:p w:rsidR="00F8140B" w:rsidRDefault="00F8140B">
      <w:pPr>
        <w:tabs>
          <w:tab w:val="clear" w:pos="9870"/>
        </w:tabs>
        <w:rPr>
          <w:szCs w:val="28"/>
          <w:lang w:val="uk-UA"/>
        </w:rPr>
      </w:pPr>
      <w:r>
        <w:rPr>
          <w:szCs w:val="28"/>
          <w:lang w:val="uk-UA"/>
        </w:rPr>
        <w:t>Вага клина</w:t>
      </w:r>
    </w:p>
    <w:p w:rsidR="00F8140B" w:rsidRDefault="00FD5D31">
      <w:pPr>
        <w:tabs>
          <w:tab w:val="clear" w:pos="9870"/>
        </w:tabs>
        <w:jc w:val="center"/>
        <w:rPr>
          <w:szCs w:val="28"/>
          <w:lang w:val="uk-UA"/>
        </w:rPr>
      </w:pPr>
      <w:r>
        <w:rPr>
          <w:noProof/>
        </w:rPr>
        <w:drawing>
          <wp:inline distT="0" distB="0" distL="0" distR="0">
            <wp:extent cx="4591050" cy="4048125"/>
            <wp:effectExtent l="0" t="0" r="0" b="9525"/>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567">
                      <a:extLst>
                        <a:ext uri="{28A0092B-C50C-407E-A947-70E740481C1C}">
                          <a14:useLocalDpi xmlns:a14="http://schemas.microsoft.com/office/drawing/2010/main" val="0"/>
                        </a:ext>
                      </a:extLst>
                    </a:blip>
                    <a:srcRect l="23259" t="20824" r="20706" b="13287"/>
                    <a:stretch>
                      <a:fillRect/>
                    </a:stretch>
                  </pic:blipFill>
                  <pic:spPr bwMode="auto">
                    <a:xfrm>
                      <a:off x="0" y="0"/>
                      <a:ext cx="4591050" cy="4048125"/>
                    </a:xfrm>
                    <a:prstGeom prst="rect">
                      <a:avLst/>
                    </a:prstGeom>
                    <a:noFill/>
                    <a:ln>
                      <a:noFill/>
                    </a:ln>
                  </pic:spPr>
                </pic:pic>
              </a:graphicData>
            </a:graphic>
          </wp:inline>
        </w:drawing>
      </w:r>
    </w:p>
    <w:p w:rsidR="00F8140B" w:rsidRDefault="00F8140B">
      <w:pPr>
        <w:tabs>
          <w:tab w:val="clear" w:pos="9870"/>
        </w:tabs>
        <w:rPr>
          <w:szCs w:val="28"/>
          <w:lang w:val="uk-UA"/>
        </w:rPr>
      </w:pPr>
      <w:r>
        <w:rPr>
          <w:position w:val="-38"/>
          <w:szCs w:val="28"/>
          <w:lang w:val="uk-UA"/>
        </w:rPr>
        <w:object w:dxaOrig="2659" w:dyaOrig="900">
          <v:shape id="_x0000_i1273" type="#_x0000_t75" style="width:132.75pt;height:45pt" o:ole="">
            <v:imagedata r:id="rId568" o:title=""/>
          </v:shape>
          <o:OLEObject Type="Embed" ProgID="Equation.3" ShapeID="_x0000_i1273" DrawAspect="Content" ObjectID="_1409996640" r:id="rId569"/>
        </w:object>
      </w:r>
      <w:r>
        <w:rPr>
          <w:szCs w:val="28"/>
          <w:lang w:val="uk-UA"/>
        </w:rPr>
        <w:tab/>
      </w:r>
      <w:r>
        <w:rPr>
          <w:position w:val="-38"/>
          <w:szCs w:val="28"/>
          <w:lang w:val="uk-UA"/>
        </w:rPr>
        <w:object w:dxaOrig="3820" w:dyaOrig="820">
          <v:shape id="_x0000_i1274" type="#_x0000_t75" style="width:191.25pt;height:41.25pt" o:ole="">
            <v:imagedata r:id="rId570" o:title=""/>
          </v:shape>
          <o:OLEObject Type="Embed" ProgID="Equation.3" ShapeID="_x0000_i1274" DrawAspect="Content" ObjectID="_1409996641" r:id="rId571"/>
        </w:object>
      </w:r>
    </w:p>
    <w:p w:rsidR="00F8140B" w:rsidRDefault="00F8140B">
      <w:pPr>
        <w:tabs>
          <w:tab w:val="clear" w:pos="9870"/>
        </w:tabs>
        <w:rPr>
          <w:szCs w:val="28"/>
          <w:lang w:val="uk-UA"/>
        </w:rPr>
      </w:pPr>
      <w:r>
        <w:rPr>
          <w:szCs w:val="28"/>
          <w:lang w:val="uk-UA"/>
        </w:rPr>
        <w:t>Необхідна загальна площа губки важеля</w:t>
      </w:r>
    </w:p>
    <w:p w:rsidR="00F8140B" w:rsidRDefault="00F8140B">
      <w:pPr>
        <w:tabs>
          <w:tab w:val="clear" w:pos="9870"/>
        </w:tabs>
        <w:rPr>
          <w:szCs w:val="28"/>
          <w:lang w:val="uk-UA"/>
        </w:rPr>
      </w:pPr>
      <w:r>
        <w:rPr>
          <w:position w:val="-34"/>
          <w:szCs w:val="28"/>
          <w:lang w:val="uk-UA"/>
        </w:rPr>
        <w:object w:dxaOrig="1420" w:dyaOrig="780">
          <v:shape id="_x0000_i1275" type="#_x0000_t75" style="width:71.25pt;height:39pt" o:ole="">
            <v:imagedata r:id="rId572" o:title=""/>
          </v:shape>
          <o:OLEObject Type="Embed" ProgID="Equation.3" ShapeID="_x0000_i1275" DrawAspect="Content" ObjectID="_1409996642" r:id="rId573"/>
        </w:object>
      </w:r>
      <w:r>
        <w:rPr>
          <w:szCs w:val="28"/>
          <w:lang w:val="uk-UA"/>
        </w:rPr>
        <w:t xml:space="preserve"> ,</w:t>
      </w:r>
    </w:p>
    <w:p w:rsidR="00F8140B" w:rsidRDefault="00F8140B">
      <w:pPr>
        <w:tabs>
          <w:tab w:val="clear" w:pos="9870"/>
        </w:tabs>
        <w:rPr>
          <w:szCs w:val="28"/>
          <w:lang w:val="uk-UA"/>
        </w:rPr>
      </w:pPr>
      <w:r>
        <w:rPr>
          <w:szCs w:val="28"/>
          <w:lang w:val="uk-UA"/>
        </w:rPr>
        <w:t>де [</w:t>
      </w:r>
      <w:r>
        <w:rPr>
          <w:szCs w:val="28"/>
          <w:lang w:val="uk-UA"/>
        </w:rPr>
        <w:sym w:font="Symbol" w:char="F073"/>
      </w:r>
      <w:r>
        <w:rPr>
          <w:szCs w:val="28"/>
          <w:vertAlign w:val="subscript"/>
          <w:lang w:val="uk-UA"/>
        </w:rPr>
        <w:t>див</w:t>
      </w:r>
      <w:r>
        <w:rPr>
          <w:szCs w:val="28"/>
          <w:lang w:val="uk-UA"/>
        </w:rPr>
        <w:t>] – напруга зминання, що допускається</w:t>
      </w:r>
    </w:p>
    <w:p w:rsidR="00F8140B" w:rsidRDefault="00F8140B">
      <w:pPr>
        <w:tabs>
          <w:tab w:val="clear" w:pos="9870"/>
        </w:tabs>
        <w:jc w:val="center"/>
        <w:rPr>
          <w:b/>
          <w:sz w:val="32"/>
          <w:szCs w:val="32"/>
          <w:u w:val="single"/>
          <w:lang w:val="uk-UA"/>
        </w:rPr>
      </w:pPr>
      <w:r>
        <w:rPr>
          <w:szCs w:val="28"/>
        </w:rPr>
        <w:br w:type="page"/>
      </w:r>
      <w:r>
        <w:rPr>
          <w:b/>
          <w:sz w:val="32"/>
          <w:szCs w:val="32"/>
          <w:u w:val="single"/>
          <w:lang w:val="uk-UA"/>
        </w:rPr>
        <w:lastRenderedPageBreak/>
        <w:t>Стрілові самохідні крани</w:t>
      </w:r>
    </w:p>
    <w:p w:rsidR="00F8140B" w:rsidRDefault="00F8140B">
      <w:pPr>
        <w:tabs>
          <w:tab w:val="clear" w:pos="9870"/>
        </w:tabs>
        <w:rPr>
          <w:b/>
          <w:szCs w:val="28"/>
          <w:u w:val="single"/>
          <w:lang w:val="uk-UA"/>
        </w:rPr>
      </w:pPr>
      <w:r>
        <w:rPr>
          <w:b/>
          <w:szCs w:val="28"/>
          <w:u w:val="single"/>
          <w:lang w:val="uk-UA"/>
        </w:rPr>
        <w:t>1 Загальні зведення</w:t>
      </w:r>
    </w:p>
    <w:p w:rsidR="00F8140B" w:rsidRDefault="00F8140B">
      <w:pPr>
        <w:tabs>
          <w:tab w:val="clear" w:pos="9870"/>
        </w:tabs>
        <w:rPr>
          <w:szCs w:val="28"/>
          <w:lang w:val="uk-UA"/>
        </w:rPr>
      </w:pPr>
      <w:r>
        <w:rPr>
          <w:szCs w:val="28"/>
          <w:lang w:val="uk-UA"/>
        </w:rPr>
        <w:t>Стрілові самохідні крани широко застосовуються на вантажно-розвантажувальних роботах, при монтажі устаткування й у промисловому і цивіл</w:t>
      </w:r>
      <w:r>
        <w:rPr>
          <w:szCs w:val="28"/>
          <w:lang w:val="uk-UA"/>
        </w:rPr>
        <w:t>ь</w:t>
      </w:r>
      <w:r>
        <w:rPr>
          <w:szCs w:val="28"/>
          <w:lang w:val="uk-UA"/>
        </w:rPr>
        <w:t>ному будівництві. До них відносяться за ДСТ 22827-85 автомобільні КА і пневмок</w:t>
      </w:r>
      <w:r>
        <w:rPr>
          <w:szCs w:val="28"/>
          <w:lang w:val="uk-UA"/>
        </w:rPr>
        <w:t>о</w:t>
      </w:r>
      <w:r>
        <w:rPr>
          <w:szCs w:val="28"/>
          <w:lang w:val="uk-UA"/>
        </w:rPr>
        <w:t>лесные КП, гусеничні КГ, крани на спеціальному шасі КШ, короткобазовые КК зал</w:t>
      </w:r>
      <w:r>
        <w:rPr>
          <w:szCs w:val="28"/>
          <w:lang w:val="uk-UA"/>
        </w:rPr>
        <w:t>і</w:t>
      </w:r>
      <w:r>
        <w:rPr>
          <w:szCs w:val="28"/>
          <w:lang w:val="uk-UA"/>
        </w:rPr>
        <w:t>зничні, на базі тракторів і екскаваторів, крани-трубоукладачі , а також крани-маніпулятори, на які ДСТ не поширюється.</w:t>
      </w:r>
    </w:p>
    <w:p w:rsidR="00F8140B" w:rsidRDefault="00F8140B">
      <w:pPr>
        <w:tabs>
          <w:tab w:val="clear" w:pos="9870"/>
        </w:tabs>
        <w:rPr>
          <w:szCs w:val="28"/>
          <w:lang w:val="uk-UA"/>
        </w:rPr>
      </w:pPr>
      <w:r>
        <w:rPr>
          <w:szCs w:val="28"/>
          <w:lang w:val="uk-UA"/>
        </w:rPr>
        <w:t>Умовні позначки стрілових самохідних кранів загального призначення за ДСТ 22827-85</w:t>
      </w:r>
    </w:p>
    <w:p w:rsidR="00F8140B" w:rsidRDefault="00F8140B">
      <w:pPr>
        <w:tabs>
          <w:tab w:val="clear" w:pos="9870"/>
          <w:tab w:val="left" w:pos="1050"/>
        </w:tabs>
        <w:ind w:left="1050" w:hanging="483"/>
        <w:rPr>
          <w:szCs w:val="28"/>
          <w:lang w:val="uk-UA"/>
        </w:rPr>
      </w:pPr>
      <w:r>
        <w:rPr>
          <w:szCs w:val="28"/>
          <w:lang w:val="uk-UA"/>
        </w:rPr>
        <w:t>ХХ</w:t>
      </w:r>
      <w:r>
        <w:rPr>
          <w:szCs w:val="28"/>
          <w:lang w:val="uk-UA"/>
        </w:rPr>
        <w:tab/>
        <w:t>– вид крана: кран стрілової самохідний загального призначення – КС</w:t>
      </w:r>
    </w:p>
    <w:p w:rsidR="00F8140B" w:rsidRDefault="00F8140B">
      <w:pPr>
        <w:tabs>
          <w:tab w:val="clear" w:pos="9870"/>
          <w:tab w:val="left" w:pos="1050"/>
        </w:tabs>
        <w:ind w:left="1050" w:hanging="483"/>
        <w:rPr>
          <w:szCs w:val="28"/>
          <w:lang w:val="uk-UA"/>
        </w:rPr>
      </w:pPr>
      <w:r>
        <w:rPr>
          <w:szCs w:val="28"/>
          <w:lang w:val="uk-UA"/>
        </w:rPr>
        <w:t>Х</w:t>
      </w:r>
      <w:r>
        <w:rPr>
          <w:szCs w:val="28"/>
          <w:lang w:val="uk-UA"/>
        </w:rPr>
        <w:tab/>
        <w:t>– розмірна група по вантажопідйомності:</w:t>
      </w:r>
    </w:p>
    <w:tbl>
      <w:tblPr>
        <w:tblW w:w="9198" w:type="dxa"/>
        <w:tblInd w:w="1186" w:type="dxa"/>
        <w:tblLayout w:type="fixed"/>
        <w:tblLook w:val="01E0" w:firstRow="1" w:lastRow="1" w:firstColumn="1" w:lastColumn="1" w:noHBand="0" w:noVBand="0"/>
      </w:tblPr>
      <w:tblGrid>
        <w:gridCol w:w="3091"/>
        <w:gridCol w:w="496"/>
        <w:gridCol w:w="706"/>
        <w:gridCol w:w="636"/>
        <w:gridCol w:w="636"/>
        <w:gridCol w:w="636"/>
        <w:gridCol w:w="636"/>
        <w:gridCol w:w="636"/>
        <w:gridCol w:w="776"/>
        <w:gridCol w:w="949"/>
      </w:tblGrid>
      <w:tr w:rsidR="00F8140B">
        <w:tc>
          <w:tcPr>
            <w:tcW w:w="3091" w:type="dxa"/>
          </w:tcPr>
          <w:p w:rsidR="00F8140B" w:rsidRDefault="00F8140B">
            <w:pPr>
              <w:tabs>
                <w:tab w:val="clear" w:pos="9870"/>
              </w:tabs>
              <w:ind w:firstLine="0"/>
              <w:rPr>
                <w:szCs w:val="28"/>
                <w:lang w:val="uk-UA"/>
              </w:rPr>
            </w:pPr>
            <w:r>
              <w:rPr>
                <w:szCs w:val="28"/>
                <w:lang w:val="uk-UA"/>
              </w:rPr>
              <w:t>Розмірна група</w:t>
            </w:r>
          </w:p>
        </w:tc>
        <w:tc>
          <w:tcPr>
            <w:tcW w:w="496" w:type="dxa"/>
          </w:tcPr>
          <w:p w:rsidR="00F8140B" w:rsidRDefault="00F8140B">
            <w:pPr>
              <w:tabs>
                <w:tab w:val="clear" w:pos="9870"/>
              </w:tabs>
              <w:ind w:firstLine="0"/>
              <w:rPr>
                <w:szCs w:val="28"/>
                <w:lang w:val="uk-UA"/>
              </w:rPr>
            </w:pPr>
            <w:r>
              <w:rPr>
                <w:szCs w:val="28"/>
                <w:lang w:val="uk-UA"/>
              </w:rPr>
              <w:t>1</w:t>
            </w:r>
          </w:p>
        </w:tc>
        <w:tc>
          <w:tcPr>
            <w:tcW w:w="706" w:type="dxa"/>
          </w:tcPr>
          <w:p w:rsidR="00F8140B" w:rsidRDefault="00F8140B">
            <w:pPr>
              <w:tabs>
                <w:tab w:val="clear" w:pos="9870"/>
              </w:tabs>
              <w:ind w:firstLine="0"/>
              <w:rPr>
                <w:szCs w:val="28"/>
                <w:lang w:val="uk-UA"/>
              </w:rPr>
            </w:pPr>
            <w:r>
              <w:rPr>
                <w:szCs w:val="28"/>
                <w:lang w:val="uk-UA"/>
              </w:rPr>
              <w:t>2</w:t>
            </w:r>
          </w:p>
        </w:tc>
        <w:tc>
          <w:tcPr>
            <w:tcW w:w="636" w:type="dxa"/>
          </w:tcPr>
          <w:p w:rsidR="00F8140B" w:rsidRDefault="00F8140B">
            <w:pPr>
              <w:tabs>
                <w:tab w:val="clear" w:pos="9870"/>
              </w:tabs>
              <w:ind w:firstLine="0"/>
              <w:rPr>
                <w:szCs w:val="28"/>
                <w:lang w:val="uk-UA"/>
              </w:rPr>
            </w:pPr>
            <w:r>
              <w:rPr>
                <w:szCs w:val="28"/>
                <w:lang w:val="uk-UA"/>
              </w:rPr>
              <w:t>3</w:t>
            </w:r>
          </w:p>
        </w:tc>
        <w:tc>
          <w:tcPr>
            <w:tcW w:w="636" w:type="dxa"/>
          </w:tcPr>
          <w:p w:rsidR="00F8140B" w:rsidRDefault="00F8140B">
            <w:pPr>
              <w:tabs>
                <w:tab w:val="clear" w:pos="9870"/>
              </w:tabs>
              <w:ind w:firstLine="0"/>
              <w:rPr>
                <w:szCs w:val="28"/>
                <w:lang w:val="uk-UA"/>
              </w:rPr>
            </w:pPr>
            <w:r>
              <w:rPr>
                <w:szCs w:val="28"/>
                <w:lang w:val="uk-UA"/>
              </w:rPr>
              <w:t>4</w:t>
            </w:r>
          </w:p>
        </w:tc>
        <w:tc>
          <w:tcPr>
            <w:tcW w:w="636" w:type="dxa"/>
          </w:tcPr>
          <w:p w:rsidR="00F8140B" w:rsidRDefault="00F8140B">
            <w:pPr>
              <w:tabs>
                <w:tab w:val="clear" w:pos="9870"/>
              </w:tabs>
              <w:ind w:firstLine="0"/>
              <w:rPr>
                <w:szCs w:val="28"/>
                <w:lang w:val="uk-UA"/>
              </w:rPr>
            </w:pPr>
            <w:r>
              <w:rPr>
                <w:szCs w:val="28"/>
                <w:lang w:val="uk-UA"/>
              </w:rPr>
              <w:t>5</w:t>
            </w:r>
          </w:p>
        </w:tc>
        <w:tc>
          <w:tcPr>
            <w:tcW w:w="636" w:type="dxa"/>
          </w:tcPr>
          <w:p w:rsidR="00F8140B" w:rsidRDefault="00F8140B">
            <w:pPr>
              <w:tabs>
                <w:tab w:val="clear" w:pos="9870"/>
              </w:tabs>
              <w:ind w:firstLine="0"/>
              <w:rPr>
                <w:szCs w:val="28"/>
                <w:lang w:val="uk-UA"/>
              </w:rPr>
            </w:pPr>
            <w:r>
              <w:rPr>
                <w:szCs w:val="28"/>
                <w:lang w:val="uk-UA"/>
              </w:rPr>
              <w:t>6</w:t>
            </w:r>
          </w:p>
        </w:tc>
        <w:tc>
          <w:tcPr>
            <w:tcW w:w="636" w:type="dxa"/>
          </w:tcPr>
          <w:p w:rsidR="00F8140B" w:rsidRDefault="00F8140B">
            <w:pPr>
              <w:tabs>
                <w:tab w:val="clear" w:pos="9870"/>
              </w:tabs>
              <w:ind w:firstLine="0"/>
              <w:rPr>
                <w:szCs w:val="28"/>
                <w:lang w:val="uk-UA"/>
              </w:rPr>
            </w:pPr>
            <w:r>
              <w:rPr>
                <w:szCs w:val="28"/>
                <w:lang w:val="uk-UA"/>
              </w:rPr>
              <w:t>7</w:t>
            </w:r>
          </w:p>
        </w:tc>
        <w:tc>
          <w:tcPr>
            <w:tcW w:w="776" w:type="dxa"/>
          </w:tcPr>
          <w:p w:rsidR="00F8140B" w:rsidRDefault="00F8140B">
            <w:pPr>
              <w:tabs>
                <w:tab w:val="clear" w:pos="9870"/>
              </w:tabs>
              <w:ind w:firstLine="0"/>
              <w:rPr>
                <w:szCs w:val="28"/>
                <w:lang w:val="uk-UA"/>
              </w:rPr>
            </w:pPr>
            <w:r>
              <w:rPr>
                <w:szCs w:val="28"/>
                <w:lang w:val="uk-UA"/>
              </w:rPr>
              <w:t>8</w:t>
            </w:r>
          </w:p>
        </w:tc>
        <w:tc>
          <w:tcPr>
            <w:tcW w:w="949" w:type="dxa"/>
          </w:tcPr>
          <w:p w:rsidR="00F8140B" w:rsidRDefault="00F8140B">
            <w:pPr>
              <w:tabs>
                <w:tab w:val="clear" w:pos="9870"/>
              </w:tabs>
              <w:ind w:firstLine="15"/>
              <w:rPr>
                <w:szCs w:val="28"/>
                <w:lang w:val="uk-UA"/>
              </w:rPr>
            </w:pPr>
            <w:r>
              <w:rPr>
                <w:szCs w:val="28"/>
                <w:lang w:val="uk-UA"/>
              </w:rPr>
              <w:t>9</w:t>
            </w:r>
          </w:p>
        </w:tc>
      </w:tr>
      <w:tr w:rsidR="00F8140B">
        <w:tc>
          <w:tcPr>
            <w:tcW w:w="3091" w:type="dxa"/>
          </w:tcPr>
          <w:p w:rsidR="00F8140B" w:rsidRDefault="00F8140B">
            <w:pPr>
              <w:tabs>
                <w:tab w:val="clear" w:pos="9870"/>
              </w:tabs>
              <w:ind w:firstLine="0"/>
              <w:rPr>
                <w:szCs w:val="28"/>
                <w:lang w:val="uk-UA"/>
              </w:rPr>
            </w:pPr>
            <w:r>
              <w:rPr>
                <w:szCs w:val="28"/>
                <w:lang w:val="uk-UA"/>
              </w:rPr>
              <w:t xml:space="preserve">Вантажопідйомність, т </w:t>
            </w:r>
          </w:p>
        </w:tc>
        <w:tc>
          <w:tcPr>
            <w:tcW w:w="496" w:type="dxa"/>
          </w:tcPr>
          <w:p w:rsidR="00F8140B" w:rsidRDefault="00F8140B">
            <w:pPr>
              <w:tabs>
                <w:tab w:val="clear" w:pos="9870"/>
              </w:tabs>
              <w:ind w:firstLine="0"/>
              <w:rPr>
                <w:szCs w:val="28"/>
                <w:lang w:val="uk-UA"/>
              </w:rPr>
            </w:pPr>
            <w:r>
              <w:rPr>
                <w:szCs w:val="28"/>
                <w:lang w:val="uk-UA"/>
              </w:rPr>
              <w:t>4</w:t>
            </w:r>
          </w:p>
        </w:tc>
        <w:tc>
          <w:tcPr>
            <w:tcW w:w="706" w:type="dxa"/>
          </w:tcPr>
          <w:p w:rsidR="00F8140B" w:rsidRDefault="00F8140B">
            <w:pPr>
              <w:tabs>
                <w:tab w:val="clear" w:pos="9870"/>
              </w:tabs>
              <w:ind w:firstLine="0"/>
              <w:rPr>
                <w:szCs w:val="28"/>
                <w:lang w:val="uk-UA"/>
              </w:rPr>
            </w:pPr>
            <w:r>
              <w:rPr>
                <w:szCs w:val="28"/>
                <w:lang w:val="uk-UA"/>
              </w:rPr>
              <w:t>6,3</w:t>
            </w:r>
          </w:p>
        </w:tc>
        <w:tc>
          <w:tcPr>
            <w:tcW w:w="636" w:type="dxa"/>
          </w:tcPr>
          <w:p w:rsidR="00F8140B" w:rsidRDefault="00F8140B">
            <w:pPr>
              <w:tabs>
                <w:tab w:val="clear" w:pos="9870"/>
              </w:tabs>
              <w:ind w:firstLine="0"/>
              <w:rPr>
                <w:szCs w:val="28"/>
                <w:lang w:val="uk-UA"/>
              </w:rPr>
            </w:pPr>
            <w:r>
              <w:rPr>
                <w:szCs w:val="28"/>
                <w:lang w:val="uk-UA"/>
              </w:rPr>
              <w:t>10</w:t>
            </w:r>
          </w:p>
        </w:tc>
        <w:tc>
          <w:tcPr>
            <w:tcW w:w="636" w:type="dxa"/>
          </w:tcPr>
          <w:p w:rsidR="00F8140B" w:rsidRDefault="00F8140B">
            <w:pPr>
              <w:tabs>
                <w:tab w:val="clear" w:pos="9870"/>
              </w:tabs>
              <w:ind w:firstLine="0"/>
              <w:rPr>
                <w:szCs w:val="28"/>
                <w:lang w:val="uk-UA"/>
              </w:rPr>
            </w:pPr>
            <w:r>
              <w:rPr>
                <w:szCs w:val="28"/>
                <w:lang w:val="uk-UA"/>
              </w:rPr>
              <w:t>16</w:t>
            </w:r>
          </w:p>
        </w:tc>
        <w:tc>
          <w:tcPr>
            <w:tcW w:w="636" w:type="dxa"/>
          </w:tcPr>
          <w:p w:rsidR="00F8140B" w:rsidRDefault="00F8140B">
            <w:pPr>
              <w:tabs>
                <w:tab w:val="clear" w:pos="9870"/>
              </w:tabs>
              <w:ind w:firstLine="0"/>
              <w:rPr>
                <w:szCs w:val="28"/>
                <w:lang w:val="uk-UA"/>
              </w:rPr>
            </w:pPr>
            <w:r>
              <w:rPr>
                <w:szCs w:val="28"/>
                <w:lang w:val="uk-UA"/>
              </w:rPr>
              <w:t>25</w:t>
            </w:r>
          </w:p>
        </w:tc>
        <w:tc>
          <w:tcPr>
            <w:tcW w:w="636" w:type="dxa"/>
          </w:tcPr>
          <w:p w:rsidR="00F8140B" w:rsidRDefault="00F8140B">
            <w:pPr>
              <w:tabs>
                <w:tab w:val="clear" w:pos="9870"/>
              </w:tabs>
              <w:ind w:firstLine="0"/>
              <w:rPr>
                <w:szCs w:val="28"/>
                <w:lang w:val="uk-UA"/>
              </w:rPr>
            </w:pPr>
            <w:r>
              <w:rPr>
                <w:szCs w:val="28"/>
                <w:lang w:val="uk-UA"/>
              </w:rPr>
              <w:t>40</w:t>
            </w:r>
          </w:p>
        </w:tc>
        <w:tc>
          <w:tcPr>
            <w:tcW w:w="636" w:type="dxa"/>
          </w:tcPr>
          <w:p w:rsidR="00F8140B" w:rsidRDefault="00F8140B">
            <w:pPr>
              <w:tabs>
                <w:tab w:val="clear" w:pos="9870"/>
              </w:tabs>
              <w:ind w:firstLine="0"/>
              <w:rPr>
                <w:szCs w:val="28"/>
                <w:lang w:val="uk-UA"/>
              </w:rPr>
            </w:pPr>
            <w:r>
              <w:rPr>
                <w:szCs w:val="28"/>
                <w:lang w:val="uk-UA"/>
              </w:rPr>
              <w:t>63</w:t>
            </w:r>
          </w:p>
        </w:tc>
        <w:tc>
          <w:tcPr>
            <w:tcW w:w="776" w:type="dxa"/>
          </w:tcPr>
          <w:p w:rsidR="00F8140B" w:rsidRDefault="00F8140B">
            <w:pPr>
              <w:tabs>
                <w:tab w:val="clear" w:pos="9870"/>
              </w:tabs>
              <w:ind w:firstLine="0"/>
              <w:rPr>
                <w:szCs w:val="28"/>
                <w:lang w:val="uk-UA"/>
              </w:rPr>
            </w:pPr>
            <w:r>
              <w:rPr>
                <w:szCs w:val="28"/>
                <w:lang w:val="uk-UA"/>
              </w:rPr>
              <w:t>100</w:t>
            </w:r>
          </w:p>
        </w:tc>
        <w:tc>
          <w:tcPr>
            <w:tcW w:w="949" w:type="dxa"/>
          </w:tcPr>
          <w:p w:rsidR="00F8140B" w:rsidRDefault="00F8140B">
            <w:pPr>
              <w:tabs>
                <w:tab w:val="clear" w:pos="9870"/>
              </w:tabs>
              <w:ind w:firstLine="15"/>
              <w:rPr>
                <w:szCs w:val="28"/>
                <w:lang w:val="uk-UA"/>
              </w:rPr>
            </w:pPr>
            <w:r>
              <w:rPr>
                <w:szCs w:val="28"/>
                <w:lang w:val="uk-UA"/>
              </w:rPr>
              <w:t>&gt;100</w:t>
            </w:r>
          </w:p>
        </w:tc>
      </w:tr>
    </w:tbl>
    <w:p w:rsidR="00F8140B" w:rsidRDefault="00F8140B">
      <w:pPr>
        <w:tabs>
          <w:tab w:val="clear" w:pos="9870"/>
          <w:tab w:val="left" w:pos="1050"/>
        </w:tabs>
        <w:ind w:left="1050" w:hanging="483"/>
        <w:rPr>
          <w:szCs w:val="28"/>
          <w:lang w:val="uk-UA"/>
        </w:rPr>
      </w:pPr>
      <w:r>
        <w:rPr>
          <w:szCs w:val="28"/>
          <w:lang w:val="uk-UA"/>
        </w:rPr>
        <w:t>Х</w:t>
      </w:r>
      <w:r>
        <w:rPr>
          <w:szCs w:val="28"/>
          <w:lang w:val="uk-UA"/>
        </w:rPr>
        <w:tab/>
        <w:t>– ходовий пристрій: 1 – гусеничне з мінімально припустимою поверхнею гусениць; 2 – гусеничне зі збільшеною поверхнею гусениць; 3 - пневмок</w:t>
      </w:r>
      <w:r>
        <w:rPr>
          <w:szCs w:val="28"/>
          <w:lang w:val="uk-UA"/>
        </w:rPr>
        <w:t>о</w:t>
      </w:r>
      <w:r>
        <w:rPr>
          <w:szCs w:val="28"/>
          <w:lang w:val="uk-UA"/>
        </w:rPr>
        <w:t>лесное; 4 – спецшасси автомобільні типи; 5 – шасі вантажного автомобіля; 6 – трактор; 7 – причіпний ходовий пристрій; 8 – короткобазовое шасі; 9 – резерв.</w:t>
      </w:r>
    </w:p>
    <w:p w:rsidR="00F8140B" w:rsidRDefault="00F8140B">
      <w:pPr>
        <w:tabs>
          <w:tab w:val="clear" w:pos="9870"/>
          <w:tab w:val="left" w:pos="1050"/>
        </w:tabs>
        <w:ind w:left="1050" w:hanging="483"/>
        <w:rPr>
          <w:szCs w:val="28"/>
          <w:lang w:val="uk-UA"/>
        </w:rPr>
      </w:pPr>
      <w:r>
        <w:rPr>
          <w:szCs w:val="28"/>
          <w:lang w:val="uk-UA"/>
        </w:rPr>
        <w:t>Х</w:t>
      </w:r>
      <w:r>
        <w:rPr>
          <w:szCs w:val="28"/>
          <w:lang w:val="uk-UA"/>
        </w:rPr>
        <w:tab/>
        <w:t>– виконання стрілового устаткування: із гнучкою підвіскою – 6; з жорсткою підвіскою – 7, 8,9 – резерв.</w:t>
      </w:r>
    </w:p>
    <w:p w:rsidR="00F8140B" w:rsidRDefault="00F8140B">
      <w:pPr>
        <w:tabs>
          <w:tab w:val="clear" w:pos="9870"/>
          <w:tab w:val="left" w:pos="1050"/>
        </w:tabs>
        <w:ind w:left="1050" w:hanging="483"/>
        <w:rPr>
          <w:szCs w:val="28"/>
          <w:lang w:val="uk-UA"/>
        </w:rPr>
      </w:pPr>
      <w:r>
        <w:rPr>
          <w:szCs w:val="28"/>
          <w:lang w:val="uk-UA"/>
        </w:rPr>
        <w:t>Х</w:t>
      </w:r>
      <w:r>
        <w:rPr>
          <w:szCs w:val="28"/>
          <w:lang w:val="uk-UA"/>
        </w:rPr>
        <w:tab/>
        <w:t>– порядковий номер моделі: 1,2,3,4,5,6,7,8,9.</w:t>
      </w:r>
    </w:p>
    <w:p w:rsidR="00F8140B" w:rsidRDefault="00F8140B">
      <w:pPr>
        <w:tabs>
          <w:tab w:val="clear" w:pos="9870"/>
          <w:tab w:val="left" w:pos="1050"/>
        </w:tabs>
        <w:ind w:left="1050" w:hanging="483"/>
        <w:rPr>
          <w:szCs w:val="28"/>
          <w:lang w:val="uk-UA"/>
        </w:rPr>
      </w:pPr>
      <w:r>
        <w:rPr>
          <w:szCs w:val="28"/>
          <w:lang w:val="uk-UA"/>
        </w:rPr>
        <w:t>Х</w:t>
      </w:r>
      <w:r>
        <w:rPr>
          <w:szCs w:val="28"/>
          <w:lang w:val="uk-UA"/>
        </w:rPr>
        <w:tab/>
        <w:t>– чергова модернізація: перша А; друга Б и т.д.</w:t>
      </w:r>
    </w:p>
    <w:p w:rsidR="00F8140B" w:rsidRDefault="00F8140B">
      <w:pPr>
        <w:tabs>
          <w:tab w:val="clear" w:pos="9870"/>
          <w:tab w:val="left" w:pos="1050"/>
        </w:tabs>
        <w:ind w:left="1050" w:hanging="483"/>
        <w:rPr>
          <w:szCs w:val="28"/>
          <w:lang w:val="uk-UA"/>
        </w:rPr>
      </w:pPr>
      <w:r>
        <w:rPr>
          <w:szCs w:val="28"/>
          <w:lang w:val="uk-UA"/>
        </w:rPr>
        <w:t>Х</w:t>
      </w:r>
      <w:r>
        <w:rPr>
          <w:szCs w:val="28"/>
          <w:lang w:val="uk-UA"/>
        </w:rPr>
        <w:tab/>
        <w:t>– кліматичне виконання: холодний клімат – ХЛ; тропіки – Т; тропіки вологі – ТВ.</w:t>
      </w:r>
    </w:p>
    <w:p w:rsidR="00F8140B" w:rsidRDefault="00F8140B">
      <w:pPr>
        <w:tabs>
          <w:tab w:val="clear" w:pos="9870"/>
          <w:tab w:val="left" w:pos="1050"/>
        </w:tabs>
        <w:ind w:left="1050" w:hanging="483"/>
        <w:rPr>
          <w:szCs w:val="28"/>
          <w:lang w:val="uk-UA"/>
        </w:rPr>
      </w:pPr>
      <w:r>
        <w:rPr>
          <w:szCs w:val="28"/>
          <w:lang w:val="uk-UA"/>
        </w:rPr>
        <w:t xml:space="preserve">Приклад умовної позначки крана стрілового самохідного: </w:t>
      </w:r>
    </w:p>
    <w:p w:rsidR="00F8140B" w:rsidRDefault="00F8140B">
      <w:pPr>
        <w:tabs>
          <w:tab w:val="clear" w:pos="9870"/>
          <w:tab w:val="left" w:pos="1050"/>
        </w:tabs>
        <w:ind w:left="1050" w:hanging="483"/>
        <w:jc w:val="center"/>
        <w:rPr>
          <w:szCs w:val="28"/>
          <w:lang w:val="uk-UA"/>
        </w:rPr>
      </w:pPr>
      <w:r>
        <w:rPr>
          <w:szCs w:val="28"/>
          <w:lang w:val="uk-UA"/>
        </w:rPr>
        <w:t>КС–4361АХЛ</w:t>
      </w:r>
    </w:p>
    <w:p w:rsidR="00F8140B" w:rsidRDefault="00F8140B">
      <w:pPr>
        <w:tabs>
          <w:tab w:val="clear" w:pos="9870"/>
        </w:tabs>
        <w:rPr>
          <w:szCs w:val="28"/>
          <w:lang w:val="uk-UA"/>
        </w:rPr>
      </w:pPr>
    </w:p>
    <w:p w:rsidR="00F8140B" w:rsidRDefault="00F8140B">
      <w:pPr>
        <w:tabs>
          <w:tab w:val="clear" w:pos="9870"/>
        </w:tabs>
        <w:rPr>
          <w:szCs w:val="28"/>
          <w:lang w:val="uk-UA"/>
        </w:rPr>
      </w:pPr>
    </w:p>
    <w:p w:rsidR="00F8140B" w:rsidRDefault="00F8140B">
      <w:pPr>
        <w:tabs>
          <w:tab w:val="clear" w:pos="9870"/>
        </w:tabs>
        <w:rPr>
          <w:szCs w:val="28"/>
          <w:lang w:val="uk-UA"/>
        </w:rPr>
      </w:pPr>
    </w:p>
    <w:p w:rsidR="00F8140B" w:rsidRDefault="00F8140B">
      <w:pPr>
        <w:tabs>
          <w:tab w:val="clear" w:pos="9870"/>
        </w:tabs>
        <w:rPr>
          <w:szCs w:val="28"/>
          <w:lang w:val="uk-UA"/>
        </w:rPr>
      </w:pPr>
      <w:r>
        <w:rPr>
          <w:szCs w:val="28"/>
          <w:lang w:val="uk-UA"/>
        </w:rPr>
        <w:lastRenderedPageBreak/>
        <w:t>Переваги стрілових самохідних кранів</w:t>
      </w:r>
    </w:p>
    <w:p w:rsidR="00F8140B" w:rsidRDefault="00F8140B">
      <w:pPr>
        <w:numPr>
          <w:ilvl w:val="0"/>
          <w:numId w:val="24"/>
        </w:numPr>
        <w:tabs>
          <w:tab w:val="clear" w:pos="9870"/>
        </w:tabs>
        <w:rPr>
          <w:szCs w:val="28"/>
          <w:lang w:val="uk-UA"/>
        </w:rPr>
      </w:pPr>
      <w:r>
        <w:rPr>
          <w:szCs w:val="28"/>
          <w:lang w:val="uk-UA"/>
        </w:rPr>
        <w:t>маневреність у роботі;</w:t>
      </w:r>
    </w:p>
    <w:p w:rsidR="00F8140B" w:rsidRDefault="00F8140B">
      <w:pPr>
        <w:numPr>
          <w:ilvl w:val="0"/>
          <w:numId w:val="24"/>
        </w:numPr>
        <w:tabs>
          <w:tab w:val="clear" w:pos="9870"/>
        </w:tabs>
        <w:rPr>
          <w:szCs w:val="28"/>
          <w:lang w:val="uk-UA"/>
        </w:rPr>
      </w:pPr>
      <w:r>
        <w:rPr>
          <w:szCs w:val="28"/>
          <w:lang w:val="uk-UA"/>
        </w:rPr>
        <w:t>незалежна енергетична установка;</w:t>
      </w:r>
    </w:p>
    <w:p w:rsidR="00F8140B" w:rsidRDefault="00F8140B">
      <w:pPr>
        <w:numPr>
          <w:ilvl w:val="0"/>
          <w:numId w:val="24"/>
        </w:numPr>
        <w:tabs>
          <w:tab w:val="clear" w:pos="9870"/>
        </w:tabs>
        <w:rPr>
          <w:szCs w:val="28"/>
          <w:lang w:val="uk-UA"/>
        </w:rPr>
      </w:pPr>
      <w:r>
        <w:rPr>
          <w:szCs w:val="28"/>
          <w:lang w:val="uk-UA"/>
        </w:rPr>
        <w:t>різноманітність стрілового і загарбного устаткування (прямі стріли, стріли з гуськом, гаки, грейфери, кліщові захвати, магніти)</w:t>
      </w:r>
    </w:p>
    <w:p w:rsidR="00F8140B" w:rsidRDefault="00F8140B">
      <w:pPr>
        <w:tabs>
          <w:tab w:val="clear" w:pos="9870"/>
        </w:tabs>
        <w:rPr>
          <w:szCs w:val="28"/>
          <w:lang w:val="uk-UA"/>
        </w:rPr>
      </w:pPr>
      <w:r>
        <w:rPr>
          <w:szCs w:val="28"/>
          <w:lang w:val="uk-UA"/>
        </w:rPr>
        <w:t>Самохідні стрілові крани мають механізми підйому, зміни вильоту і повороту.</w:t>
      </w:r>
    </w:p>
    <w:p w:rsidR="00F8140B" w:rsidRDefault="00F8140B">
      <w:pPr>
        <w:tabs>
          <w:tab w:val="clear" w:pos="9870"/>
        </w:tabs>
        <w:rPr>
          <w:szCs w:val="28"/>
          <w:u w:val="single"/>
          <w:lang w:val="uk-UA"/>
        </w:rPr>
      </w:pPr>
      <w:r>
        <w:rPr>
          <w:szCs w:val="28"/>
          <w:u w:val="single"/>
          <w:lang w:val="uk-UA"/>
        </w:rPr>
        <w:t>Загальний пристрій</w:t>
      </w:r>
    </w:p>
    <w:p w:rsidR="00F8140B" w:rsidRDefault="00F8140B">
      <w:pPr>
        <w:tabs>
          <w:tab w:val="clear" w:pos="9870"/>
        </w:tabs>
        <w:rPr>
          <w:szCs w:val="28"/>
          <w:lang w:val="uk-UA"/>
        </w:rPr>
      </w:pPr>
      <w:r>
        <w:rPr>
          <w:szCs w:val="28"/>
          <w:lang w:val="uk-UA"/>
        </w:rPr>
        <w:t>На шасі звичайного вантажного чи автомобіля пневмоколесного крана або на гусеничній чи рамі залізничній платформі встановлений опорно-поворотний пр</w:t>
      </w:r>
      <w:r>
        <w:rPr>
          <w:szCs w:val="28"/>
          <w:lang w:val="uk-UA"/>
        </w:rPr>
        <w:t>и</w:t>
      </w:r>
      <w:r>
        <w:rPr>
          <w:szCs w:val="28"/>
          <w:lang w:val="uk-UA"/>
        </w:rPr>
        <w:t>стрій з поворотною платформою крана.</w:t>
      </w:r>
    </w:p>
    <w:p w:rsidR="00F8140B" w:rsidRDefault="00F8140B">
      <w:pPr>
        <w:tabs>
          <w:tab w:val="clear" w:pos="9870"/>
        </w:tabs>
        <w:rPr>
          <w:szCs w:val="28"/>
          <w:lang w:val="uk-UA"/>
        </w:rPr>
      </w:pPr>
      <w:r>
        <w:rPr>
          <w:szCs w:val="28"/>
          <w:lang w:val="uk-UA"/>
        </w:rPr>
        <w:t>Опорно-поворотний пристрій виконують у виді кулькових чи роликових одне- чи багаторядних опорно-поворотних кіл, що мають зовнішнє чи внутрішньо заче</w:t>
      </w:r>
      <w:r>
        <w:rPr>
          <w:szCs w:val="28"/>
          <w:lang w:val="uk-UA"/>
        </w:rPr>
        <w:t>п</w:t>
      </w:r>
      <w:r>
        <w:rPr>
          <w:szCs w:val="28"/>
          <w:lang w:val="uk-UA"/>
        </w:rPr>
        <w:t>лення. Шестірня механізму повороту знаходиться в зачепленні з зубцюватим вінцем, закріпленим на шасі. Кабіна крановика може розташовуватися як на поворотній пл</w:t>
      </w:r>
      <w:r>
        <w:rPr>
          <w:szCs w:val="28"/>
          <w:lang w:val="uk-UA"/>
        </w:rPr>
        <w:t>а</w:t>
      </w:r>
      <w:r>
        <w:rPr>
          <w:szCs w:val="28"/>
          <w:lang w:val="uk-UA"/>
        </w:rPr>
        <w:t>тформі, так і на неповоротній частині шасі. Якщо керування всіма механізмами здійснюється з кабіни, розташованої на поворотній платформі, керування механі</w:t>
      </w:r>
      <w:r>
        <w:rPr>
          <w:szCs w:val="28"/>
          <w:lang w:val="uk-UA"/>
        </w:rPr>
        <w:t>з</w:t>
      </w:r>
      <w:r>
        <w:rPr>
          <w:szCs w:val="28"/>
          <w:lang w:val="uk-UA"/>
        </w:rPr>
        <w:t>мом підйому може дублюватися в кабіні водія. Щоб при підйомі вантажу розвант</w:t>
      </w:r>
      <w:r>
        <w:rPr>
          <w:szCs w:val="28"/>
          <w:lang w:val="uk-UA"/>
        </w:rPr>
        <w:t>а</w:t>
      </w:r>
      <w:r>
        <w:rPr>
          <w:szCs w:val="28"/>
          <w:lang w:val="uk-UA"/>
        </w:rPr>
        <w:t>жити ходову частину крана (колеса автомобільних і пневмоколесных кранів, ресори) і підвищити його стійкість, шасі самохідних стрілових кранів забезпечуються вын</w:t>
      </w:r>
      <w:r>
        <w:rPr>
          <w:szCs w:val="28"/>
          <w:lang w:val="uk-UA"/>
        </w:rPr>
        <w:t>о</w:t>
      </w:r>
      <w:r>
        <w:rPr>
          <w:szCs w:val="28"/>
          <w:lang w:val="uk-UA"/>
        </w:rPr>
        <w:t>сными опорами (</w:t>
      </w:r>
      <w:r>
        <w:rPr>
          <w:szCs w:val="28"/>
          <w:u w:val="single"/>
          <w:lang w:val="uk-UA"/>
        </w:rPr>
        <w:t>аутригерами</w:t>
      </w:r>
      <w:r>
        <w:rPr>
          <w:szCs w:val="28"/>
          <w:lang w:val="uk-UA"/>
        </w:rPr>
        <w:t>).</w:t>
      </w:r>
    </w:p>
    <w:p w:rsidR="00F8140B" w:rsidRDefault="00F8140B">
      <w:pPr>
        <w:tabs>
          <w:tab w:val="clear" w:pos="9870"/>
        </w:tabs>
        <w:rPr>
          <w:szCs w:val="28"/>
          <w:lang w:val="uk-UA"/>
        </w:rPr>
      </w:pPr>
      <w:r>
        <w:rPr>
          <w:szCs w:val="28"/>
          <w:lang w:val="uk-UA"/>
        </w:rPr>
        <w:t>На поворотній платформі розташовані лебідки підйому (крюковая, іноді гре</w:t>
      </w:r>
      <w:r>
        <w:rPr>
          <w:szCs w:val="28"/>
          <w:lang w:val="uk-UA"/>
        </w:rPr>
        <w:t>й</w:t>
      </w:r>
      <w:r>
        <w:rPr>
          <w:szCs w:val="28"/>
          <w:lang w:val="uk-UA"/>
        </w:rPr>
        <w:t>ферна), зміни вильоту і механізму повороту.</w:t>
      </w:r>
    </w:p>
    <w:p w:rsidR="00F8140B" w:rsidRDefault="00F8140B">
      <w:pPr>
        <w:tabs>
          <w:tab w:val="clear" w:pos="9870"/>
        </w:tabs>
        <w:rPr>
          <w:szCs w:val="28"/>
          <w:lang w:val="uk-UA"/>
        </w:rPr>
      </w:pPr>
      <w:r>
        <w:rPr>
          <w:szCs w:val="28"/>
          <w:lang w:val="uk-UA"/>
        </w:rPr>
        <w:t xml:space="preserve">По конструкції </w:t>
      </w:r>
      <w:r>
        <w:rPr>
          <w:i/>
          <w:szCs w:val="28"/>
          <w:lang w:val="uk-UA"/>
        </w:rPr>
        <w:t>стрілового устаткування</w:t>
      </w:r>
      <w:r>
        <w:rPr>
          <w:szCs w:val="28"/>
          <w:lang w:val="uk-UA"/>
        </w:rPr>
        <w:t xml:space="preserve"> розрізняють крани з гнучкої (кана</w:t>
      </w:r>
      <w:r>
        <w:rPr>
          <w:szCs w:val="28"/>
          <w:lang w:val="uk-UA"/>
        </w:rPr>
        <w:t>т</w:t>
      </w:r>
      <w:r>
        <w:rPr>
          <w:szCs w:val="28"/>
          <w:lang w:val="uk-UA"/>
        </w:rPr>
        <w:t>ної) підвіскою стріли і з жорсткою підвіскою стріли – телескопічні, котрі є основним устаткуванням для кранів з гідроприводом. У залежності від умов роботи крани по</w:t>
      </w:r>
      <w:r>
        <w:rPr>
          <w:szCs w:val="28"/>
          <w:lang w:val="uk-UA"/>
        </w:rPr>
        <w:t>с</w:t>
      </w:r>
      <w:r>
        <w:rPr>
          <w:szCs w:val="28"/>
          <w:lang w:val="uk-UA"/>
        </w:rPr>
        <w:t xml:space="preserve">тачають стріловим устаткуванням: </w:t>
      </w:r>
      <w:r>
        <w:rPr>
          <w:i/>
          <w:szCs w:val="28"/>
          <w:lang w:val="uk-UA"/>
        </w:rPr>
        <w:t>основною стрілою</w:t>
      </w:r>
      <w:r>
        <w:rPr>
          <w:szCs w:val="28"/>
          <w:lang w:val="uk-UA"/>
        </w:rPr>
        <w:t xml:space="preserve">, що може бути постійної чи довжини висувний (телескопічної чи з канатно-блоковим механізмом висування); </w:t>
      </w:r>
      <w:r>
        <w:rPr>
          <w:i/>
          <w:szCs w:val="28"/>
          <w:lang w:val="uk-UA"/>
        </w:rPr>
        <w:t>подовженою стрілою; стрілами з гуськами;</w:t>
      </w:r>
      <w:r>
        <w:rPr>
          <w:szCs w:val="28"/>
          <w:lang w:val="uk-UA"/>
        </w:rPr>
        <w:t xml:space="preserve"> різними модифікаціями башенно-стрелового устаткування. Подовжена стріла відрізняється від основний тем, що в м</w:t>
      </w:r>
      <w:r>
        <w:rPr>
          <w:szCs w:val="28"/>
          <w:lang w:val="uk-UA"/>
        </w:rPr>
        <w:t>і</w:t>
      </w:r>
      <w:r>
        <w:rPr>
          <w:szCs w:val="28"/>
          <w:lang w:val="uk-UA"/>
        </w:rPr>
        <w:t>сці рознімання основної стріли встановлюють одну – три додаткові секції.</w:t>
      </w:r>
    </w:p>
    <w:p w:rsidR="00F8140B" w:rsidRDefault="00F8140B">
      <w:pPr>
        <w:tabs>
          <w:tab w:val="clear" w:pos="9870"/>
        </w:tabs>
        <w:rPr>
          <w:szCs w:val="28"/>
          <w:lang w:val="uk-UA"/>
        </w:rPr>
      </w:pPr>
      <w:r>
        <w:rPr>
          <w:b/>
          <w:szCs w:val="28"/>
          <w:lang w:val="uk-UA"/>
        </w:rPr>
        <w:lastRenderedPageBreak/>
        <w:t xml:space="preserve">Механізм зміни вильоту </w:t>
      </w:r>
      <w:r>
        <w:rPr>
          <w:szCs w:val="28"/>
          <w:lang w:val="uk-UA"/>
        </w:rPr>
        <w:t>в кранів із гнучкою підвіскою стріли - полиспастный, з жорсткою підвіскою – за допомогою гідроциліндрів, обов'язкова установка чи упорів інших пристроїв, що охороняють стріли від запрокидывания.</w:t>
      </w:r>
    </w:p>
    <w:p w:rsidR="00F8140B" w:rsidRDefault="00F8140B">
      <w:pPr>
        <w:tabs>
          <w:tab w:val="clear" w:pos="9870"/>
        </w:tabs>
        <w:rPr>
          <w:szCs w:val="28"/>
          <w:lang w:val="uk-UA"/>
        </w:rPr>
      </w:pPr>
      <w:r>
        <w:rPr>
          <w:szCs w:val="28"/>
          <w:u w:val="single"/>
          <w:lang w:val="uk-UA"/>
        </w:rPr>
        <w:t xml:space="preserve">Номінальну вантажопідйомність </w:t>
      </w:r>
      <w:r>
        <w:rPr>
          <w:szCs w:val="28"/>
          <w:lang w:val="uk-UA"/>
        </w:rPr>
        <w:t>указують при роботі з основною стрілою на найменшому вильоті. При роботі з додатковим стріловим устаткуванням вантажоп</w:t>
      </w:r>
      <w:r>
        <w:rPr>
          <w:szCs w:val="28"/>
          <w:lang w:val="uk-UA"/>
        </w:rPr>
        <w:t>і</w:t>
      </w:r>
      <w:r>
        <w:rPr>
          <w:szCs w:val="28"/>
          <w:lang w:val="uk-UA"/>
        </w:rPr>
        <w:t>дйомність кранів знижується, змінюються його вантажні і висотні характеристики, у цьому випадку для збільшення швидкості підйому змінюють запасування поліспа</w:t>
      </w:r>
      <w:r>
        <w:rPr>
          <w:szCs w:val="28"/>
          <w:lang w:val="uk-UA"/>
        </w:rPr>
        <w:t>с</w:t>
      </w:r>
      <w:r>
        <w:rPr>
          <w:szCs w:val="28"/>
          <w:lang w:val="uk-UA"/>
        </w:rPr>
        <w:t>та. Для більшості кранів передбачається робота грейфером, для дизель-електричних – магнітом.</w:t>
      </w:r>
    </w:p>
    <w:p w:rsidR="00F8140B" w:rsidRDefault="00F8140B">
      <w:pPr>
        <w:tabs>
          <w:tab w:val="clear" w:pos="9870"/>
        </w:tabs>
        <w:rPr>
          <w:szCs w:val="28"/>
          <w:lang w:val="uk-UA"/>
        </w:rPr>
      </w:pPr>
      <w:r>
        <w:rPr>
          <w:b/>
          <w:szCs w:val="28"/>
          <w:lang w:val="uk-UA"/>
        </w:rPr>
        <w:t xml:space="preserve">Привод </w:t>
      </w:r>
      <w:r>
        <w:rPr>
          <w:szCs w:val="28"/>
          <w:lang w:val="uk-UA"/>
        </w:rPr>
        <w:t>може бути: дизель-механічний, дизель-електричний, дизель-гідравлічний і комбінований. Привод може бути індивідуальним і групової.</w:t>
      </w:r>
    </w:p>
    <w:p w:rsidR="00F8140B" w:rsidRDefault="00F8140B">
      <w:pPr>
        <w:tabs>
          <w:tab w:val="clear" w:pos="9870"/>
        </w:tabs>
        <w:rPr>
          <w:lang w:val="uk-UA"/>
        </w:rPr>
      </w:pPr>
      <w:r>
        <w:rPr>
          <w:b/>
          <w:szCs w:val="28"/>
          <w:lang w:val="uk-UA"/>
        </w:rPr>
        <w:t xml:space="preserve">Керування механізмами </w:t>
      </w:r>
      <w:r>
        <w:rPr>
          <w:lang w:val="uk-UA"/>
        </w:rPr>
        <w:t xml:space="preserve">може бути </w:t>
      </w:r>
      <w:r>
        <w:rPr>
          <w:szCs w:val="28"/>
          <w:lang w:val="uk-UA"/>
        </w:rPr>
        <w:t>механічним, пневматичним, електричним, гідравлічним чи комбінованої</w:t>
      </w:r>
      <w:r>
        <w:rPr>
          <w:lang w:val="uk-UA"/>
        </w:rPr>
        <w:t>.</w:t>
      </w:r>
    </w:p>
    <w:p w:rsidR="00F8140B" w:rsidRDefault="00F8140B">
      <w:pPr>
        <w:tabs>
          <w:tab w:val="clear" w:pos="9870"/>
        </w:tabs>
        <w:rPr>
          <w:lang w:val="uk-UA"/>
        </w:rPr>
      </w:pPr>
      <w:r>
        <w:rPr>
          <w:lang w:val="uk-UA"/>
        </w:rPr>
        <w:t xml:space="preserve">Відповідно до Правил і </w:t>
      </w:r>
      <w:r>
        <w:rPr>
          <w:caps/>
          <w:lang w:val="uk-UA"/>
        </w:rPr>
        <w:t xml:space="preserve">ДСТ 22827-85 </w:t>
      </w:r>
      <w:r>
        <w:rPr>
          <w:lang w:val="uk-UA"/>
        </w:rPr>
        <w:t xml:space="preserve">стрілові крани повинні бути обладнані приладами безпеки: </w:t>
      </w:r>
      <w:r>
        <w:rPr>
          <w:u w:val="single"/>
          <w:lang w:val="uk-UA"/>
        </w:rPr>
        <w:t>обмежником вантажного моменту</w:t>
      </w:r>
      <w:r>
        <w:rPr>
          <w:lang w:val="uk-UA"/>
        </w:rPr>
        <w:t>, що має пристрій для пере</w:t>
      </w:r>
      <w:r>
        <w:rPr>
          <w:lang w:val="uk-UA"/>
        </w:rPr>
        <w:t>к</w:t>
      </w:r>
      <w:r>
        <w:rPr>
          <w:lang w:val="uk-UA"/>
        </w:rPr>
        <w:t xml:space="preserve">лючення крана на роботу відповідно до обраної вантажної характеристики; </w:t>
      </w:r>
      <w:r>
        <w:rPr>
          <w:u w:val="single"/>
          <w:lang w:val="uk-UA"/>
        </w:rPr>
        <w:t>прил</w:t>
      </w:r>
      <w:r>
        <w:rPr>
          <w:u w:val="single"/>
          <w:lang w:val="uk-UA"/>
        </w:rPr>
        <w:t>а</w:t>
      </w:r>
      <w:r>
        <w:rPr>
          <w:u w:val="single"/>
          <w:lang w:val="uk-UA"/>
        </w:rPr>
        <w:t>дом</w:t>
      </w:r>
      <w:r>
        <w:rPr>
          <w:lang w:val="uk-UA"/>
        </w:rPr>
        <w:t>, що включає звуковий сигнал оповіщення про наближення стріли до проводів, що знаходяться під напругою, чи електромережі ліній електропередач, елементом, що запобігає включення механізму повороту, якщо поворотна частина зафіксована й ін.</w:t>
      </w:r>
    </w:p>
    <w:p w:rsidR="00F8140B" w:rsidRDefault="00F8140B">
      <w:pPr>
        <w:tabs>
          <w:tab w:val="clear" w:pos="9870"/>
        </w:tabs>
        <w:rPr>
          <w:lang w:val="uk-UA"/>
        </w:rPr>
      </w:pPr>
    </w:p>
    <w:p w:rsidR="00F8140B" w:rsidRDefault="00F8140B">
      <w:pPr>
        <w:tabs>
          <w:tab w:val="clear" w:pos="9870"/>
        </w:tabs>
        <w:jc w:val="center"/>
        <w:rPr>
          <w:b/>
          <w:sz w:val="32"/>
          <w:szCs w:val="32"/>
          <w:lang w:val="uk-UA"/>
        </w:rPr>
      </w:pPr>
      <w:r>
        <w:rPr>
          <w:b/>
          <w:sz w:val="32"/>
          <w:szCs w:val="32"/>
          <w:lang w:val="uk-UA"/>
        </w:rPr>
        <w:t>Автомобільні крани</w:t>
      </w:r>
    </w:p>
    <w:p w:rsidR="00F8140B" w:rsidRDefault="00F8140B">
      <w:pPr>
        <w:tabs>
          <w:tab w:val="clear" w:pos="9870"/>
        </w:tabs>
        <w:rPr>
          <w:lang w:val="uk-UA"/>
        </w:rPr>
      </w:pPr>
      <w:r>
        <w:rPr>
          <w:lang w:val="uk-UA"/>
        </w:rPr>
        <w:t>Автомобільні крани є найбільш маневреними і широкораспространенными з усіх самохідних кранів. Вантажопідйомність автомобільних кранів на залежить від вантажопідйомності автомобіля, на шасі якого він змонтований, тому що при підй</w:t>
      </w:r>
      <w:r>
        <w:rPr>
          <w:lang w:val="uk-UA"/>
        </w:rPr>
        <w:t>о</w:t>
      </w:r>
      <w:r>
        <w:rPr>
          <w:lang w:val="uk-UA"/>
        </w:rPr>
        <w:t>мі вантажу кран спирається на аутригери. Однак, чим більше потужність автомоб</w:t>
      </w:r>
      <w:r>
        <w:rPr>
          <w:lang w:val="uk-UA"/>
        </w:rPr>
        <w:t>і</w:t>
      </w:r>
      <w:r>
        <w:rPr>
          <w:lang w:val="uk-UA"/>
        </w:rPr>
        <w:t>ля, тим більше вантажопідйомність крана. Вантажопідйомності автомобільних кр</w:t>
      </w:r>
      <w:r>
        <w:rPr>
          <w:lang w:val="uk-UA"/>
        </w:rPr>
        <w:t>а</w:t>
      </w:r>
      <w:r>
        <w:rPr>
          <w:lang w:val="uk-UA"/>
        </w:rPr>
        <w:t>нів: 2,5; 4; 6,3; 10; 12,5; 16т. Шасі автомобілів ГАЗ, МАЗ, ЗИЛ, ЯАЗ, Краз, КАМАЗ. Автомобільні крани забезпечують висоту підйому вантажу в межах 6-12м, а іноді і 24м при вильоті 3-8м. Довжина стріл досягає 18м і більш.</w:t>
      </w:r>
    </w:p>
    <w:p w:rsidR="00F8140B" w:rsidRDefault="00F8140B">
      <w:pPr>
        <w:tabs>
          <w:tab w:val="clear" w:pos="9870"/>
        </w:tabs>
        <w:rPr>
          <w:lang w:val="uk-UA"/>
        </w:rPr>
      </w:pPr>
      <w:r>
        <w:rPr>
          <w:lang w:val="uk-UA"/>
        </w:rPr>
        <w:lastRenderedPageBreak/>
        <w:t>Автомобільні крани мають привод від двигуна (карбюраторного чи дизельного) автомобіля через механічну трансмісію, що включається від коробки добору поту</w:t>
      </w:r>
      <w:r>
        <w:rPr>
          <w:lang w:val="uk-UA"/>
        </w:rPr>
        <w:t>ж</w:t>
      </w:r>
      <w:r>
        <w:rPr>
          <w:lang w:val="uk-UA"/>
        </w:rPr>
        <w:t>ності.</w:t>
      </w:r>
    </w:p>
    <w:p w:rsidR="00F8140B" w:rsidRDefault="00F8140B">
      <w:pPr>
        <w:tabs>
          <w:tab w:val="clear" w:pos="9870"/>
        </w:tabs>
        <w:rPr>
          <w:lang w:val="uk-UA"/>
        </w:rPr>
      </w:pPr>
    </w:p>
    <w:p w:rsidR="00F8140B" w:rsidRDefault="00F8140B">
      <w:pPr>
        <w:tabs>
          <w:tab w:val="clear" w:pos="9870"/>
        </w:tabs>
        <w:jc w:val="center"/>
        <w:rPr>
          <w:b/>
          <w:sz w:val="32"/>
          <w:szCs w:val="32"/>
          <w:lang w:val="uk-UA"/>
        </w:rPr>
      </w:pPr>
      <w:r>
        <w:rPr>
          <w:b/>
          <w:sz w:val="32"/>
          <w:szCs w:val="32"/>
          <w:lang w:val="uk-UA"/>
        </w:rPr>
        <w:t>Пневмоколесные крани</w:t>
      </w:r>
    </w:p>
    <w:p w:rsidR="00F8140B" w:rsidRDefault="00F8140B">
      <w:pPr>
        <w:tabs>
          <w:tab w:val="clear" w:pos="9870"/>
        </w:tabs>
        <w:rPr>
          <w:lang w:val="uk-UA"/>
        </w:rPr>
      </w:pPr>
      <w:r>
        <w:rPr>
          <w:lang w:val="uk-UA"/>
        </w:rPr>
        <w:t>Розглянемо на прикладі крана ККС-55 (НКМЗ). Кран призначений для виро</w:t>
      </w:r>
      <w:r>
        <w:rPr>
          <w:lang w:val="uk-UA"/>
        </w:rPr>
        <w:t>б</w:t>
      </w:r>
      <w:r>
        <w:rPr>
          <w:lang w:val="uk-UA"/>
        </w:rPr>
        <w:t>ництва вантажно-розвантажувальних і будівельно-монтажних робіт на розосередж</w:t>
      </w:r>
      <w:r>
        <w:rPr>
          <w:lang w:val="uk-UA"/>
        </w:rPr>
        <w:t>е</w:t>
      </w:r>
      <w:r>
        <w:rPr>
          <w:lang w:val="uk-UA"/>
        </w:rPr>
        <w:t>них об'єктах у стиснутих умовах. Кран монтується на базі спеціального тривісного колісного шасі Могилевского автозаводу. На крані встановлена апаратура захисту крана (АЗК), що забезпечує безпечну роботу крана в межах вантажної характери</w:t>
      </w:r>
      <w:r>
        <w:rPr>
          <w:lang w:val="uk-UA"/>
        </w:rPr>
        <w:t>с</w:t>
      </w:r>
      <w:r>
        <w:rPr>
          <w:lang w:val="uk-UA"/>
        </w:rPr>
        <w:t>тики зі світловою індикацією вантажного моменту, маси вантажу, що піднімається, довжини і кута нахилу стріли, вильоту вантажу, а також захист «стінка», «потовк».</w:t>
      </w:r>
    </w:p>
    <w:p w:rsidR="00F8140B" w:rsidRDefault="00F8140B">
      <w:pPr>
        <w:tabs>
          <w:tab w:val="clear" w:pos="9870"/>
        </w:tabs>
        <w:ind w:firstLine="0"/>
        <w:rPr>
          <w:lang w:val="uk-UA"/>
        </w:rPr>
      </w:pPr>
      <w:r>
        <w:rPr>
          <w:lang w:val="uk-UA"/>
        </w:rPr>
        <w:object w:dxaOrig="15060" w:dyaOrig="9960">
          <v:shape id="_x0000_i1276" type="#_x0000_t75" style="width:7in;height:195pt" o:ole="">
            <v:imagedata r:id="rId574" o:title="" croptop="10886f" cropbottom="24350f" cropleft="8443f" cropright="5439f"/>
          </v:shape>
          <o:OLEObject Type="Embed" ProgID="AutoCAD.Drawing.15" ShapeID="_x0000_i1276" DrawAspect="Content" ObjectID="_1409996643" r:id="rId575"/>
        </w:object>
      </w:r>
    </w:p>
    <w:p w:rsidR="00F8140B" w:rsidRDefault="00F8140B">
      <w:pPr>
        <w:tabs>
          <w:tab w:val="clear" w:pos="9870"/>
        </w:tabs>
        <w:rPr>
          <w:lang w:val="uk-UA"/>
        </w:rPr>
      </w:pPr>
      <w:r>
        <w:rPr>
          <w:lang w:val="uk-UA"/>
        </w:rPr>
        <w:t>Малюнок   – Схема пневмоколесного самохідного стрілового крана ККС-55</w:t>
      </w:r>
    </w:p>
    <w:p w:rsidR="00F8140B" w:rsidRDefault="00F8140B">
      <w:pPr>
        <w:tabs>
          <w:tab w:val="clear" w:pos="9870"/>
        </w:tabs>
        <w:rPr>
          <w:lang w:val="uk-UA"/>
        </w:rPr>
      </w:pPr>
      <w:r>
        <w:rPr>
          <w:lang w:val="uk-UA"/>
        </w:rPr>
        <w:t>1 – рама шасі; 2 – поворотна платформа; 3 – кабіна крановика; 4 – механізм г</w:t>
      </w:r>
      <w:r>
        <w:rPr>
          <w:lang w:val="uk-UA"/>
        </w:rPr>
        <w:t>о</w:t>
      </w:r>
      <w:r>
        <w:rPr>
          <w:lang w:val="uk-UA"/>
        </w:rPr>
        <w:t>ловного підйому; 5 – механізм допоміжного підйому; 6 - телескопічна стріла; 7 – г</w:t>
      </w:r>
      <w:r>
        <w:rPr>
          <w:lang w:val="uk-UA"/>
        </w:rPr>
        <w:t>і</w:t>
      </w:r>
      <w:r>
        <w:rPr>
          <w:lang w:val="uk-UA"/>
        </w:rPr>
        <w:t>дроциліндр підйому стріли; 8,9 – великий і малий гаки; 10 – висувні аутригери; 11 – кабіна водія.</w:t>
      </w:r>
    </w:p>
    <w:p w:rsidR="00F8140B" w:rsidRDefault="00F8140B">
      <w:pPr>
        <w:tabs>
          <w:tab w:val="clear" w:pos="9870"/>
        </w:tabs>
        <w:ind w:firstLine="0"/>
        <w:jc w:val="center"/>
        <w:rPr>
          <w:lang w:val="uk-UA"/>
        </w:rPr>
      </w:pPr>
      <w:r>
        <w:rPr>
          <w:lang w:val="uk-UA"/>
        </w:rPr>
        <w:object w:dxaOrig="15060" w:dyaOrig="9105">
          <v:shape id="_x0000_i1277" type="#_x0000_t75" style="width:432.75pt;height:170.25pt" o:ole="">
            <v:imagedata r:id="rId576" o:title="" croptop="14479f" cropbottom="21412f" cropleft="11816f" cropright="8140f"/>
          </v:shape>
          <o:OLEObject Type="Embed" ProgID="AutoCAD.Drawing.15" ShapeID="_x0000_i1277" DrawAspect="Content" ObjectID="_1409996644" r:id="rId577"/>
        </w:object>
      </w:r>
    </w:p>
    <w:p w:rsidR="00F8140B" w:rsidRDefault="00F8140B">
      <w:pPr>
        <w:tabs>
          <w:tab w:val="clear" w:pos="9870"/>
        </w:tabs>
        <w:rPr>
          <w:lang w:val="uk-UA"/>
        </w:rPr>
      </w:pPr>
      <w:r>
        <w:rPr>
          <w:lang w:val="uk-UA"/>
        </w:rPr>
        <w:t>Малюнок   – Схема автомобільного крана КС-3575</w:t>
      </w:r>
    </w:p>
    <w:p w:rsidR="00F8140B" w:rsidRDefault="00F8140B">
      <w:pPr>
        <w:tabs>
          <w:tab w:val="clear" w:pos="9870"/>
        </w:tabs>
        <w:rPr>
          <w:lang w:val="uk-UA"/>
        </w:rPr>
      </w:pPr>
      <w:r>
        <w:rPr>
          <w:lang w:val="uk-UA"/>
        </w:rPr>
        <w:t>Максимальна вантажопідйомність 10т, гідравлічний, змонтований на тривісн</w:t>
      </w:r>
      <w:r>
        <w:rPr>
          <w:lang w:val="uk-UA"/>
        </w:rPr>
        <w:t>о</w:t>
      </w:r>
      <w:r>
        <w:rPr>
          <w:lang w:val="uk-UA"/>
        </w:rPr>
        <w:t>му шасі автомобіля ЗИЛ-133М1 підвищеної прохідності, стріла телескопічна дву</w:t>
      </w:r>
      <w:r>
        <w:rPr>
          <w:lang w:val="uk-UA"/>
        </w:rPr>
        <w:t>х</w:t>
      </w:r>
      <w:r>
        <w:rPr>
          <w:lang w:val="uk-UA"/>
        </w:rPr>
        <w:t>секционная з жорсткою підвіскою.</w:t>
      </w:r>
    </w:p>
    <w:p w:rsidR="00F8140B" w:rsidRDefault="00F8140B">
      <w:pPr>
        <w:tabs>
          <w:tab w:val="clear" w:pos="9870"/>
        </w:tabs>
        <w:rPr>
          <w:lang w:val="uk-UA"/>
        </w:rPr>
      </w:pPr>
      <w:r>
        <w:rPr>
          <w:lang w:val="uk-UA"/>
        </w:rPr>
        <w:t>Привод насоса – від двигуна автомобіля через коробку передач і редуктор д</w:t>
      </w:r>
      <w:r>
        <w:rPr>
          <w:lang w:val="uk-UA"/>
        </w:rPr>
        <w:t>о</w:t>
      </w:r>
      <w:r>
        <w:rPr>
          <w:lang w:val="uk-UA"/>
        </w:rPr>
        <w:t>бору потужності. Включення з кабіни водія.</w:t>
      </w:r>
    </w:p>
    <w:p w:rsidR="00F8140B" w:rsidRDefault="00F8140B">
      <w:pPr>
        <w:tabs>
          <w:tab w:val="clear" w:pos="9870"/>
        </w:tabs>
        <w:rPr>
          <w:lang w:val="uk-UA"/>
        </w:rPr>
      </w:pPr>
      <w:r>
        <w:rPr>
          <w:lang w:val="uk-UA"/>
        </w:rPr>
        <w:t>Висування стріли – длинноходовым гідроциліндром двосторонньої дії з гідр</w:t>
      </w:r>
      <w:r>
        <w:rPr>
          <w:lang w:val="uk-UA"/>
        </w:rPr>
        <w:t>о</w:t>
      </w:r>
      <w:r>
        <w:rPr>
          <w:lang w:val="uk-UA"/>
        </w:rPr>
        <w:t>замком фіксації штока.</w:t>
      </w:r>
    </w:p>
    <w:p w:rsidR="00F8140B" w:rsidRDefault="00F8140B">
      <w:pPr>
        <w:tabs>
          <w:tab w:val="clear" w:pos="9870"/>
        </w:tabs>
        <w:rPr>
          <w:lang w:val="uk-UA"/>
        </w:rPr>
      </w:pPr>
      <w:r>
        <w:rPr>
          <w:lang w:val="uk-UA"/>
        </w:rPr>
        <w:t>Вантажна лебідка складається з гідромотора, двоступінчастого редуктора, б</w:t>
      </w:r>
      <w:r>
        <w:rPr>
          <w:lang w:val="uk-UA"/>
        </w:rPr>
        <w:t>а</w:t>
      </w:r>
      <w:r>
        <w:rPr>
          <w:lang w:val="uk-UA"/>
        </w:rPr>
        <w:t>рабана, стрічкового гальма з гідрозамикачем. Поворотна платформа з'єднана з пов</w:t>
      </w:r>
      <w:r>
        <w:rPr>
          <w:lang w:val="uk-UA"/>
        </w:rPr>
        <w:t>о</w:t>
      </w:r>
      <w:r>
        <w:rPr>
          <w:lang w:val="uk-UA"/>
        </w:rPr>
        <w:t>ротною рамою однорядним роликовим опорно-поворотним колом.</w:t>
      </w:r>
    </w:p>
    <w:p w:rsidR="00F8140B" w:rsidRDefault="00F8140B">
      <w:pPr>
        <w:tabs>
          <w:tab w:val="clear" w:pos="9870"/>
        </w:tabs>
        <w:rPr>
          <w:lang w:val="uk-UA"/>
        </w:rPr>
      </w:pPr>
      <w:r>
        <w:rPr>
          <w:lang w:val="uk-UA"/>
        </w:rPr>
        <w:t>Механізм повороту складається з гідромотора, двоступінчастого редуктора, к</w:t>
      </w:r>
      <w:r>
        <w:rPr>
          <w:lang w:val="uk-UA"/>
        </w:rPr>
        <w:t>о</w:t>
      </w:r>
      <w:r>
        <w:rPr>
          <w:lang w:val="uk-UA"/>
        </w:rPr>
        <w:t>лодкового гальма з гідрозамикачем, вихідної шестірні зубцюватого вінця. Можливо вручну рукояткою. Електроустаткування розраховане на 12в і включає висвітлення, сигналізацію і контрольно-вимірювальні прилади: обмежник вантажопідйомності ОГБ-3, що працює на принципі порівняння зусиль, обмежник висоти підйому кр</w:t>
      </w:r>
      <w:r>
        <w:rPr>
          <w:lang w:val="uk-UA"/>
        </w:rPr>
        <w:t>ю</w:t>
      </w:r>
      <w:r>
        <w:rPr>
          <w:lang w:val="uk-UA"/>
        </w:rPr>
        <w:t>ковой підвіски, обмежник зусилля затягування крюковой підвіски, покажчик крана, покажчик вантажопідйомності, сигналізатор зони роботи, лічильник моточасов р</w:t>
      </w:r>
      <w:r>
        <w:rPr>
          <w:lang w:val="uk-UA"/>
        </w:rPr>
        <w:t>о</w:t>
      </w:r>
      <w:r>
        <w:rPr>
          <w:lang w:val="uk-UA"/>
        </w:rPr>
        <w:t>боти двигуна. У длиннобазовых кранів додатково встановлюється ригельна стійка для стріли в транспортному положенні.</w:t>
      </w:r>
    </w:p>
    <w:p w:rsidR="00F8140B" w:rsidRDefault="00F8140B">
      <w:pPr>
        <w:tabs>
          <w:tab w:val="clear" w:pos="9870"/>
          <w:tab w:val="right" w:pos="10080"/>
        </w:tabs>
        <w:jc w:val="center"/>
        <w:rPr>
          <w:lang w:val="uk-UA"/>
        </w:rPr>
      </w:pPr>
      <w:r>
        <w:rPr>
          <w:lang w:val="uk-UA"/>
        </w:rPr>
        <w:t>Технічна характеристика крана ККС-55</w:t>
      </w:r>
    </w:p>
    <w:p w:rsidR="00F8140B" w:rsidRDefault="00F8140B">
      <w:pPr>
        <w:tabs>
          <w:tab w:val="clear" w:pos="9870"/>
          <w:tab w:val="right" w:pos="10080"/>
        </w:tabs>
        <w:rPr>
          <w:lang w:val="uk-UA"/>
        </w:rPr>
      </w:pPr>
      <w:r>
        <w:rPr>
          <w:lang w:val="uk-UA"/>
        </w:rPr>
        <w:t>Вантажопідйомність, т</w:t>
      </w:r>
      <w:r>
        <w:rPr>
          <w:lang w:val="uk-UA"/>
        </w:rPr>
        <w:tab/>
        <w:t>55</w:t>
      </w:r>
    </w:p>
    <w:p w:rsidR="00F8140B" w:rsidRDefault="00F8140B">
      <w:pPr>
        <w:tabs>
          <w:tab w:val="clear" w:pos="9870"/>
          <w:tab w:val="right" w:pos="10080"/>
        </w:tabs>
        <w:rPr>
          <w:lang w:val="uk-UA"/>
        </w:rPr>
      </w:pPr>
      <w:r>
        <w:rPr>
          <w:lang w:val="uk-UA"/>
        </w:rPr>
        <w:lastRenderedPageBreak/>
        <w:t>Максимальний вантажний момент, т/м</w:t>
      </w:r>
      <w:r>
        <w:rPr>
          <w:lang w:val="uk-UA"/>
        </w:rPr>
        <w:tab/>
        <w:t>165</w:t>
      </w:r>
    </w:p>
    <w:p w:rsidR="00F8140B" w:rsidRDefault="00F8140B">
      <w:pPr>
        <w:tabs>
          <w:tab w:val="clear" w:pos="9870"/>
          <w:tab w:val="right" w:pos="10080"/>
        </w:tabs>
        <w:rPr>
          <w:lang w:val="uk-UA"/>
        </w:rPr>
      </w:pPr>
      <w:r>
        <w:rPr>
          <w:lang w:val="uk-UA"/>
        </w:rPr>
        <w:t>Максимальна висота підйому гака, м</w:t>
      </w:r>
    </w:p>
    <w:p w:rsidR="00F8140B" w:rsidRDefault="00F8140B">
      <w:pPr>
        <w:tabs>
          <w:tab w:val="clear" w:pos="9870"/>
          <w:tab w:val="right" w:pos="10080"/>
        </w:tabs>
        <w:ind w:firstLine="945"/>
        <w:rPr>
          <w:lang w:val="uk-UA"/>
        </w:rPr>
      </w:pPr>
      <w:r>
        <w:rPr>
          <w:lang w:val="uk-UA"/>
        </w:rPr>
        <w:t>на основній стрілі</w:t>
      </w:r>
      <w:r>
        <w:rPr>
          <w:lang w:val="uk-UA"/>
        </w:rPr>
        <w:tab/>
        <w:t>34,2</w:t>
      </w:r>
    </w:p>
    <w:p w:rsidR="00F8140B" w:rsidRDefault="00F8140B">
      <w:pPr>
        <w:tabs>
          <w:tab w:val="clear" w:pos="9870"/>
          <w:tab w:val="right" w:pos="10080"/>
        </w:tabs>
        <w:ind w:firstLine="945"/>
        <w:rPr>
          <w:lang w:val="uk-UA"/>
        </w:rPr>
      </w:pPr>
      <w:r>
        <w:rPr>
          <w:lang w:val="uk-UA"/>
        </w:rPr>
        <w:t>з подовжувачем</w:t>
      </w:r>
      <w:r>
        <w:rPr>
          <w:lang w:val="uk-UA"/>
        </w:rPr>
        <w:tab/>
        <w:t>48,5</w:t>
      </w:r>
    </w:p>
    <w:p w:rsidR="00F8140B" w:rsidRDefault="00F8140B">
      <w:pPr>
        <w:tabs>
          <w:tab w:val="clear" w:pos="9870"/>
          <w:tab w:val="right" w:pos="10080"/>
        </w:tabs>
        <w:rPr>
          <w:lang w:val="uk-UA"/>
        </w:rPr>
      </w:pPr>
      <w:r>
        <w:rPr>
          <w:lang w:val="uk-UA"/>
        </w:rPr>
        <w:t>Виліт стріли (R</w:t>
      </w:r>
      <w:r>
        <w:rPr>
          <w:vertAlign w:val="subscript"/>
          <w:lang w:val="uk-UA"/>
        </w:rPr>
        <w:t>min</w:t>
      </w:r>
      <w:r>
        <w:rPr>
          <w:lang w:val="uk-UA"/>
        </w:rPr>
        <w:t>/R</w:t>
      </w:r>
      <w:r>
        <w:rPr>
          <w:vertAlign w:val="subscript"/>
          <w:lang w:val="uk-UA"/>
        </w:rPr>
        <w:t>max</w:t>
      </w:r>
      <w:r>
        <w:rPr>
          <w:lang w:val="uk-UA"/>
        </w:rPr>
        <w:t>), м</w:t>
      </w:r>
      <w:r>
        <w:rPr>
          <w:lang w:val="uk-UA"/>
        </w:rPr>
        <w:tab/>
        <w:t>3/25</w:t>
      </w:r>
    </w:p>
    <w:p w:rsidR="00F8140B" w:rsidRDefault="00F8140B">
      <w:pPr>
        <w:tabs>
          <w:tab w:val="clear" w:pos="9870"/>
          <w:tab w:val="right" w:pos="10080"/>
        </w:tabs>
        <w:rPr>
          <w:lang w:val="uk-UA"/>
        </w:rPr>
      </w:pPr>
      <w:r>
        <w:rPr>
          <w:lang w:val="uk-UA"/>
        </w:rPr>
        <w:t>Довжина основної стріли, м</w:t>
      </w:r>
      <w:r>
        <w:rPr>
          <w:lang w:val="uk-UA"/>
        </w:rPr>
        <w:tab/>
        <w:t>10,7...34…34,7</w:t>
      </w:r>
    </w:p>
    <w:p w:rsidR="00F8140B" w:rsidRDefault="00F8140B">
      <w:pPr>
        <w:tabs>
          <w:tab w:val="clear" w:pos="9870"/>
          <w:tab w:val="right" w:pos="10080"/>
        </w:tabs>
        <w:rPr>
          <w:lang w:val="uk-UA"/>
        </w:rPr>
      </w:pPr>
      <w:r>
        <w:rPr>
          <w:lang w:val="uk-UA"/>
        </w:rPr>
        <w:t>–с подовжувачем</w:t>
      </w:r>
      <w:r>
        <w:rPr>
          <w:lang w:val="uk-UA"/>
        </w:rPr>
        <w:tab/>
        <w:t>50,7</w:t>
      </w:r>
    </w:p>
    <w:p w:rsidR="00F8140B" w:rsidRDefault="00F8140B">
      <w:pPr>
        <w:tabs>
          <w:tab w:val="clear" w:pos="9870"/>
          <w:tab w:val="right" w:pos="10080"/>
        </w:tabs>
        <w:rPr>
          <w:lang w:val="uk-UA"/>
        </w:rPr>
      </w:pPr>
      <w:r>
        <w:rPr>
          <w:lang w:val="uk-UA"/>
        </w:rPr>
        <w:t>Швидкість підйому вантажу, м/хв</w:t>
      </w:r>
      <w:r>
        <w:rPr>
          <w:lang w:val="uk-UA"/>
        </w:rPr>
        <w:tab/>
        <w:t>0,2...10…10</w:t>
      </w:r>
    </w:p>
    <w:p w:rsidR="00F8140B" w:rsidRDefault="00F8140B">
      <w:pPr>
        <w:tabs>
          <w:tab w:val="clear" w:pos="9870"/>
          <w:tab w:val="right" w:pos="10080"/>
        </w:tabs>
        <w:rPr>
          <w:lang w:val="uk-UA"/>
        </w:rPr>
      </w:pPr>
      <w:r>
        <w:rPr>
          <w:lang w:val="uk-UA"/>
        </w:rPr>
        <w:t>Частота обертання поворотної частини, про/хв</w:t>
      </w:r>
      <w:r>
        <w:rPr>
          <w:lang w:val="uk-UA"/>
        </w:rPr>
        <w:tab/>
        <w:t>0,2...0…0,7</w:t>
      </w:r>
    </w:p>
    <w:p w:rsidR="00F8140B" w:rsidRDefault="00F8140B">
      <w:pPr>
        <w:tabs>
          <w:tab w:val="clear" w:pos="9870"/>
          <w:tab w:val="right" w:pos="10080"/>
        </w:tabs>
        <w:rPr>
          <w:lang w:val="uk-UA"/>
        </w:rPr>
      </w:pPr>
      <w:r>
        <w:rPr>
          <w:lang w:val="uk-UA"/>
        </w:rPr>
        <w:t>Потужність двигуна електропривода, квт</w:t>
      </w:r>
      <w:r>
        <w:rPr>
          <w:lang w:val="uk-UA"/>
        </w:rPr>
        <w:tab/>
        <w:t>37</w:t>
      </w:r>
    </w:p>
    <w:p w:rsidR="00F8140B" w:rsidRDefault="00F8140B">
      <w:pPr>
        <w:tabs>
          <w:tab w:val="clear" w:pos="9870"/>
          <w:tab w:val="right" w:pos="10080"/>
        </w:tabs>
        <w:rPr>
          <w:lang w:val="uk-UA"/>
        </w:rPr>
      </w:pPr>
      <w:r>
        <w:rPr>
          <w:lang w:val="uk-UA"/>
        </w:rPr>
        <w:t>Максимальна швидкість пересування крана, км/год</w:t>
      </w:r>
      <w:r>
        <w:rPr>
          <w:lang w:val="uk-UA"/>
        </w:rPr>
        <w:tab/>
        <w:t>40</w:t>
      </w:r>
    </w:p>
    <w:p w:rsidR="00F8140B" w:rsidRDefault="00F8140B">
      <w:pPr>
        <w:tabs>
          <w:tab w:val="clear" w:pos="9870"/>
          <w:tab w:val="right" w:pos="10080"/>
        </w:tabs>
        <w:rPr>
          <w:lang w:val="uk-UA"/>
        </w:rPr>
      </w:pPr>
      <w:r>
        <w:rPr>
          <w:lang w:val="uk-UA"/>
        </w:rPr>
        <w:t>Колія, м</w:t>
      </w:r>
      <w:r>
        <w:rPr>
          <w:lang w:val="uk-UA"/>
        </w:rPr>
        <w:tab/>
        <w:t>2,5</w:t>
      </w:r>
    </w:p>
    <w:p w:rsidR="00F8140B" w:rsidRDefault="00F8140B">
      <w:pPr>
        <w:tabs>
          <w:tab w:val="clear" w:pos="9870"/>
          <w:tab w:val="right" w:pos="10080"/>
        </w:tabs>
        <w:rPr>
          <w:lang w:val="uk-UA"/>
        </w:rPr>
      </w:pPr>
      <w:r>
        <w:rPr>
          <w:lang w:val="uk-UA"/>
        </w:rPr>
        <w:t>Потужність двигуна шасі, л.с.</w:t>
      </w:r>
      <w:r>
        <w:rPr>
          <w:lang w:val="uk-UA"/>
        </w:rPr>
        <w:tab/>
        <w:t>300</w:t>
      </w:r>
    </w:p>
    <w:p w:rsidR="00F8140B" w:rsidRDefault="00F8140B">
      <w:pPr>
        <w:tabs>
          <w:tab w:val="clear" w:pos="9870"/>
          <w:tab w:val="right" w:pos="10080"/>
        </w:tabs>
        <w:rPr>
          <w:lang w:val="uk-UA"/>
        </w:rPr>
      </w:pPr>
      <w:r>
        <w:rPr>
          <w:lang w:val="uk-UA"/>
        </w:rPr>
        <w:t>Конструктивна маса, т</w:t>
      </w:r>
      <w:r>
        <w:rPr>
          <w:lang w:val="uk-UA"/>
        </w:rPr>
        <w:tab/>
        <w:t>46,5</w:t>
      </w:r>
    </w:p>
    <w:p w:rsidR="00F8140B" w:rsidRDefault="00F8140B">
      <w:pPr>
        <w:tabs>
          <w:tab w:val="clear" w:pos="9870"/>
        </w:tabs>
        <w:rPr>
          <w:lang w:val="uk-UA"/>
        </w:rPr>
      </w:pPr>
      <w:r>
        <w:rPr>
          <w:lang w:val="uk-UA"/>
        </w:rPr>
        <w:t>Для стрілових самохідних кранів відмінною рисою є грузовысотная характер</w:t>
      </w:r>
      <w:r>
        <w:rPr>
          <w:lang w:val="uk-UA"/>
        </w:rPr>
        <w:t>и</w:t>
      </w:r>
      <w:r>
        <w:rPr>
          <w:lang w:val="uk-UA"/>
        </w:rPr>
        <w:t>стика, тобто залежність Q=f(R,H), де R – виліт крана, м; Н – висота підйому вант</w:t>
      </w:r>
      <w:r>
        <w:rPr>
          <w:lang w:val="uk-UA"/>
        </w:rPr>
        <w:t>а</w:t>
      </w:r>
      <w:r>
        <w:rPr>
          <w:lang w:val="uk-UA"/>
        </w:rPr>
        <w:t>жу.</w:t>
      </w:r>
    </w:p>
    <w:p w:rsidR="00F8140B" w:rsidRDefault="00F8140B">
      <w:pPr>
        <w:tabs>
          <w:tab w:val="clear" w:pos="9870"/>
        </w:tabs>
        <w:rPr>
          <w:lang w:val="uk-UA"/>
        </w:rPr>
      </w:pPr>
      <w:r>
        <w:rPr>
          <w:lang w:val="uk-UA"/>
        </w:rPr>
        <w:t>Грузовысотная характеристика крана ККС-55</w:t>
      </w:r>
    </w:p>
    <w:p w:rsidR="00F8140B" w:rsidRDefault="00F8140B">
      <w:pPr>
        <w:tabs>
          <w:tab w:val="clear" w:pos="9870"/>
        </w:tabs>
        <w:rPr>
          <w:lang w:val="uk-UA"/>
        </w:rPr>
      </w:pPr>
      <w:r>
        <w:rPr>
          <w:lang w:val="uk-UA"/>
        </w:rPr>
        <w:t>----------------------------порожньо-----------------------------</w:t>
      </w:r>
    </w:p>
    <w:p w:rsidR="00F8140B" w:rsidRDefault="00F8140B">
      <w:pPr>
        <w:tabs>
          <w:tab w:val="clear" w:pos="9870"/>
        </w:tabs>
        <w:jc w:val="center"/>
        <w:rPr>
          <w:lang w:val="uk-UA"/>
        </w:rPr>
      </w:pPr>
      <w:r>
        <w:rPr>
          <w:lang w:val="uk-UA"/>
        </w:rPr>
        <w:t>Стріла трехсекционная телескопічна</w:t>
      </w:r>
    </w:p>
    <w:p w:rsidR="00F8140B" w:rsidRDefault="00F8140B">
      <w:pPr>
        <w:tabs>
          <w:tab w:val="clear" w:pos="9870"/>
        </w:tabs>
        <w:ind w:firstLine="0"/>
        <w:rPr>
          <w:lang w:val="uk-UA"/>
        </w:rPr>
      </w:pPr>
      <w:r>
        <w:rPr>
          <w:lang w:val="uk-UA"/>
        </w:rPr>
        <w:object w:dxaOrig="15060" w:dyaOrig="9105">
          <v:shape id="_x0000_i1278" type="#_x0000_t75" style="width:443.25pt;height:365.25pt" o:ole="">
            <v:imagedata r:id="rId578" o:title="" croptop="2996f" cropbottom="5134f" cropleft="14514f" cropright="8816f"/>
          </v:shape>
          <o:OLEObject Type="Embed" ProgID="AutoCAD.Drawing.15" ShapeID="_x0000_i1278" DrawAspect="Content" ObjectID="_1409996645" r:id="rId579"/>
        </w:object>
      </w:r>
    </w:p>
    <w:p w:rsidR="00F8140B" w:rsidRDefault="00F8140B">
      <w:pPr>
        <w:tabs>
          <w:tab w:val="clear" w:pos="9870"/>
        </w:tabs>
        <w:rPr>
          <w:lang w:val="uk-UA"/>
        </w:rPr>
      </w:pPr>
      <w:r>
        <w:rPr>
          <w:lang w:val="uk-UA"/>
        </w:rPr>
        <w:t>Малюнок   – Схема механізму телескопирования крана КС 8871 НКМЗ</w:t>
      </w:r>
    </w:p>
    <w:p w:rsidR="00F8140B" w:rsidRDefault="00F8140B">
      <w:pPr>
        <w:tabs>
          <w:tab w:val="clear" w:pos="9870"/>
        </w:tabs>
        <w:rPr>
          <w:lang w:val="uk-UA"/>
        </w:rPr>
      </w:pPr>
      <w:r>
        <w:rPr>
          <w:lang w:val="uk-UA"/>
        </w:rPr>
        <w:t>1 – коренева стріла; 2 – висувні секції; 3 – фіксатор; 4 – пристрій роз'єднання пальців фіксаторів; 5 – гідроциліндр із рамою; 6,7 – захоплення</w:t>
      </w:r>
    </w:p>
    <w:p w:rsidR="00F8140B" w:rsidRDefault="00F8140B">
      <w:pPr>
        <w:tabs>
          <w:tab w:val="clear" w:pos="9870"/>
        </w:tabs>
        <w:spacing w:before="240"/>
        <w:rPr>
          <w:lang w:val="uk-UA"/>
        </w:rPr>
      </w:pPr>
      <w:r>
        <w:rPr>
          <w:lang w:val="uk-UA"/>
        </w:rPr>
        <w:t>Для двох- трехсекционных стріл застосовуються традиційні методи висування секцій – за допомогою длинноходовых гідроциліндрів, іноді в сполученні з полисп</w:t>
      </w:r>
      <w:r>
        <w:rPr>
          <w:lang w:val="uk-UA"/>
        </w:rPr>
        <w:t>а</w:t>
      </w:r>
      <w:r>
        <w:rPr>
          <w:lang w:val="uk-UA"/>
        </w:rPr>
        <w:t>стной системою. При проектуванні стріл з числом секцій чотири і більше, застос</w:t>
      </w:r>
      <w:r>
        <w:rPr>
          <w:lang w:val="uk-UA"/>
        </w:rPr>
        <w:t>у</w:t>
      </w:r>
      <w:r>
        <w:rPr>
          <w:lang w:val="uk-UA"/>
        </w:rPr>
        <w:t>вання окремого механізму для висування кожної секції є нераціональним (ускла</w:t>
      </w:r>
      <w:r>
        <w:rPr>
          <w:lang w:val="uk-UA"/>
        </w:rPr>
        <w:t>д</w:t>
      </w:r>
      <w:r>
        <w:rPr>
          <w:lang w:val="uk-UA"/>
        </w:rPr>
        <w:t>нюється конструкція стріли). Раціональним є використання одного гідроциліндра для послідовного пересування всіх секцій стріли. Переваги телескопирования си</w:t>
      </w:r>
      <w:r>
        <w:rPr>
          <w:lang w:val="uk-UA"/>
        </w:rPr>
        <w:t>с</w:t>
      </w:r>
      <w:r>
        <w:rPr>
          <w:lang w:val="uk-UA"/>
        </w:rPr>
        <w:t>теми ”Telematik”: невелика маса, розміщення механізму телескопирования біля пі</w:t>
      </w:r>
      <w:r>
        <w:rPr>
          <w:lang w:val="uk-UA"/>
        </w:rPr>
        <w:t>д</w:t>
      </w:r>
      <w:r>
        <w:rPr>
          <w:lang w:val="uk-UA"/>
        </w:rPr>
        <w:t>стави стріли, можливість збільшення довжини стріли до максимального значення, передача подовжніх навантажень пальцями фіксаторів, що розвантажують гідроц</w:t>
      </w:r>
      <w:r>
        <w:rPr>
          <w:lang w:val="uk-UA"/>
        </w:rPr>
        <w:t>и</w:t>
      </w:r>
      <w:r>
        <w:rPr>
          <w:lang w:val="uk-UA"/>
        </w:rPr>
        <w:t xml:space="preserve">ліндр висування. Недоліки: необхідність високої точності позиционирования, що досягається застосуванням електронного керування; необхідність додаткового вузла, </w:t>
      </w:r>
      <w:r>
        <w:rPr>
          <w:lang w:val="uk-UA"/>
        </w:rPr>
        <w:lastRenderedPageBreak/>
        <w:t>що дозволяє плавно передавати нагружение від захоплень гідроциліндра на фіксат</w:t>
      </w:r>
      <w:r>
        <w:rPr>
          <w:lang w:val="uk-UA"/>
        </w:rPr>
        <w:t>о</w:t>
      </w:r>
      <w:r>
        <w:rPr>
          <w:lang w:val="uk-UA"/>
        </w:rPr>
        <w:t>ри стінки.</w:t>
      </w:r>
    </w:p>
    <w:p w:rsidR="00F8140B" w:rsidRDefault="00F8140B">
      <w:pPr>
        <w:tabs>
          <w:tab w:val="clear" w:pos="9870"/>
        </w:tabs>
        <w:rPr>
          <w:lang w:val="uk-UA"/>
        </w:rPr>
      </w:pPr>
      <w:r>
        <w:rPr>
          <w:lang w:val="uk-UA"/>
        </w:rPr>
        <w:t>Висування секцій може виконуватися в автоматичному чи ручному режимах. В автоматичному режимі крановик задає только довжину стріли, а вибір секцій для висування виконується по заданій програмі; у ручному – крановик сам вибирає се</w:t>
      </w:r>
      <w:r>
        <w:rPr>
          <w:lang w:val="uk-UA"/>
        </w:rPr>
        <w:t>к</w:t>
      </w:r>
      <w:r>
        <w:rPr>
          <w:lang w:val="uk-UA"/>
        </w:rPr>
        <w:t>ції для висування.</w:t>
      </w:r>
    </w:p>
    <w:p w:rsidR="00F8140B" w:rsidRDefault="00F8140B">
      <w:pPr>
        <w:tabs>
          <w:tab w:val="clear" w:pos="9870"/>
        </w:tabs>
        <w:rPr>
          <w:u w:val="single"/>
          <w:lang w:val="uk-UA"/>
        </w:rPr>
      </w:pPr>
      <w:r>
        <w:rPr>
          <w:u w:val="single"/>
          <w:lang w:val="uk-UA"/>
        </w:rPr>
        <w:t>Робота механізму висування</w:t>
      </w:r>
    </w:p>
    <w:p w:rsidR="00F8140B" w:rsidRDefault="00F8140B">
      <w:pPr>
        <w:tabs>
          <w:tab w:val="clear" w:pos="9870"/>
        </w:tabs>
        <w:rPr>
          <w:lang w:val="uk-UA"/>
        </w:rPr>
      </w:pPr>
      <w:r>
        <w:rPr>
          <w:lang w:val="uk-UA"/>
        </w:rPr>
        <w:t>У початковому положенні стріла має мінімальну довжину, захоплення 6 і 7 ут</w:t>
      </w:r>
      <w:r>
        <w:rPr>
          <w:lang w:val="uk-UA"/>
        </w:rPr>
        <w:t>я</w:t>
      </w:r>
      <w:r>
        <w:rPr>
          <w:lang w:val="uk-UA"/>
        </w:rPr>
        <w:t>гнені, гідроциліндр може вільно пересуватися, виконуючи вибір секцій для висува</w:t>
      </w:r>
      <w:r>
        <w:rPr>
          <w:lang w:val="uk-UA"/>
        </w:rPr>
        <w:t>н</w:t>
      </w:r>
      <w:r>
        <w:rPr>
          <w:lang w:val="uk-UA"/>
        </w:rPr>
        <w:t>ня. Обрана секція захоплюється висунутим захопленням 7, а після початку руху фі</w:t>
      </w:r>
      <w:r>
        <w:rPr>
          <w:lang w:val="uk-UA"/>
        </w:rPr>
        <w:t>к</w:t>
      </w:r>
      <w:r>
        <w:rPr>
          <w:lang w:val="uk-UA"/>
        </w:rPr>
        <w:t>сується захопленням 6, що механічно зв'язаний із пристроєм роз'єднання пальців 4 фіксаторів секцій. Тепер секцію можна пересувати в будь-якому напрямку.</w:t>
      </w:r>
    </w:p>
    <w:p w:rsidR="00F8140B" w:rsidRDefault="00F8140B">
      <w:pPr>
        <w:tabs>
          <w:tab w:val="clear" w:pos="9870"/>
        </w:tabs>
        <w:rPr>
          <w:lang w:val="uk-UA"/>
        </w:rPr>
      </w:pPr>
      <w:r>
        <w:rPr>
          <w:lang w:val="uk-UA"/>
        </w:rPr>
        <w:t>Стикування секцій у висунутому положенні виробляються в такий спосіб: при підході секції до крайнього положення захоплення 6 втягується й одночасно розбл</w:t>
      </w:r>
      <w:r>
        <w:rPr>
          <w:lang w:val="uk-UA"/>
        </w:rPr>
        <w:t>о</w:t>
      </w:r>
      <w:r>
        <w:rPr>
          <w:lang w:val="uk-UA"/>
        </w:rPr>
        <w:t>кується палець фіксатора секції 3, що під дією пружини намагається розблокувати секцію. Як тільки він доходить до відповідного отвору, що має подовжену форму, фіксатор 3 спрацьовує. Гідроциліндр 5 повертається в початкове положення, плавно передаючи нагружение з захоплень 7 на палець фіксатора 3. Роз'єднання секцій в</w:t>
      </w:r>
      <w:r>
        <w:rPr>
          <w:lang w:val="uk-UA"/>
        </w:rPr>
        <w:t>и</w:t>
      </w:r>
      <w:r>
        <w:rPr>
          <w:lang w:val="uk-UA"/>
        </w:rPr>
        <w:t>конується в наступному порядку. Гідроциліндр 5 із включеним захопленням 6 пі</w:t>
      </w:r>
      <w:r>
        <w:rPr>
          <w:lang w:val="uk-UA"/>
        </w:rPr>
        <w:t>д</w:t>
      </w:r>
      <w:r>
        <w:rPr>
          <w:lang w:val="uk-UA"/>
        </w:rPr>
        <w:t>ходить до висунутій секції і підхоплює її. У цей момент спрацьовує захоплення 6 одночасно з який відбувається розблокування фіксатора 3. тепер секцію можна вт</w:t>
      </w:r>
      <w:r>
        <w:rPr>
          <w:lang w:val="uk-UA"/>
        </w:rPr>
        <w:t>я</w:t>
      </w:r>
      <w:r>
        <w:rPr>
          <w:lang w:val="uk-UA"/>
        </w:rPr>
        <w:t>гувати.</w:t>
      </w:r>
    </w:p>
    <w:p w:rsidR="00F8140B" w:rsidRDefault="00F8140B">
      <w:pPr>
        <w:tabs>
          <w:tab w:val="clear" w:pos="9870"/>
        </w:tabs>
        <w:rPr>
          <w:lang w:val="uk-UA"/>
        </w:rPr>
      </w:pPr>
      <w:r>
        <w:rPr>
          <w:lang w:val="uk-UA"/>
        </w:rPr>
        <w:t>Переваги цієї схеми: плавність з'єднання секцій, відсутність необхідності вис</w:t>
      </w:r>
      <w:r>
        <w:rPr>
          <w:lang w:val="uk-UA"/>
        </w:rPr>
        <w:t>о</w:t>
      </w:r>
      <w:r>
        <w:rPr>
          <w:lang w:val="uk-UA"/>
        </w:rPr>
        <w:t>кої точності позиционирования з застосуванням складних датчиків, можливість ст</w:t>
      </w:r>
      <w:r>
        <w:rPr>
          <w:lang w:val="uk-UA"/>
        </w:rPr>
        <w:t>и</w:t>
      </w:r>
      <w:r>
        <w:rPr>
          <w:lang w:val="uk-UA"/>
        </w:rPr>
        <w:t>кування секції при навантаженій стрілі.</w:t>
      </w:r>
    </w:p>
    <w:p w:rsidR="00F8140B" w:rsidRDefault="00F8140B">
      <w:pPr>
        <w:tabs>
          <w:tab w:val="clear" w:pos="9870"/>
        </w:tabs>
        <w:rPr>
          <w:lang w:val="uk-UA"/>
        </w:rPr>
      </w:pPr>
    </w:p>
    <w:p w:rsidR="00F8140B" w:rsidRDefault="00F8140B">
      <w:pPr>
        <w:tabs>
          <w:tab w:val="clear" w:pos="9870"/>
        </w:tabs>
        <w:ind w:firstLine="0"/>
        <w:jc w:val="center"/>
        <w:rPr>
          <w:lang w:val="uk-UA"/>
        </w:rPr>
      </w:pPr>
      <w:r>
        <w:rPr>
          <w:lang w:val="uk-UA"/>
        </w:rPr>
        <w:object w:dxaOrig="15060" w:dyaOrig="9105">
          <v:shape id="_x0000_i1279" type="#_x0000_t75" style="width:454.5pt;height:252.75pt" o:ole="">
            <v:imagedata r:id="rId580" o:title="" croptop="5772f" cropbottom="6821f" cropleft="2371f" cropright="5415f"/>
          </v:shape>
          <o:OLEObject Type="Embed" ProgID="AutoCAD.Drawing.15" ShapeID="_x0000_i1279" DrawAspect="Content" ObjectID="_1409996646" r:id="rId581"/>
        </w:object>
      </w:r>
    </w:p>
    <w:p w:rsidR="00F8140B" w:rsidRDefault="00F8140B">
      <w:pPr>
        <w:tabs>
          <w:tab w:val="clear" w:pos="9870"/>
        </w:tabs>
        <w:rPr>
          <w:lang w:val="uk-UA"/>
        </w:rPr>
      </w:pPr>
      <w:r>
        <w:rPr>
          <w:lang w:val="uk-UA"/>
        </w:rPr>
        <w:t>1 – корінна секція стріли; 2,3 – перша і друга висувні секції стріли; 4 – гідроц</w:t>
      </w:r>
      <w:r>
        <w:rPr>
          <w:lang w:val="uk-UA"/>
        </w:rPr>
        <w:t>и</w:t>
      </w:r>
      <w:r>
        <w:rPr>
          <w:lang w:val="uk-UA"/>
        </w:rPr>
        <w:t>ліндр, шток якого шарнірно закріплений у підстави корінної стріли; 5 – шарніри кріплення корпуса гідроциліндра до першої висувної секції; 6,7 – чи повзуни підш</w:t>
      </w:r>
      <w:r>
        <w:rPr>
          <w:lang w:val="uk-UA"/>
        </w:rPr>
        <w:t>и</w:t>
      </w:r>
      <w:r>
        <w:rPr>
          <w:lang w:val="uk-UA"/>
        </w:rPr>
        <w:t>пники ковзання; 8 – поліспаст висування другої висувної секції; 9 - поліспаст утяг</w:t>
      </w:r>
      <w:r>
        <w:rPr>
          <w:lang w:val="uk-UA"/>
        </w:rPr>
        <w:t>у</w:t>
      </w:r>
      <w:r>
        <w:rPr>
          <w:lang w:val="uk-UA"/>
        </w:rPr>
        <w:t>вання другої висувної секції.</w:t>
      </w:r>
    </w:p>
    <w:p w:rsidR="00F8140B" w:rsidRDefault="00F8140B">
      <w:pPr>
        <w:tabs>
          <w:tab w:val="clear" w:pos="9870"/>
        </w:tabs>
        <w:ind w:firstLine="0"/>
        <w:rPr>
          <w:lang w:val="uk-UA"/>
        </w:rPr>
      </w:pPr>
      <w:r>
        <w:rPr>
          <w:lang w:val="uk-UA"/>
        </w:rPr>
        <w:object w:dxaOrig="15060" w:dyaOrig="9105">
          <v:shape id="_x0000_i1280" type="#_x0000_t75" style="width:509.25pt;height:252.75pt" o:ole="">
            <v:imagedata r:id="rId582" o:title="" croptop="7941f" cropbottom="15188f" cropleft="8443f" cropright="5439f"/>
          </v:shape>
          <o:OLEObject Type="Embed" ProgID="AutoCAD.Drawing.15" ShapeID="_x0000_i1280" DrawAspect="Content" ObjectID="_1409996647" r:id="rId583"/>
        </w:object>
      </w:r>
    </w:p>
    <w:p w:rsidR="00F8140B" w:rsidRDefault="00F8140B">
      <w:pPr>
        <w:tabs>
          <w:tab w:val="clear" w:pos="9870"/>
        </w:tabs>
        <w:jc w:val="center"/>
        <w:rPr>
          <w:b/>
          <w:sz w:val="32"/>
          <w:szCs w:val="32"/>
          <w:lang w:val="uk-UA"/>
        </w:rPr>
      </w:pPr>
      <w:r>
        <w:rPr>
          <w:b/>
          <w:sz w:val="32"/>
          <w:szCs w:val="32"/>
          <w:lang w:val="uk-UA"/>
        </w:rPr>
        <w:br w:type="page"/>
      </w:r>
      <w:r>
        <w:rPr>
          <w:b/>
          <w:sz w:val="32"/>
          <w:szCs w:val="32"/>
          <w:lang w:val="uk-UA"/>
        </w:rPr>
        <w:lastRenderedPageBreak/>
        <w:t xml:space="preserve"> Стрілові залізничні крани</w:t>
      </w:r>
    </w:p>
    <w:p w:rsidR="00F8140B" w:rsidRDefault="00F8140B">
      <w:pPr>
        <w:tabs>
          <w:tab w:val="clear" w:pos="9870"/>
        </w:tabs>
        <w:rPr>
          <w:szCs w:val="28"/>
          <w:lang w:val="uk-UA"/>
        </w:rPr>
      </w:pPr>
      <w:r>
        <w:rPr>
          <w:szCs w:val="28"/>
          <w:lang w:val="uk-UA"/>
        </w:rPr>
        <w:t>Залізничні крани призначені для перевантаження важких штучних і сипучих вантажів, при монтажі і ліквідації аварій на залізницях.</w:t>
      </w:r>
    </w:p>
    <w:p w:rsidR="00F8140B" w:rsidRDefault="00F8140B">
      <w:pPr>
        <w:tabs>
          <w:tab w:val="clear" w:pos="9870"/>
        </w:tabs>
        <w:rPr>
          <w:szCs w:val="28"/>
          <w:lang w:val="uk-UA"/>
        </w:rPr>
      </w:pPr>
      <w:r>
        <w:rPr>
          <w:szCs w:val="28"/>
          <w:lang w:val="uk-UA"/>
        </w:rPr>
        <w:t>Для перевантажувальних робіт застосовують легкі і середні залізничні крани вантажопідйомністю 16...80т, що можуть бути обладнані гаками, грейферами, еле</w:t>
      </w:r>
      <w:r>
        <w:rPr>
          <w:szCs w:val="28"/>
          <w:lang w:val="uk-UA"/>
        </w:rPr>
        <w:t>к</w:t>
      </w:r>
      <w:r>
        <w:rPr>
          <w:szCs w:val="28"/>
          <w:lang w:val="uk-UA"/>
        </w:rPr>
        <w:t>тромагнітами.</w:t>
      </w:r>
    </w:p>
    <w:p w:rsidR="00F8140B" w:rsidRDefault="00F8140B">
      <w:pPr>
        <w:tabs>
          <w:tab w:val="clear" w:pos="9870"/>
        </w:tabs>
        <w:rPr>
          <w:szCs w:val="28"/>
          <w:lang w:val="uk-UA"/>
        </w:rPr>
      </w:pPr>
      <w:r>
        <w:rPr>
          <w:szCs w:val="28"/>
          <w:lang w:val="uk-UA"/>
        </w:rPr>
        <w:t>Важкі крани, вантажопідйомністю 80...250т. Вантажні моменти їх відповідно рівні 800-5000кн·м (для легких і середніх) і 500-25000 кн·м (важких).</w:t>
      </w:r>
    </w:p>
    <w:p w:rsidR="00F8140B" w:rsidRDefault="00F8140B">
      <w:pPr>
        <w:tabs>
          <w:tab w:val="clear" w:pos="9870"/>
        </w:tabs>
        <w:rPr>
          <w:szCs w:val="28"/>
          <w:lang w:val="uk-UA"/>
        </w:rPr>
      </w:pPr>
      <w:r>
        <w:rPr>
          <w:szCs w:val="28"/>
          <w:lang w:val="uk-UA"/>
        </w:rPr>
        <w:t>Виліт залізничних кранів змінюється в межах від 4 до 28м. Вантажопідйомність цих кранів при розташуванні стріл уздовж рейкового шляху приблизно в 2 рази б</w:t>
      </w:r>
      <w:r>
        <w:rPr>
          <w:szCs w:val="28"/>
          <w:lang w:val="uk-UA"/>
        </w:rPr>
        <w:t>і</w:t>
      </w:r>
      <w:r>
        <w:rPr>
          <w:szCs w:val="28"/>
          <w:lang w:val="uk-UA"/>
        </w:rPr>
        <w:t>льше, ніж у поперечному напрямку при однакових запасах стійкості. Швидкість п</w:t>
      </w:r>
      <w:r>
        <w:rPr>
          <w:szCs w:val="28"/>
          <w:lang w:val="uk-UA"/>
        </w:rPr>
        <w:t>і</w:t>
      </w:r>
      <w:r>
        <w:rPr>
          <w:szCs w:val="28"/>
          <w:lang w:val="uk-UA"/>
        </w:rPr>
        <w:t>дйому 1,15...32 м/хв. Швидкість пересування по рейковому шляху 60...100 км/ч. З</w:t>
      </w:r>
      <w:r>
        <w:rPr>
          <w:szCs w:val="28"/>
          <w:lang w:val="uk-UA"/>
        </w:rPr>
        <w:t>а</w:t>
      </w:r>
      <w:r>
        <w:rPr>
          <w:szCs w:val="28"/>
          <w:lang w:val="uk-UA"/>
        </w:rPr>
        <w:t>лізничні крани виготовляють переважно зі стрілою постійної довжини, рідше – з т</w:t>
      </w:r>
      <w:r>
        <w:rPr>
          <w:szCs w:val="28"/>
          <w:lang w:val="uk-UA"/>
        </w:rPr>
        <w:t>е</w:t>
      </w:r>
      <w:r>
        <w:rPr>
          <w:szCs w:val="28"/>
          <w:lang w:val="uk-UA"/>
        </w:rPr>
        <w:t>лескопічної. Крани з телескопічною стрілою можуть працювати під шляховими т</w:t>
      </w:r>
      <w:r>
        <w:rPr>
          <w:szCs w:val="28"/>
          <w:lang w:val="uk-UA"/>
        </w:rPr>
        <w:t>о</w:t>
      </w:r>
      <w:r>
        <w:rPr>
          <w:szCs w:val="28"/>
          <w:lang w:val="uk-UA"/>
        </w:rPr>
        <w:t>копроводами без знеструмлення струмоведучих проводів.</w:t>
      </w:r>
    </w:p>
    <w:p w:rsidR="00F8140B" w:rsidRDefault="00F8140B">
      <w:pPr>
        <w:tabs>
          <w:tab w:val="clear" w:pos="9870"/>
        </w:tabs>
        <w:rPr>
          <w:szCs w:val="28"/>
          <w:lang w:val="uk-UA"/>
        </w:rPr>
      </w:pPr>
      <w:r>
        <w:rPr>
          <w:szCs w:val="28"/>
          <w:lang w:val="uk-UA"/>
        </w:rPr>
        <w:t>Привод усіх механізмів крана (іноді за винятком механізму зміни вильоту) ел</w:t>
      </w:r>
      <w:r>
        <w:rPr>
          <w:szCs w:val="28"/>
          <w:lang w:val="uk-UA"/>
        </w:rPr>
        <w:t>е</w:t>
      </w:r>
      <w:r>
        <w:rPr>
          <w:szCs w:val="28"/>
          <w:lang w:val="uk-UA"/>
        </w:rPr>
        <w:t>ктричний. Кранові механізми приводяться від власного дизель-електричного чи привода від стороннього джерела струму при наявності кабельного візка, буксирн</w:t>
      </w:r>
      <w:r>
        <w:rPr>
          <w:szCs w:val="28"/>
          <w:lang w:val="uk-UA"/>
        </w:rPr>
        <w:t>о</w:t>
      </w:r>
      <w:r>
        <w:rPr>
          <w:szCs w:val="28"/>
          <w:lang w:val="uk-UA"/>
        </w:rPr>
        <w:t>го чи кабелю струмознімача.</w:t>
      </w:r>
    </w:p>
    <w:p w:rsidR="00F8140B" w:rsidRDefault="00F8140B">
      <w:pPr>
        <w:tabs>
          <w:tab w:val="clear" w:pos="9870"/>
        </w:tabs>
        <w:rPr>
          <w:szCs w:val="28"/>
          <w:lang w:val="uk-UA"/>
        </w:rPr>
      </w:pPr>
      <w:r>
        <w:rPr>
          <w:szCs w:val="28"/>
          <w:lang w:val="uk-UA"/>
        </w:rPr>
        <w:t>Механізм повороту має ту ж конструкцію, що й в інших поворотних кранах. Частота обертання 0,5 про/хв для кранів великої вантажопідйомності і 1,5 про/хв – для більш легких кранів. Передбачена також доводочна частота обертання 0,05...0,1 про/хв.</w:t>
      </w:r>
    </w:p>
    <w:p w:rsidR="00F8140B" w:rsidRDefault="00F8140B">
      <w:pPr>
        <w:tabs>
          <w:tab w:val="clear" w:pos="9870"/>
        </w:tabs>
        <w:rPr>
          <w:szCs w:val="28"/>
          <w:lang w:val="uk-UA"/>
        </w:rPr>
      </w:pPr>
      <w:r>
        <w:rPr>
          <w:szCs w:val="28"/>
          <w:lang w:val="uk-UA"/>
        </w:rPr>
        <w:t>Залізничні крани монтуються на спеціальних залізничних платформах. Стріли кранів великої вантажопідйомності в транспортному положенні розташовують на спеціальній платформі, що входить до складу устаткування крана і призначеної т</w:t>
      </w:r>
      <w:r>
        <w:rPr>
          <w:szCs w:val="28"/>
          <w:lang w:val="uk-UA"/>
        </w:rPr>
        <w:t>а</w:t>
      </w:r>
      <w:r>
        <w:rPr>
          <w:szCs w:val="28"/>
          <w:lang w:val="uk-UA"/>
        </w:rPr>
        <w:t>кож для перевезення демонтованої противаги. Стрілу в транспортному положенні розміщають на рухливій каретці, що компенсує зміну довжини складу при русі його по криволінійній ділянці і викликане деформацією буферів зчіпного пристрою. Для вільного проходження складу по криволінійних ділянках шляху шарнір стріли, в</w:t>
      </w:r>
      <w:r>
        <w:rPr>
          <w:szCs w:val="28"/>
          <w:lang w:val="uk-UA"/>
        </w:rPr>
        <w:t>и</w:t>
      </w:r>
      <w:r>
        <w:rPr>
          <w:szCs w:val="28"/>
          <w:lang w:val="uk-UA"/>
        </w:rPr>
        <w:lastRenderedPageBreak/>
        <w:t>конуваний рухливим, може змінювати положення стріли щодо поворотної частини крана. поворотну частину в цьому випадку жорстко фіксують.</w:t>
      </w:r>
    </w:p>
    <w:p w:rsidR="00F8140B" w:rsidRDefault="00F8140B">
      <w:pPr>
        <w:tabs>
          <w:tab w:val="clear" w:pos="9870"/>
        </w:tabs>
        <w:rPr>
          <w:szCs w:val="28"/>
          <w:lang w:val="uk-UA"/>
        </w:rPr>
      </w:pPr>
      <w:r>
        <w:rPr>
          <w:szCs w:val="28"/>
          <w:lang w:val="uk-UA"/>
        </w:rPr>
        <w:t>Платформа крана спирається на колісні осі в кількості від 4 до 8. колісні пари групують у трьох-, чотиривісні балансирні візки. Навантаження на вісь допускают</w:t>
      </w:r>
      <w:r>
        <w:rPr>
          <w:szCs w:val="28"/>
          <w:lang w:val="uk-UA"/>
        </w:rPr>
        <w:t>ь</w:t>
      </w:r>
      <w:r>
        <w:rPr>
          <w:szCs w:val="28"/>
          <w:lang w:val="uk-UA"/>
        </w:rPr>
        <w:t>ся не більш 200кн, що в 2 рази більше навантаження кранів на пневмоходу. Платф</w:t>
      </w:r>
      <w:r>
        <w:rPr>
          <w:szCs w:val="28"/>
          <w:lang w:val="uk-UA"/>
        </w:rPr>
        <w:t>о</w:t>
      </w:r>
      <w:r>
        <w:rPr>
          <w:szCs w:val="28"/>
          <w:lang w:val="uk-UA"/>
        </w:rPr>
        <w:t>рми крана постачають стандартними залізничними автозчепленнями, тому що кран може бути не тільки включений до складу потяга, але і використаний як локомотив при маневрах. Платформи цих кранів мають від 4 до 8 поворотних балок з гідравл</w:t>
      </w:r>
      <w:r>
        <w:rPr>
          <w:szCs w:val="28"/>
          <w:lang w:val="uk-UA"/>
        </w:rPr>
        <w:t>і</w:t>
      </w:r>
      <w:r>
        <w:rPr>
          <w:szCs w:val="28"/>
          <w:lang w:val="uk-UA"/>
        </w:rPr>
        <w:t>чними выносными опорами.</w:t>
      </w:r>
    </w:p>
    <w:p w:rsidR="00F8140B" w:rsidRDefault="00F8140B">
      <w:pPr>
        <w:tabs>
          <w:tab w:val="clear" w:pos="9870"/>
        </w:tabs>
        <w:rPr>
          <w:szCs w:val="28"/>
          <w:lang w:val="uk-UA"/>
        </w:rPr>
      </w:pPr>
      <w:r>
        <w:rPr>
          <w:szCs w:val="28"/>
          <w:u w:val="single"/>
          <w:lang w:val="uk-UA"/>
        </w:rPr>
        <w:t xml:space="preserve">Механізм пересування </w:t>
      </w:r>
      <w:r>
        <w:rPr>
          <w:szCs w:val="28"/>
          <w:lang w:val="uk-UA"/>
        </w:rPr>
        <w:t>крана постачають звичайним залізничним гальмовим пристроєм із пневматичним приводом.</w:t>
      </w:r>
    </w:p>
    <w:p w:rsidR="00F8140B" w:rsidRDefault="00F8140B">
      <w:pPr>
        <w:tabs>
          <w:tab w:val="clear" w:pos="9870"/>
        </w:tabs>
        <w:rPr>
          <w:szCs w:val="28"/>
        </w:rPr>
      </w:pPr>
      <w:r>
        <w:rPr>
          <w:szCs w:val="28"/>
          <w:lang w:val="uk-UA"/>
        </w:rPr>
        <w:t>Маса залізничних кранів 60–300т.</w:t>
      </w:r>
    </w:p>
    <w:p w:rsidR="00F8140B" w:rsidRDefault="00F8140B">
      <w:pPr>
        <w:tabs>
          <w:tab w:val="clear" w:pos="9870"/>
        </w:tabs>
        <w:rPr>
          <w:szCs w:val="28"/>
        </w:rPr>
      </w:pPr>
    </w:p>
    <w:sectPr w:rsidR="00F8140B" w:rsidSect="009E24EE">
      <w:headerReference w:type="even" r:id="rId584"/>
      <w:headerReference w:type="default" r:id="rId585"/>
      <w:footerReference w:type="even" r:id="rId586"/>
      <w:footerReference w:type="default" r:id="rId587"/>
      <w:pgSz w:w="11906" w:h="16838"/>
      <w:pgMar w:top="567" w:right="566"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7A11" w:rsidRDefault="00C37A11">
      <w:r>
        <w:separator/>
      </w:r>
    </w:p>
  </w:endnote>
  <w:endnote w:type="continuationSeparator" w:id="0">
    <w:p w:rsidR="00C37A11" w:rsidRDefault="00C3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4EE" w:rsidRDefault="009E24EE" w:rsidP="009E24EE">
    <w:pPr>
      <w:pStyle w:val="a6"/>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9E24EE" w:rsidRDefault="009E24EE" w:rsidP="009E24EE">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4EE" w:rsidRDefault="009E24EE" w:rsidP="009E24EE">
    <w:pPr>
      <w:pStyle w:val="a6"/>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E96047">
      <w:rPr>
        <w:rStyle w:val="a5"/>
        <w:noProof/>
      </w:rPr>
      <w:t>113</w:t>
    </w:r>
    <w:r>
      <w:rPr>
        <w:rStyle w:val="a5"/>
      </w:rPr>
      <w:fldChar w:fldCharType="end"/>
    </w:r>
  </w:p>
  <w:p w:rsidR="009E24EE" w:rsidRDefault="009E24EE" w:rsidP="009E24EE">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7A11" w:rsidRDefault="00C37A11">
      <w:r>
        <w:separator/>
      </w:r>
    </w:p>
  </w:footnote>
  <w:footnote w:type="continuationSeparator" w:id="0">
    <w:p w:rsidR="00C37A11" w:rsidRDefault="00C37A1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140B" w:rsidRDefault="00F8140B">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F8140B" w:rsidRDefault="00F8140B">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140B" w:rsidRDefault="00F8140B">
    <w:pPr>
      <w:pStyle w:val="a4"/>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A5DFF"/>
    <w:multiLevelType w:val="hybridMultilevel"/>
    <w:tmpl w:val="81BC838E"/>
    <w:lvl w:ilvl="0" w:tplc="0C7A1E00">
      <w:start w:val="1"/>
      <w:numFmt w:val="bullet"/>
      <w:lvlText w:val=""/>
      <w:lvlJc w:val="left"/>
      <w:pPr>
        <w:tabs>
          <w:tab w:val="num" w:pos="1134"/>
        </w:tabs>
        <w:ind w:left="567" w:firstLine="567"/>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
    <w:nsid w:val="03B32AD2"/>
    <w:multiLevelType w:val="multilevel"/>
    <w:tmpl w:val="04190023"/>
    <w:lvl w:ilvl="0">
      <w:start w:val="1"/>
      <w:numFmt w:val="upperRoman"/>
      <w:pStyle w:val="1"/>
      <w:lvlText w:val="Статья %1."/>
      <w:lvlJc w:val="left"/>
      <w:pPr>
        <w:tabs>
          <w:tab w:val="num" w:pos="1800"/>
        </w:tabs>
        <w:ind w:left="0" w:firstLine="0"/>
      </w:pPr>
    </w:lvl>
    <w:lvl w:ilvl="1">
      <w:start w:val="1"/>
      <w:numFmt w:val="decimalZero"/>
      <w:pStyle w:val="2"/>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
    <w:nsid w:val="0A657CBE"/>
    <w:multiLevelType w:val="hybridMultilevel"/>
    <w:tmpl w:val="C94057CA"/>
    <w:lvl w:ilvl="0" w:tplc="25908828">
      <w:start w:val="15"/>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D897B8C"/>
    <w:multiLevelType w:val="hybridMultilevel"/>
    <w:tmpl w:val="DA50B344"/>
    <w:lvl w:ilvl="0" w:tplc="F976BABC">
      <w:start w:val="1"/>
      <w:numFmt w:val="decimal"/>
      <w:lvlText w:val="%1"/>
      <w:lvlJc w:val="left"/>
      <w:pPr>
        <w:tabs>
          <w:tab w:val="num" w:pos="1812"/>
        </w:tabs>
        <w:ind w:left="1812" w:hanging="360"/>
      </w:pPr>
      <w:rPr>
        <w:rFonts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4">
    <w:nsid w:val="236D46E3"/>
    <w:multiLevelType w:val="hybridMultilevel"/>
    <w:tmpl w:val="5CFA3CF6"/>
    <w:lvl w:ilvl="0" w:tplc="176CFDD6">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2B8D0337"/>
    <w:multiLevelType w:val="hybridMultilevel"/>
    <w:tmpl w:val="1338A0E4"/>
    <w:lvl w:ilvl="0" w:tplc="03423E26">
      <w:start w:val="1"/>
      <w:numFmt w:val="decimal"/>
      <w:lvlText w:val="%1"/>
      <w:lvlJc w:val="left"/>
      <w:pPr>
        <w:tabs>
          <w:tab w:val="num" w:pos="1418"/>
        </w:tabs>
        <w:ind w:left="1134" w:firstLine="0"/>
      </w:pPr>
      <w:rPr>
        <w:rFonts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6">
    <w:nsid w:val="2BE34CA6"/>
    <w:multiLevelType w:val="hybridMultilevel"/>
    <w:tmpl w:val="A02C20AC"/>
    <w:lvl w:ilvl="0" w:tplc="376EEB74">
      <w:start w:val="1"/>
      <w:numFmt w:val="bullet"/>
      <w:lvlText w:val=""/>
      <w:lvlJc w:val="left"/>
      <w:pPr>
        <w:tabs>
          <w:tab w:val="num" w:pos="851"/>
        </w:tabs>
        <w:ind w:left="851" w:firstLine="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7">
    <w:nsid w:val="2FBA275F"/>
    <w:multiLevelType w:val="hybridMultilevel"/>
    <w:tmpl w:val="1F788892"/>
    <w:lvl w:ilvl="0" w:tplc="BEC06482">
      <w:start w:val="3"/>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374F0AC8"/>
    <w:multiLevelType w:val="multilevel"/>
    <w:tmpl w:val="DB0E3116"/>
    <w:lvl w:ilvl="0">
      <w:start w:val="1"/>
      <w:numFmt w:val="decimal"/>
      <w:lvlText w:val="%1"/>
      <w:lvlJc w:val="left"/>
      <w:pPr>
        <w:tabs>
          <w:tab w:val="num" w:pos="851"/>
        </w:tabs>
        <w:ind w:left="567"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nsid w:val="37766A7D"/>
    <w:multiLevelType w:val="hybridMultilevel"/>
    <w:tmpl w:val="FFE2144E"/>
    <w:lvl w:ilvl="0" w:tplc="03423E26">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B2B24FE"/>
    <w:multiLevelType w:val="hybridMultilevel"/>
    <w:tmpl w:val="DB0E3116"/>
    <w:lvl w:ilvl="0" w:tplc="125E059E">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D117D17"/>
    <w:multiLevelType w:val="hybridMultilevel"/>
    <w:tmpl w:val="E29E8636"/>
    <w:lvl w:ilvl="0" w:tplc="B2166BC2">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6C832B0"/>
    <w:multiLevelType w:val="hybridMultilevel"/>
    <w:tmpl w:val="80D4D150"/>
    <w:lvl w:ilvl="0" w:tplc="F976BABC">
      <w:start w:val="1"/>
      <w:numFmt w:val="decimal"/>
      <w:lvlText w:val="%1"/>
      <w:lvlJc w:val="left"/>
      <w:pPr>
        <w:tabs>
          <w:tab w:val="num" w:pos="1812"/>
        </w:tabs>
        <w:ind w:left="1812" w:hanging="360"/>
      </w:pPr>
      <w:rPr>
        <w:rFonts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13">
    <w:nsid w:val="55915C6E"/>
    <w:multiLevelType w:val="hybridMultilevel"/>
    <w:tmpl w:val="626E8D72"/>
    <w:lvl w:ilvl="0" w:tplc="176CFDD6">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5B587C28"/>
    <w:multiLevelType w:val="hybridMultilevel"/>
    <w:tmpl w:val="AC329672"/>
    <w:lvl w:ilvl="0" w:tplc="9C5276D8">
      <w:start w:val="1"/>
      <w:numFmt w:val="decimal"/>
      <w:lvlText w:val="%1"/>
      <w:lvlJc w:val="left"/>
      <w:pPr>
        <w:tabs>
          <w:tab w:val="num" w:pos="567"/>
        </w:tabs>
        <w:ind w:left="0" w:firstLine="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5BEC2D1B"/>
    <w:multiLevelType w:val="hybridMultilevel"/>
    <w:tmpl w:val="4CCEFB4E"/>
    <w:lvl w:ilvl="0" w:tplc="176CFDD6">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62941029"/>
    <w:multiLevelType w:val="hybridMultilevel"/>
    <w:tmpl w:val="4210BB8A"/>
    <w:lvl w:ilvl="0" w:tplc="F976BABC">
      <w:start w:val="1"/>
      <w:numFmt w:val="decimal"/>
      <w:lvlText w:val="%1"/>
      <w:lvlJc w:val="left"/>
      <w:pPr>
        <w:tabs>
          <w:tab w:val="num" w:pos="1812"/>
        </w:tabs>
        <w:ind w:left="1812" w:hanging="360"/>
      </w:pPr>
      <w:rPr>
        <w:rFonts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17">
    <w:nsid w:val="67A027D3"/>
    <w:multiLevelType w:val="hybridMultilevel"/>
    <w:tmpl w:val="21D2C036"/>
    <w:lvl w:ilvl="0" w:tplc="0C7A1E00">
      <w:start w:val="1"/>
      <w:numFmt w:val="bullet"/>
      <w:lvlText w:val=""/>
      <w:lvlJc w:val="left"/>
      <w:pPr>
        <w:tabs>
          <w:tab w:val="num" w:pos="1134"/>
        </w:tabs>
        <w:ind w:left="567" w:firstLine="567"/>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8">
    <w:nsid w:val="685712A0"/>
    <w:multiLevelType w:val="hybridMultilevel"/>
    <w:tmpl w:val="7188E0E2"/>
    <w:lvl w:ilvl="0" w:tplc="176CFDD6">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68640630"/>
    <w:multiLevelType w:val="hybridMultilevel"/>
    <w:tmpl w:val="28FCC8F2"/>
    <w:lvl w:ilvl="0" w:tplc="03423E26">
      <w:start w:val="1"/>
      <w:numFmt w:val="decimal"/>
      <w:lvlText w:val="%1"/>
      <w:lvlJc w:val="left"/>
      <w:pPr>
        <w:tabs>
          <w:tab w:val="num" w:pos="1418"/>
        </w:tabs>
        <w:ind w:left="1134" w:firstLine="0"/>
      </w:pPr>
      <w:rPr>
        <w:rFonts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20">
    <w:nsid w:val="6ED06978"/>
    <w:multiLevelType w:val="hybridMultilevel"/>
    <w:tmpl w:val="CE46F6FC"/>
    <w:lvl w:ilvl="0" w:tplc="6A6E8B90">
      <w:start w:val="6"/>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757D7FEA"/>
    <w:multiLevelType w:val="hybridMultilevel"/>
    <w:tmpl w:val="FC48DFAA"/>
    <w:lvl w:ilvl="0" w:tplc="2AFA399A">
      <w:start w:val="1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761250F0"/>
    <w:multiLevelType w:val="hybridMultilevel"/>
    <w:tmpl w:val="7D4E7CF8"/>
    <w:lvl w:ilvl="0" w:tplc="7708E972">
      <w:start w:val="1"/>
      <w:numFmt w:val="decimal"/>
      <w:lvlText w:val="%1"/>
      <w:lvlJc w:val="left"/>
      <w:pPr>
        <w:tabs>
          <w:tab w:val="num" w:pos="851"/>
        </w:tabs>
        <w:ind w:left="567"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77967F18"/>
    <w:multiLevelType w:val="hybridMultilevel"/>
    <w:tmpl w:val="5EA0A8EA"/>
    <w:lvl w:ilvl="0" w:tplc="F976BABC">
      <w:start w:val="1"/>
      <w:numFmt w:val="decimal"/>
      <w:lvlText w:val="%1"/>
      <w:lvlJc w:val="left"/>
      <w:pPr>
        <w:tabs>
          <w:tab w:val="num" w:pos="1245"/>
        </w:tabs>
        <w:ind w:left="1245" w:hanging="360"/>
      </w:pPr>
      <w:rPr>
        <w:rFonts w:hint="default"/>
      </w:rPr>
    </w:lvl>
    <w:lvl w:ilvl="1" w:tplc="04190019" w:tentative="1">
      <w:start w:val="1"/>
      <w:numFmt w:val="lowerLetter"/>
      <w:lvlText w:val="%2."/>
      <w:lvlJc w:val="left"/>
      <w:pPr>
        <w:tabs>
          <w:tab w:val="num" w:pos="1965"/>
        </w:tabs>
        <w:ind w:left="1965" w:hanging="360"/>
      </w:pPr>
    </w:lvl>
    <w:lvl w:ilvl="2" w:tplc="0419001B" w:tentative="1">
      <w:start w:val="1"/>
      <w:numFmt w:val="lowerRoman"/>
      <w:lvlText w:val="%3."/>
      <w:lvlJc w:val="right"/>
      <w:pPr>
        <w:tabs>
          <w:tab w:val="num" w:pos="2685"/>
        </w:tabs>
        <w:ind w:left="2685" w:hanging="180"/>
      </w:pPr>
    </w:lvl>
    <w:lvl w:ilvl="3" w:tplc="0419000F" w:tentative="1">
      <w:start w:val="1"/>
      <w:numFmt w:val="decimal"/>
      <w:lvlText w:val="%4."/>
      <w:lvlJc w:val="left"/>
      <w:pPr>
        <w:tabs>
          <w:tab w:val="num" w:pos="3405"/>
        </w:tabs>
        <w:ind w:left="3405" w:hanging="360"/>
      </w:pPr>
    </w:lvl>
    <w:lvl w:ilvl="4" w:tplc="04190019" w:tentative="1">
      <w:start w:val="1"/>
      <w:numFmt w:val="lowerLetter"/>
      <w:lvlText w:val="%5."/>
      <w:lvlJc w:val="left"/>
      <w:pPr>
        <w:tabs>
          <w:tab w:val="num" w:pos="4125"/>
        </w:tabs>
        <w:ind w:left="4125" w:hanging="360"/>
      </w:pPr>
    </w:lvl>
    <w:lvl w:ilvl="5" w:tplc="0419001B" w:tentative="1">
      <w:start w:val="1"/>
      <w:numFmt w:val="lowerRoman"/>
      <w:lvlText w:val="%6."/>
      <w:lvlJc w:val="right"/>
      <w:pPr>
        <w:tabs>
          <w:tab w:val="num" w:pos="4845"/>
        </w:tabs>
        <w:ind w:left="4845" w:hanging="180"/>
      </w:pPr>
    </w:lvl>
    <w:lvl w:ilvl="6" w:tplc="0419000F" w:tentative="1">
      <w:start w:val="1"/>
      <w:numFmt w:val="decimal"/>
      <w:lvlText w:val="%7."/>
      <w:lvlJc w:val="left"/>
      <w:pPr>
        <w:tabs>
          <w:tab w:val="num" w:pos="5565"/>
        </w:tabs>
        <w:ind w:left="5565" w:hanging="360"/>
      </w:pPr>
    </w:lvl>
    <w:lvl w:ilvl="7" w:tplc="04190019" w:tentative="1">
      <w:start w:val="1"/>
      <w:numFmt w:val="lowerLetter"/>
      <w:lvlText w:val="%8."/>
      <w:lvlJc w:val="left"/>
      <w:pPr>
        <w:tabs>
          <w:tab w:val="num" w:pos="6285"/>
        </w:tabs>
        <w:ind w:left="6285" w:hanging="360"/>
      </w:pPr>
    </w:lvl>
    <w:lvl w:ilvl="8" w:tplc="0419001B" w:tentative="1">
      <w:start w:val="1"/>
      <w:numFmt w:val="lowerRoman"/>
      <w:lvlText w:val="%9."/>
      <w:lvlJc w:val="right"/>
      <w:pPr>
        <w:tabs>
          <w:tab w:val="num" w:pos="7005"/>
        </w:tabs>
        <w:ind w:left="7005" w:hanging="180"/>
      </w:pPr>
    </w:lvl>
  </w:abstractNum>
  <w:num w:numId="1">
    <w:abstractNumId w:val="6"/>
  </w:num>
  <w:num w:numId="2">
    <w:abstractNumId w:val="11"/>
  </w:num>
  <w:num w:numId="3">
    <w:abstractNumId w:val="10"/>
  </w:num>
  <w:num w:numId="4">
    <w:abstractNumId w:val="8"/>
  </w:num>
  <w:num w:numId="5">
    <w:abstractNumId w:val="7"/>
  </w:num>
  <w:num w:numId="6">
    <w:abstractNumId w:val="21"/>
  </w:num>
  <w:num w:numId="7">
    <w:abstractNumId w:val="2"/>
  </w:num>
  <w:num w:numId="8">
    <w:abstractNumId w:val="22"/>
  </w:num>
  <w:num w:numId="9">
    <w:abstractNumId w:val="20"/>
  </w:num>
  <w:num w:numId="10">
    <w:abstractNumId w:val="15"/>
  </w:num>
  <w:num w:numId="11">
    <w:abstractNumId w:val="18"/>
  </w:num>
  <w:num w:numId="12">
    <w:abstractNumId w:val="13"/>
  </w:num>
  <w:num w:numId="13">
    <w:abstractNumId w:val="4"/>
  </w:num>
  <w:num w:numId="14">
    <w:abstractNumId w:val="9"/>
  </w:num>
  <w:num w:numId="15">
    <w:abstractNumId w:val="19"/>
  </w:num>
  <w:num w:numId="16">
    <w:abstractNumId w:val="1"/>
  </w:num>
  <w:num w:numId="17">
    <w:abstractNumId w:val="5"/>
  </w:num>
  <w:num w:numId="18">
    <w:abstractNumId w:val="0"/>
  </w:num>
  <w:num w:numId="19">
    <w:abstractNumId w:val="23"/>
  </w:num>
  <w:num w:numId="20">
    <w:abstractNumId w:val="16"/>
  </w:num>
  <w:num w:numId="21">
    <w:abstractNumId w:val="12"/>
  </w:num>
  <w:num w:numId="22">
    <w:abstractNumId w:val="3"/>
  </w:num>
  <w:num w:numId="23">
    <w:abstractNumId w:val="14"/>
  </w:num>
  <w:num w:numId="24">
    <w:abstractNumId w:val="1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rawingGridHorizontalSpacing w:val="105"/>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140B"/>
    <w:rsid w:val="009E24EE"/>
    <w:rsid w:val="00AC7CF3"/>
    <w:rsid w:val="00C37A11"/>
    <w:rsid w:val="00CC7354"/>
    <w:rsid w:val="00E96047"/>
    <w:rsid w:val="00F8140B"/>
    <w:rsid w:val="00FD5D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9"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tabs>
        <w:tab w:val="right" w:pos="9870"/>
      </w:tabs>
      <w:spacing w:line="360" w:lineRule="auto"/>
      <w:ind w:firstLine="567"/>
    </w:pPr>
    <w:rPr>
      <w:sz w:val="28"/>
      <w:szCs w:val="24"/>
    </w:rPr>
  </w:style>
  <w:style w:type="paragraph" w:styleId="1">
    <w:name w:val="heading 1"/>
    <w:basedOn w:val="a"/>
    <w:next w:val="a"/>
    <w:qFormat/>
    <w:pPr>
      <w:keepNext/>
      <w:numPr>
        <w:numId w:val="16"/>
      </w:numPr>
      <w:tabs>
        <w:tab w:val="clear" w:pos="9870"/>
      </w:tabs>
      <w:spacing w:line="240" w:lineRule="auto"/>
      <w:outlineLvl w:val="0"/>
    </w:pPr>
    <w:rPr>
      <w:szCs w:val="28"/>
    </w:rPr>
  </w:style>
  <w:style w:type="paragraph" w:styleId="2">
    <w:name w:val="heading 2"/>
    <w:basedOn w:val="a"/>
    <w:next w:val="a"/>
    <w:qFormat/>
    <w:pPr>
      <w:keepNext/>
      <w:numPr>
        <w:ilvl w:val="1"/>
        <w:numId w:val="16"/>
      </w:numPr>
      <w:tabs>
        <w:tab w:val="clear" w:pos="9870"/>
      </w:tabs>
      <w:spacing w:line="240" w:lineRule="auto"/>
      <w:jc w:val="center"/>
      <w:outlineLvl w:val="1"/>
    </w:pPr>
    <w:rPr>
      <w:szCs w:val="28"/>
    </w:rPr>
  </w:style>
  <w:style w:type="paragraph" w:styleId="3">
    <w:name w:val="heading 3"/>
    <w:basedOn w:val="a"/>
    <w:next w:val="a"/>
    <w:qFormat/>
    <w:pPr>
      <w:keepNext/>
      <w:tabs>
        <w:tab w:val="clear" w:pos="9870"/>
        <w:tab w:val="left" w:pos="540"/>
      </w:tabs>
      <w:spacing w:line="240" w:lineRule="auto"/>
      <w:ind w:firstLine="0"/>
      <w:outlineLvl w:val="2"/>
    </w:pPr>
    <w:rPr>
      <w:color w:val="FF0000"/>
      <w:szCs w:val="28"/>
    </w:rPr>
  </w:style>
  <w:style w:type="paragraph" w:styleId="4">
    <w:name w:val="heading 4"/>
    <w:basedOn w:val="a"/>
    <w:next w:val="a"/>
    <w:qFormat/>
    <w:rsid w:val="00CC7354"/>
    <w:pPr>
      <w:keepNext/>
      <w:spacing w:before="240" w:after="60"/>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pPr>
      <w:spacing w:before="120" w:after="120"/>
    </w:pPr>
    <w:rPr>
      <w:b/>
      <w:bCs/>
      <w:sz w:val="20"/>
      <w:szCs w:val="20"/>
    </w:rPr>
  </w:style>
  <w:style w:type="paragraph" w:styleId="a4">
    <w:name w:val="header"/>
    <w:basedOn w:val="a"/>
    <w:pPr>
      <w:tabs>
        <w:tab w:val="clear" w:pos="9870"/>
        <w:tab w:val="center" w:pos="4677"/>
        <w:tab w:val="right" w:pos="9355"/>
      </w:tabs>
    </w:pPr>
  </w:style>
  <w:style w:type="character" w:styleId="a5">
    <w:name w:val="page number"/>
    <w:basedOn w:val="a0"/>
  </w:style>
  <w:style w:type="paragraph" w:styleId="a6">
    <w:name w:val="footer"/>
    <w:basedOn w:val="a"/>
    <w:pPr>
      <w:tabs>
        <w:tab w:val="clear" w:pos="9870"/>
        <w:tab w:val="center" w:pos="4677"/>
        <w:tab w:val="right" w:pos="9355"/>
      </w:tabs>
    </w:pPr>
  </w:style>
  <w:style w:type="paragraph" w:styleId="a7">
    <w:name w:val="Body Text"/>
    <w:basedOn w:val="a"/>
    <w:pPr>
      <w:tabs>
        <w:tab w:val="clear" w:pos="9870"/>
        <w:tab w:val="left" w:pos="540"/>
      </w:tabs>
      <w:spacing w:line="240" w:lineRule="auto"/>
      <w:ind w:firstLine="0"/>
      <w:jc w:val="center"/>
    </w:pPr>
    <w:rPr>
      <w:szCs w:val="28"/>
    </w:rPr>
  </w:style>
  <w:style w:type="paragraph" w:styleId="20">
    <w:name w:val="Body Text 2"/>
    <w:basedOn w:val="a"/>
    <w:pPr>
      <w:tabs>
        <w:tab w:val="clear" w:pos="9870"/>
        <w:tab w:val="left" w:pos="540"/>
      </w:tabs>
      <w:spacing w:line="240" w:lineRule="auto"/>
      <w:ind w:firstLine="0"/>
    </w:pPr>
  </w:style>
  <w:style w:type="table" w:styleId="a8">
    <w:name w:val="Table Grid"/>
    <w:basedOn w:val="a1"/>
    <w:rsid w:val="00E960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tabs>
        <w:tab w:val="right" w:pos="9870"/>
      </w:tabs>
      <w:spacing w:line="360" w:lineRule="auto"/>
      <w:ind w:firstLine="567"/>
    </w:pPr>
    <w:rPr>
      <w:sz w:val="28"/>
      <w:szCs w:val="24"/>
    </w:rPr>
  </w:style>
  <w:style w:type="paragraph" w:styleId="1">
    <w:name w:val="heading 1"/>
    <w:basedOn w:val="a"/>
    <w:next w:val="a"/>
    <w:qFormat/>
    <w:pPr>
      <w:keepNext/>
      <w:numPr>
        <w:numId w:val="16"/>
      </w:numPr>
      <w:tabs>
        <w:tab w:val="clear" w:pos="9870"/>
      </w:tabs>
      <w:spacing w:line="240" w:lineRule="auto"/>
      <w:outlineLvl w:val="0"/>
    </w:pPr>
    <w:rPr>
      <w:szCs w:val="28"/>
    </w:rPr>
  </w:style>
  <w:style w:type="paragraph" w:styleId="2">
    <w:name w:val="heading 2"/>
    <w:basedOn w:val="a"/>
    <w:next w:val="a"/>
    <w:qFormat/>
    <w:pPr>
      <w:keepNext/>
      <w:numPr>
        <w:ilvl w:val="1"/>
        <w:numId w:val="16"/>
      </w:numPr>
      <w:tabs>
        <w:tab w:val="clear" w:pos="9870"/>
      </w:tabs>
      <w:spacing w:line="240" w:lineRule="auto"/>
      <w:jc w:val="center"/>
      <w:outlineLvl w:val="1"/>
    </w:pPr>
    <w:rPr>
      <w:szCs w:val="28"/>
    </w:rPr>
  </w:style>
  <w:style w:type="paragraph" w:styleId="3">
    <w:name w:val="heading 3"/>
    <w:basedOn w:val="a"/>
    <w:next w:val="a"/>
    <w:qFormat/>
    <w:pPr>
      <w:keepNext/>
      <w:tabs>
        <w:tab w:val="clear" w:pos="9870"/>
        <w:tab w:val="left" w:pos="540"/>
      </w:tabs>
      <w:spacing w:line="240" w:lineRule="auto"/>
      <w:ind w:firstLine="0"/>
      <w:outlineLvl w:val="2"/>
    </w:pPr>
    <w:rPr>
      <w:color w:val="FF0000"/>
      <w:szCs w:val="28"/>
    </w:rPr>
  </w:style>
  <w:style w:type="paragraph" w:styleId="4">
    <w:name w:val="heading 4"/>
    <w:basedOn w:val="a"/>
    <w:next w:val="a"/>
    <w:qFormat/>
    <w:rsid w:val="00CC7354"/>
    <w:pPr>
      <w:keepNext/>
      <w:spacing w:before="240" w:after="60"/>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pPr>
      <w:spacing w:before="120" w:after="120"/>
    </w:pPr>
    <w:rPr>
      <w:b/>
      <w:bCs/>
      <w:sz w:val="20"/>
      <w:szCs w:val="20"/>
    </w:rPr>
  </w:style>
  <w:style w:type="paragraph" w:styleId="a4">
    <w:name w:val="header"/>
    <w:basedOn w:val="a"/>
    <w:pPr>
      <w:tabs>
        <w:tab w:val="clear" w:pos="9870"/>
        <w:tab w:val="center" w:pos="4677"/>
        <w:tab w:val="right" w:pos="9355"/>
      </w:tabs>
    </w:pPr>
  </w:style>
  <w:style w:type="character" w:styleId="a5">
    <w:name w:val="page number"/>
    <w:basedOn w:val="a0"/>
  </w:style>
  <w:style w:type="paragraph" w:styleId="a6">
    <w:name w:val="footer"/>
    <w:basedOn w:val="a"/>
    <w:pPr>
      <w:tabs>
        <w:tab w:val="clear" w:pos="9870"/>
        <w:tab w:val="center" w:pos="4677"/>
        <w:tab w:val="right" w:pos="9355"/>
      </w:tabs>
    </w:pPr>
  </w:style>
  <w:style w:type="paragraph" w:styleId="a7">
    <w:name w:val="Body Text"/>
    <w:basedOn w:val="a"/>
    <w:pPr>
      <w:tabs>
        <w:tab w:val="clear" w:pos="9870"/>
        <w:tab w:val="left" w:pos="540"/>
      </w:tabs>
      <w:spacing w:line="240" w:lineRule="auto"/>
      <w:ind w:firstLine="0"/>
      <w:jc w:val="center"/>
    </w:pPr>
    <w:rPr>
      <w:szCs w:val="28"/>
    </w:rPr>
  </w:style>
  <w:style w:type="paragraph" w:styleId="20">
    <w:name w:val="Body Text 2"/>
    <w:basedOn w:val="a"/>
    <w:pPr>
      <w:tabs>
        <w:tab w:val="clear" w:pos="9870"/>
        <w:tab w:val="left" w:pos="540"/>
      </w:tabs>
      <w:spacing w:line="240" w:lineRule="auto"/>
      <w:ind w:firstLine="0"/>
    </w:pPr>
  </w:style>
  <w:style w:type="table" w:styleId="a8">
    <w:name w:val="Table Grid"/>
    <w:basedOn w:val="a1"/>
    <w:rsid w:val="00E960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99" Type="http://schemas.openxmlformats.org/officeDocument/2006/relationships/oleObject" Target="embeddings/oleObject142.bin"/><Relationship Id="rId21" Type="http://schemas.openxmlformats.org/officeDocument/2006/relationships/oleObject" Target="embeddings/oleObject7.bin"/><Relationship Id="rId63" Type="http://schemas.openxmlformats.org/officeDocument/2006/relationships/oleObject" Target="embeddings/oleObject28.bin"/><Relationship Id="rId159" Type="http://schemas.openxmlformats.org/officeDocument/2006/relationships/image" Target="media/image76.wmf"/><Relationship Id="rId324" Type="http://schemas.openxmlformats.org/officeDocument/2006/relationships/image" Target="media/image164.wmf"/><Relationship Id="rId366" Type="http://schemas.openxmlformats.org/officeDocument/2006/relationships/oleObject" Target="embeddings/oleObject175.bin"/><Relationship Id="rId531" Type="http://schemas.openxmlformats.org/officeDocument/2006/relationships/oleObject" Target="embeddings/oleObject252.bin"/><Relationship Id="rId573" Type="http://schemas.openxmlformats.org/officeDocument/2006/relationships/oleObject" Target="embeddings/oleObject272.bin"/><Relationship Id="rId170" Type="http://schemas.openxmlformats.org/officeDocument/2006/relationships/oleObject" Target="embeddings/oleObject81.bin"/><Relationship Id="rId226" Type="http://schemas.openxmlformats.org/officeDocument/2006/relationships/image" Target="media/image112.wmf"/><Relationship Id="rId433" Type="http://schemas.openxmlformats.org/officeDocument/2006/relationships/image" Target="media/image220.wmf"/><Relationship Id="rId268" Type="http://schemas.openxmlformats.org/officeDocument/2006/relationships/oleObject" Target="embeddings/oleObject127.bin"/><Relationship Id="rId475" Type="http://schemas.openxmlformats.org/officeDocument/2006/relationships/oleObject" Target="embeddings/oleObject226.bin"/><Relationship Id="rId32" Type="http://schemas.openxmlformats.org/officeDocument/2006/relationships/image" Target="media/image13.wmf"/><Relationship Id="rId74" Type="http://schemas.openxmlformats.org/officeDocument/2006/relationships/image" Target="media/image34.wmf"/><Relationship Id="rId128" Type="http://schemas.openxmlformats.org/officeDocument/2006/relationships/image" Target="media/image60.wmf"/><Relationship Id="rId335" Type="http://schemas.openxmlformats.org/officeDocument/2006/relationships/oleObject" Target="embeddings/oleObject159.bin"/><Relationship Id="rId377" Type="http://schemas.openxmlformats.org/officeDocument/2006/relationships/image" Target="media/image190.wmf"/><Relationship Id="rId500" Type="http://schemas.openxmlformats.org/officeDocument/2006/relationships/image" Target="media/image257.wmf"/><Relationship Id="rId542" Type="http://schemas.openxmlformats.org/officeDocument/2006/relationships/image" Target="media/image278.wmf"/><Relationship Id="rId584" Type="http://schemas.openxmlformats.org/officeDocument/2006/relationships/header" Target="header1.xml"/><Relationship Id="rId5" Type="http://schemas.openxmlformats.org/officeDocument/2006/relationships/webSettings" Target="webSettings.xml"/><Relationship Id="rId181" Type="http://schemas.openxmlformats.org/officeDocument/2006/relationships/image" Target="media/image88.wmf"/><Relationship Id="rId237" Type="http://schemas.openxmlformats.org/officeDocument/2006/relationships/image" Target="media/image118.wmf"/><Relationship Id="rId402" Type="http://schemas.openxmlformats.org/officeDocument/2006/relationships/image" Target="media/image203.wmf"/><Relationship Id="rId279" Type="http://schemas.openxmlformats.org/officeDocument/2006/relationships/oleObject" Target="embeddings/oleObject132.bin"/><Relationship Id="rId444" Type="http://schemas.openxmlformats.org/officeDocument/2006/relationships/image" Target="media/image226.wmf"/><Relationship Id="rId486" Type="http://schemas.openxmlformats.org/officeDocument/2006/relationships/image" Target="media/image249.png"/><Relationship Id="rId43" Type="http://schemas.openxmlformats.org/officeDocument/2006/relationships/oleObject" Target="embeddings/oleObject18.bin"/><Relationship Id="rId139" Type="http://schemas.openxmlformats.org/officeDocument/2006/relationships/image" Target="media/image66.wmf"/><Relationship Id="rId290" Type="http://schemas.openxmlformats.org/officeDocument/2006/relationships/image" Target="media/image145.png"/><Relationship Id="rId304" Type="http://schemas.openxmlformats.org/officeDocument/2006/relationships/oleObject" Target="embeddings/oleObject144.bin"/><Relationship Id="rId346" Type="http://schemas.openxmlformats.org/officeDocument/2006/relationships/image" Target="media/image175.emf"/><Relationship Id="rId388" Type="http://schemas.openxmlformats.org/officeDocument/2006/relationships/oleObject" Target="embeddings/oleObject186.bin"/><Relationship Id="rId511" Type="http://schemas.openxmlformats.org/officeDocument/2006/relationships/oleObject" Target="embeddings/oleObject242.bin"/><Relationship Id="rId553" Type="http://schemas.openxmlformats.org/officeDocument/2006/relationships/image" Target="media/image284.wmf"/><Relationship Id="rId85" Type="http://schemas.openxmlformats.org/officeDocument/2006/relationships/oleObject" Target="embeddings/oleObject40.bin"/><Relationship Id="rId150" Type="http://schemas.openxmlformats.org/officeDocument/2006/relationships/oleObject" Target="embeddings/oleObject72.bin"/><Relationship Id="rId192" Type="http://schemas.openxmlformats.org/officeDocument/2006/relationships/oleObject" Target="embeddings/oleObject92.bin"/><Relationship Id="rId206" Type="http://schemas.openxmlformats.org/officeDocument/2006/relationships/image" Target="media/image101.wmf"/><Relationship Id="rId413" Type="http://schemas.openxmlformats.org/officeDocument/2006/relationships/oleObject" Target="embeddings/oleObject198.bin"/><Relationship Id="rId248" Type="http://schemas.openxmlformats.org/officeDocument/2006/relationships/oleObject" Target="embeddings/oleObject118.bin"/><Relationship Id="rId455" Type="http://schemas.openxmlformats.org/officeDocument/2006/relationships/oleObject" Target="embeddings/oleObject216.bin"/><Relationship Id="rId497" Type="http://schemas.openxmlformats.org/officeDocument/2006/relationships/oleObject" Target="embeddings/oleObject235.bin"/><Relationship Id="rId12" Type="http://schemas.openxmlformats.org/officeDocument/2006/relationships/image" Target="media/image3.wmf"/><Relationship Id="rId108" Type="http://schemas.openxmlformats.org/officeDocument/2006/relationships/image" Target="media/image50.wmf"/><Relationship Id="rId315" Type="http://schemas.openxmlformats.org/officeDocument/2006/relationships/image" Target="media/image159.wmf"/><Relationship Id="rId357" Type="http://schemas.openxmlformats.org/officeDocument/2006/relationships/oleObject" Target="embeddings/oleObject170.bin"/><Relationship Id="rId522" Type="http://schemas.openxmlformats.org/officeDocument/2006/relationships/image" Target="media/image268.wmf"/><Relationship Id="rId54" Type="http://schemas.openxmlformats.org/officeDocument/2006/relationships/image" Target="media/image24.wmf"/><Relationship Id="rId96" Type="http://schemas.openxmlformats.org/officeDocument/2006/relationships/image" Target="media/image44.wmf"/><Relationship Id="rId161" Type="http://schemas.openxmlformats.org/officeDocument/2006/relationships/image" Target="media/image77.wmf"/><Relationship Id="rId217" Type="http://schemas.openxmlformats.org/officeDocument/2006/relationships/image" Target="media/image107.wmf"/><Relationship Id="rId399" Type="http://schemas.openxmlformats.org/officeDocument/2006/relationships/image" Target="media/image201.wmf"/><Relationship Id="rId564" Type="http://schemas.openxmlformats.org/officeDocument/2006/relationships/oleObject" Target="embeddings/oleObject268.bin"/><Relationship Id="rId259" Type="http://schemas.openxmlformats.org/officeDocument/2006/relationships/image" Target="media/image129.wmf"/><Relationship Id="rId424" Type="http://schemas.openxmlformats.org/officeDocument/2006/relationships/oleObject" Target="embeddings/oleObject203.bin"/><Relationship Id="rId466" Type="http://schemas.openxmlformats.org/officeDocument/2006/relationships/image" Target="media/image238.wmf"/><Relationship Id="rId23" Type="http://schemas.openxmlformats.org/officeDocument/2006/relationships/oleObject" Target="embeddings/oleObject8.bin"/><Relationship Id="rId119" Type="http://schemas.openxmlformats.org/officeDocument/2006/relationships/oleObject" Target="embeddings/oleObject57.bin"/><Relationship Id="rId270" Type="http://schemas.openxmlformats.org/officeDocument/2006/relationships/oleObject" Target="embeddings/oleObject128.bin"/><Relationship Id="rId326" Type="http://schemas.openxmlformats.org/officeDocument/2006/relationships/image" Target="media/image165.wmf"/><Relationship Id="rId533" Type="http://schemas.openxmlformats.org/officeDocument/2006/relationships/oleObject" Target="embeddings/oleObject253.bin"/><Relationship Id="rId65" Type="http://schemas.openxmlformats.org/officeDocument/2006/relationships/oleObject" Target="embeddings/oleObject29.bin"/><Relationship Id="rId130" Type="http://schemas.openxmlformats.org/officeDocument/2006/relationships/image" Target="media/image61.wmf"/><Relationship Id="rId368" Type="http://schemas.openxmlformats.org/officeDocument/2006/relationships/oleObject" Target="embeddings/oleObject176.bin"/><Relationship Id="rId575" Type="http://schemas.openxmlformats.org/officeDocument/2006/relationships/oleObject" Target="embeddings/oleObject273.bin"/><Relationship Id="rId172" Type="http://schemas.openxmlformats.org/officeDocument/2006/relationships/oleObject" Target="embeddings/oleObject82.bin"/><Relationship Id="rId228" Type="http://schemas.openxmlformats.org/officeDocument/2006/relationships/image" Target="media/image113.wmf"/><Relationship Id="rId435" Type="http://schemas.openxmlformats.org/officeDocument/2006/relationships/image" Target="media/image221.wmf"/><Relationship Id="rId477" Type="http://schemas.openxmlformats.org/officeDocument/2006/relationships/image" Target="media/image244.wmf"/><Relationship Id="rId281" Type="http://schemas.openxmlformats.org/officeDocument/2006/relationships/oleObject" Target="embeddings/oleObject133.bin"/><Relationship Id="rId337" Type="http://schemas.openxmlformats.org/officeDocument/2006/relationships/oleObject" Target="embeddings/oleObject160.bin"/><Relationship Id="rId502" Type="http://schemas.openxmlformats.org/officeDocument/2006/relationships/image" Target="media/image258.wmf"/><Relationship Id="rId34" Type="http://schemas.openxmlformats.org/officeDocument/2006/relationships/image" Target="media/image14.wmf"/><Relationship Id="rId76" Type="http://schemas.openxmlformats.org/officeDocument/2006/relationships/oleObject" Target="embeddings/oleObject35.bin"/><Relationship Id="rId141" Type="http://schemas.openxmlformats.org/officeDocument/2006/relationships/image" Target="media/image67.wmf"/><Relationship Id="rId379" Type="http://schemas.openxmlformats.org/officeDocument/2006/relationships/image" Target="media/image191.wmf"/><Relationship Id="rId544" Type="http://schemas.openxmlformats.org/officeDocument/2006/relationships/image" Target="media/image279.wmf"/><Relationship Id="rId586" Type="http://schemas.openxmlformats.org/officeDocument/2006/relationships/footer" Target="footer1.xml"/><Relationship Id="rId7" Type="http://schemas.openxmlformats.org/officeDocument/2006/relationships/endnotes" Target="endnotes.xml"/><Relationship Id="rId183" Type="http://schemas.openxmlformats.org/officeDocument/2006/relationships/image" Target="media/image89.wmf"/><Relationship Id="rId239" Type="http://schemas.openxmlformats.org/officeDocument/2006/relationships/image" Target="media/image119.wmf"/><Relationship Id="rId390" Type="http://schemas.openxmlformats.org/officeDocument/2006/relationships/oleObject" Target="embeddings/oleObject187.bin"/><Relationship Id="rId404" Type="http://schemas.openxmlformats.org/officeDocument/2006/relationships/image" Target="media/image204.wmf"/><Relationship Id="rId446" Type="http://schemas.openxmlformats.org/officeDocument/2006/relationships/image" Target="media/image227.wmf"/><Relationship Id="rId250" Type="http://schemas.openxmlformats.org/officeDocument/2006/relationships/oleObject" Target="embeddings/oleObject119.bin"/><Relationship Id="rId292" Type="http://schemas.openxmlformats.org/officeDocument/2006/relationships/oleObject" Target="embeddings/oleObject139.bin"/><Relationship Id="rId306" Type="http://schemas.openxmlformats.org/officeDocument/2006/relationships/oleObject" Target="embeddings/oleObject145.bin"/><Relationship Id="rId488" Type="http://schemas.openxmlformats.org/officeDocument/2006/relationships/image" Target="media/image251.wmf"/><Relationship Id="rId45" Type="http://schemas.openxmlformats.org/officeDocument/2006/relationships/oleObject" Target="embeddings/oleObject19.bin"/><Relationship Id="rId87" Type="http://schemas.openxmlformats.org/officeDocument/2006/relationships/oleObject" Target="embeddings/oleObject41.bin"/><Relationship Id="rId110" Type="http://schemas.openxmlformats.org/officeDocument/2006/relationships/image" Target="media/image51.wmf"/><Relationship Id="rId348" Type="http://schemas.openxmlformats.org/officeDocument/2006/relationships/image" Target="media/image176.emf"/><Relationship Id="rId513" Type="http://schemas.openxmlformats.org/officeDocument/2006/relationships/oleObject" Target="embeddings/oleObject243.bin"/><Relationship Id="rId555" Type="http://schemas.openxmlformats.org/officeDocument/2006/relationships/image" Target="media/image285.png"/><Relationship Id="rId152" Type="http://schemas.openxmlformats.org/officeDocument/2006/relationships/oleObject" Target="embeddings/oleObject73.bin"/><Relationship Id="rId194" Type="http://schemas.openxmlformats.org/officeDocument/2006/relationships/oleObject" Target="embeddings/oleObject93.bin"/><Relationship Id="rId208" Type="http://schemas.openxmlformats.org/officeDocument/2006/relationships/image" Target="media/image102.wmf"/><Relationship Id="rId415" Type="http://schemas.openxmlformats.org/officeDocument/2006/relationships/oleObject" Target="embeddings/oleObject199.bin"/><Relationship Id="rId457" Type="http://schemas.openxmlformats.org/officeDocument/2006/relationships/oleObject" Target="embeddings/oleObject217.bin"/><Relationship Id="rId261" Type="http://schemas.openxmlformats.org/officeDocument/2006/relationships/image" Target="media/image130.png"/><Relationship Id="rId499" Type="http://schemas.openxmlformats.org/officeDocument/2006/relationships/oleObject" Target="embeddings/oleObject236.bin"/><Relationship Id="rId14" Type="http://schemas.openxmlformats.org/officeDocument/2006/relationships/image" Target="media/image4.wmf"/><Relationship Id="rId56" Type="http://schemas.openxmlformats.org/officeDocument/2006/relationships/image" Target="media/image25.wmf"/><Relationship Id="rId317" Type="http://schemas.openxmlformats.org/officeDocument/2006/relationships/image" Target="media/image160.png"/><Relationship Id="rId359" Type="http://schemas.openxmlformats.org/officeDocument/2006/relationships/oleObject" Target="embeddings/oleObject171.bin"/><Relationship Id="rId524" Type="http://schemas.openxmlformats.org/officeDocument/2006/relationships/image" Target="media/image269.wmf"/><Relationship Id="rId566" Type="http://schemas.openxmlformats.org/officeDocument/2006/relationships/oleObject" Target="embeddings/oleObject269.bin"/><Relationship Id="rId98" Type="http://schemas.openxmlformats.org/officeDocument/2006/relationships/image" Target="media/image45.wmf"/><Relationship Id="rId121" Type="http://schemas.openxmlformats.org/officeDocument/2006/relationships/oleObject" Target="embeddings/oleObject58.bin"/><Relationship Id="rId163" Type="http://schemas.openxmlformats.org/officeDocument/2006/relationships/image" Target="media/image78.wmf"/><Relationship Id="rId219" Type="http://schemas.openxmlformats.org/officeDocument/2006/relationships/image" Target="media/image108.png"/><Relationship Id="rId370" Type="http://schemas.openxmlformats.org/officeDocument/2006/relationships/oleObject" Target="embeddings/oleObject177.bin"/><Relationship Id="rId426" Type="http://schemas.openxmlformats.org/officeDocument/2006/relationships/oleObject" Target="embeddings/oleObject204.bin"/><Relationship Id="rId230" Type="http://schemas.openxmlformats.org/officeDocument/2006/relationships/image" Target="media/image114.wmf"/><Relationship Id="rId468" Type="http://schemas.openxmlformats.org/officeDocument/2006/relationships/image" Target="media/image239.wmf"/><Relationship Id="rId25" Type="http://schemas.openxmlformats.org/officeDocument/2006/relationships/oleObject" Target="embeddings/oleObject9.bin"/><Relationship Id="rId67" Type="http://schemas.openxmlformats.org/officeDocument/2006/relationships/oleObject" Target="embeddings/oleObject30.bin"/><Relationship Id="rId272" Type="http://schemas.openxmlformats.org/officeDocument/2006/relationships/image" Target="media/image137.wmf"/><Relationship Id="rId328" Type="http://schemas.openxmlformats.org/officeDocument/2006/relationships/image" Target="media/image166.wmf"/><Relationship Id="rId535" Type="http://schemas.openxmlformats.org/officeDocument/2006/relationships/image" Target="media/image275.wmf"/><Relationship Id="rId577" Type="http://schemas.openxmlformats.org/officeDocument/2006/relationships/oleObject" Target="embeddings/oleObject274.bin"/><Relationship Id="rId132" Type="http://schemas.openxmlformats.org/officeDocument/2006/relationships/image" Target="media/image62.wmf"/><Relationship Id="rId174" Type="http://schemas.openxmlformats.org/officeDocument/2006/relationships/oleObject" Target="embeddings/oleObject83.bin"/><Relationship Id="rId381" Type="http://schemas.openxmlformats.org/officeDocument/2006/relationships/image" Target="media/image192.wmf"/><Relationship Id="rId241" Type="http://schemas.openxmlformats.org/officeDocument/2006/relationships/image" Target="media/image120.emf"/><Relationship Id="rId437" Type="http://schemas.openxmlformats.org/officeDocument/2006/relationships/image" Target="media/image222.png"/><Relationship Id="rId479" Type="http://schemas.openxmlformats.org/officeDocument/2006/relationships/image" Target="media/image245.wmf"/><Relationship Id="rId36" Type="http://schemas.openxmlformats.org/officeDocument/2006/relationships/image" Target="media/image15.wmf"/><Relationship Id="rId283" Type="http://schemas.openxmlformats.org/officeDocument/2006/relationships/oleObject" Target="embeddings/oleObject135.bin"/><Relationship Id="rId339" Type="http://schemas.openxmlformats.org/officeDocument/2006/relationships/oleObject" Target="embeddings/oleObject161.bin"/><Relationship Id="rId490" Type="http://schemas.openxmlformats.org/officeDocument/2006/relationships/image" Target="media/image252.wmf"/><Relationship Id="rId504" Type="http://schemas.openxmlformats.org/officeDocument/2006/relationships/image" Target="media/image259.wmf"/><Relationship Id="rId546" Type="http://schemas.openxmlformats.org/officeDocument/2006/relationships/image" Target="media/image280.wmf"/><Relationship Id="rId78" Type="http://schemas.openxmlformats.org/officeDocument/2006/relationships/image" Target="media/image35.wmf"/><Relationship Id="rId101" Type="http://schemas.openxmlformats.org/officeDocument/2006/relationships/oleObject" Target="embeddings/oleObject48.bin"/><Relationship Id="rId143" Type="http://schemas.openxmlformats.org/officeDocument/2006/relationships/image" Target="media/image68.wmf"/><Relationship Id="rId185" Type="http://schemas.openxmlformats.org/officeDocument/2006/relationships/image" Target="media/image90.wmf"/><Relationship Id="rId350" Type="http://schemas.openxmlformats.org/officeDocument/2006/relationships/image" Target="media/image177.wmf"/><Relationship Id="rId406" Type="http://schemas.openxmlformats.org/officeDocument/2006/relationships/image" Target="media/image205.wmf"/><Relationship Id="rId588" Type="http://schemas.openxmlformats.org/officeDocument/2006/relationships/fontTable" Target="fontTable.xml"/><Relationship Id="rId9" Type="http://schemas.openxmlformats.org/officeDocument/2006/relationships/oleObject" Target="embeddings/oleObject1.bin"/><Relationship Id="rId210" Type="http://schemas.openxmlformats.org/officeDocument/2006/relationships/image" Target="media/image103.wmf"/><Relationship Id="rId392" Type="http://schemas.openxmlformats.org/officeDocument/2006/relationships/oleObject" Target="embeddings/oleObject188.bin"/><Relationship Id="rId448" Type="http://schemas.openxmlformats.org/officeDocument/2006/relationships/image" Target="media/image228.png"/><Relationship Id="rId252" Type="http://schemas.openxmlformats.org/officeDocument/2006/relationships/oleObject" Target="embeddings/oleObject120.bin"/><Relationship Id="rId294" Type="http://schemas.openxmlformats.org/officeDocument/2006/relationships/oleObject" Target="embeddings/oleObject140.bin"/><Relationship Id="rId308" Type="http://schemas.openxmlformats.org/officeDocument/2006/relationships/oleObject" Target="embeddings/oleObject146.bin"/><Relationship Id="rId515" Type="http://schemas.openxmlformats.org/officeDocument/2006/relationships/oleObject" Target="embeddings/oleObject244.bin"/><Relationship Id="rId47" Type="http://schemas.openxmlformats.org/officeDocument/2006/relationships/oleObject" Target="embeddings/oleObject20.bin"/><Relationship Id="rId89" Type="http://schemas.openxmlformats.org/officeDocument/2006/relationships/oleObject" Target="embeddings/oleObject42.bin"/><Relationship Id="rId112" Type="http://schemas.openxmlformats.org/officeDocument/2006/relationships/image" Target="media/image52.wmf"/><Relationship Id="rId154" Type="http://schemas.openxmlformats.org/officeDocument/2006/relationships/oleObject" Target="embeddings/oleObject74.bin"/><Relationship Id="rId361" Type="http://schemas.openxmlformats.org/officeDocument/2006/relationships/oleObject" Target="embeddings/oleObject172.bin"/><Relationship Id="rId557" Type="http://schemas.openxmlformats.org/officeDocument/2006/relationships/oleObject" Target="embeddings/oleObject264.bin"/><Relationship Id="rId196" Type="http://schemas.openxmlformats.org/officeDocument/2006/relationships/oleObject" Target="embeddings/oleObject94.bin"/><Relationship Id="rId417" Type="http://schemas.openxmlformats.org/officeDocument/2006/relationships/oleObject" Target="embeddings/oleObject200.bin"/><Relationship Id="rId459" Type="http://schemas.openxmlformats.org/officeDocument/2006/relationships/oleObject" Target="embeddings/oleObject218.bin"/><Relationship Id="rId16" Type="http://schemas.openxmlformats.org/officeDocument/2006/relationships/image" Target="media/image5.wmf"/><Relationship Id="rId221" Type="http://schemas.openxmlformats.org/officeDocument/2006/relationships/oleObject" Target="embeddings/oleObject105.bin"/><Relationship Id="rId242" Type="http://schemas.openxmlformats.org/officeDocument/2006/relationships/oleObject" Target="embeddings/oleObject115.bin"/><Relationship Id="rId263" Type="http://schemas.openxmlformats.org/officeDocument/2006/relationships/oleObject" Target="embeddings/oleObject125.bin"/><Relationship Id="rId284" Type="http://schemas.openxmlformats.org/officeDocument/2006/relationships/image" Target="media/image142.wmf"/><Relationship Id="rId319" Type="http://schemas.openxmlformats.org/officeDocument/2006/relationships/oleObject" Target="embeddings/oleObject151.bin"/><Relationship Id="rId470" Type="http://schemas.openxmlformats.org/officeDocument/2006/relationships/image" Target="media/image240.wmf"/><Relationship Id="rId491" Type="http://schemas.openxmlformats.org/officeDocument/2006/relationships/oleObject" Target="embeddings/oleObject232.bin"/><Relationship Id="rId505" Type="http://schemas.openxmlformats.org/officeDocument/2006/relationships/oleObject" Target="embeddings/oleObject239.bin"/><Relationship Id="rId526" Type="http://schemas.openxmlformats.org/officeDocument/2006/relationships/image" Target="media/image270.wmf"/><Relationship Id="rId37" Type="http://schemas.openxmlformats.org/officeDocument/2006/relationships/oleObject" Target="embeddings/oleObject15.bin"/><Relationship Id="rId58" Type="http://schemas.openxmlformats.org/officeDocument/2006/relationships/image" Target="media/image26.wmf"/><Relationship Id="rId79" Type="http://schemas.openxmlformats.org/officeDocument/2006/relationships/oleObject" Target="embeddings/oleObject37.bin"/><Relationship Id="rId102" Type="http://schemas.openxmlformats.org/officeDocument/2006/relationships/image" Target="media/image47.wmf"/><Relationship Id="rId123" Type="http://schemas.openxmlformats.org/officeDocument/2006/relationships/oleObject" Target="embeddings/oleObject59.bin"/><Relationship Id="rId144" Type="http://schemas.openxmlformats.org/officeDocument/2006/relationships/oleObject" Target="embeddings/oleObject69.bin"/><Relationship Id="rId330" Type="http://schemas.openxmlformats.org/officeDocument/2006/relationships/image" Target="media/image167.wmf"/><Relationship Id="rId547" Type="http://schemas.openxmlformats.org/officeDocument/2006/relationships/oleObject" Target="embeddings/oleObject260.bin"/><Relationship Id="rId568" Type="http://schemas.openxmlformats.org/officeDocument/2006/relationships/image" Target="media/image292.wmf"/><Relationship Id="rId589" Type="http://schemas.openxmlformats.org/officeDocument/2006/relationships/theme" Target="theme/theme1.xml"/><Relationship Id="rId90" Type="http://schemas.openxmlformats.org/officeDocument/2006/relationships/image" Target="media/image41.wmf"/><Relationship Id="rId165" Type="http://schemas.openxmlformats.org/officeDocument/2006/relationships/image" Target="media/image79.wmf"/><Relationship Id="rId186" Type="http://schemas.openxmlformats.org/officeDocument/2006/relationships/oleObject" Target="embeddings/oleObject89.bin"/><Relationship Id="rId351" Type="http://schemas.openxmlformats.org/officeDocument/2006/relationships/oleObject" Target="embeddings/oleObject167.bin"/><Relationship Id="rId372" Type="http://schemas.openxmlformats.org/officeDocument/2006/relationships/oleObject" Target="embeddings/oleObject178.bin"/><Relationship Id="rId393" Type="http://schemas.openxmlformats.org/officeDocument/2006/relationships/image" Target="media/image198.wmf"/><Relationship Id="rId407" Type="http://schemas.openxmlformats.org/officeDocument/2006/relationships/oleObject" Target="embeddings/oleObject195.bin"/><Relationship Id="rId428" Type="http://schemas.openxmlformats.org/officeDocument/2006/relationships/oleObject" Target="embeddings/oleObject205.bin"/><Relationship Id="rId449" Type="http://schemas.openxmlformats.org/officeDocument/2006/relationships/image" Target="media/image229.wmf"/><Relationship Id="rId211" Type="http://schemas.openxmlformats.org/officeDocument/2006/relationships/oleObject" Target="embeddings/oleObject101.bin"/><Relationship Id="rId232" Type="http://schemas.openxmlformats.org/officeDocument/2006/relationships/image" Target="media/image115.wmf"/><Relationship Id="rId253" Type="http://schemas.openxmlformats.org/officeDocument/2006/relationships/image" Target="media/image126.wmf"/><Relationship Id="rId274" Type="http://schemas.openxmlformats.org/officeDocument/2006/relationships/image" Target="media/image138.wmf"/><Relationship Id="rId295" Type="http://schemas.openxmlformats.org/officeDocument/2006/relationships/image" Target="media/image148.wmf"/><Relationship Id="rId309" Type="http://schemas.openxmlformats.org/officeDocument/2006/relationships/image" Target="media/image156.wmf"/><Relationship Id="rId460" Type="http://schemas.openxmlformats.org/officeDocument/2006/relationships/image" Target="media/image235.wmf"/><Relationship Id="rId481" Type="http://schemas.openxmlformats.org/officeDocument/2006/relationships/image" Target="media/image246.wmf"/><Relationship Id="rId516" Type="http://schemas.openxmlformats.org/officeDocument/2006/relationships/image" Target="media/image265.wmf"/><Relationship Id="rId27" Type="http://schemas.openxmlformats.org/officeDocument/2006/relationships/oleObject" Target="embeddings/oleObject10.bin"/><Relationship Id="rId48" Type="http://schemas.openxmlformats.org/officeDocument/2006/relationships/image" Target="media/image21.wmf"/><Relationship Id="rId69" Type="http://schemas.openxmlformats.org/officeDocument/2006/relationships/oleObject" Target="embeddings/oleObject31.bin"/><Relationship Id="rId113" Type="http://schemas.openxmlformats.org/officeDocument/2006/relationships/oleObject" Target="embeddings/oleObject54.bin"/><Relationship Id="rId134" Type="http://schemas.openxmlformats.org/officeDocument/2006/relationships/image" Target="media/image63.wmf"/><Relationship Id="rId320" Type="http://schemas.openxmlformats.org/officeDocument/2006/relationships/image" Target="media/image162.wmf"/><Relationship Id="rId537" Type="http://schemas.openxmlformats.org/officeDocument/2006/relationships/image" Target="media/image276.wmf"/><Relationship Id="rId558" Type="http://schemas.openxmlformats.org/officeDocument/2006/relationships/image" Target="media/image287.wmf"/><Relationship Id="rId579" Type="http://schemas.openxmlformats.org/officeDocument/2006/relationships/oleObject" Target="embeddings/oleObject275.bin"/><Relationship Id="rId80" Type="http://schemas.openxmlformats.org/officeDocument/2006/relationships/image" Target="media/image36.wmf"/><Relationship Id="rId155" Type="http://schemas.openxmlformats.org/officeDocument/2006/relationships/image" Target="media/image74.wmf"/><Relationship Id="rId176" Type="http://schemas.openxmlformats.org/officeDocument/2006/relationships/oleObject" Target="embeddings/oleObject84.bin"/><Relationship Id="rId197" Type="http://schemas.openxmlformats.org/officeDocument/2006/relationships/image" Target="media/image96.wmf"/><Relationship Id="rId341" Type="http://schemas.openxmlformats.org/officeDocument/2006/relationships/oleObject" Target="embeddings/oleObject162.bin"/><Relationship Id="rId362" Type="http://schemas.openxmlformats.org/officeDocument/2006/relationships/oleObject" Target="embeddings/oleObject173.bin"/><Relationship Id="rId383" Type="http://schemas.openxmlformats.org/officeDocument/2006/relationships/image" Target="media/image193.wmf"/><Relationship Id="rId418" Type="http://schemas.openxmlformats.org/officeDocument/2006/relationships/image" Target="media/image211.wmf"/><Relationship Id="rId439" Type="http://schemas.openxmlformats.org/officeDocument/2006/relationships/oleObject" Target="embeddings/oleObject209.bin"/><Relationship Id="rId201" Type="http://schemas.openxmlformats.org/officeDocument/2006/relationships/oleObject" Target="embeddings/oleObject96.bin"/><Relationship Id="rId222" Type="http://schemas.openxmlformats.org/officeDocument/2006/relationships/image" Target="media/image110.wmf"/><Relationship Id="rId243" Type="http://schemas.openxmlformats.org/officeDocument/2006/relationships/image" Target="media/image121.wmf"/><Relationship Id="rId264" Type="http://schemas.openxmlformats.org/officeDocument/2006/relationships/image" Target="media/image132.wmf"/><Relationship Id="rId285" Type="http://schemas.openxmlformats.org/officeDocument/2006/relationships/oleObject" Target="embeddings/oleObject136.bin"/><Relationship Id="rId450" Type="http://schemas.openxmlformats.org/officeDocument/2006/relationships/oleObject" Target="embeddings/oleObject214.bin"/><Relationship Id="rId471" Type="http://schemas.openxmlformats.org/officeDocument/2006/relationships/oleObject" Target="embeddings/oleObject224.bin"/><Relationship Id="rId506" Type="http://schemas.openxmlformats.org/officeDocument/2006/relationships/image" Target="media/image260.wmf"/><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oleObject" Target="embeddings/oleObject49.bin"/><Relationship Id="rId124" Type="http://schemas.openxmlformats.org/officeDocument/2006/relationships/image" Target="media/image58.wmf"/><Relationship Id="rId310" Type="http://schemas.openxmlformats.org/officeDocument/2006/relationships/oleObject" Target="embeddings/oleObject147.bin"/><Relationship Id="rId492" Type="http://schemas.openxmlformats.org/officeDocument/2006/relationships/image" Target="media/image253.wmf"/><Relationship Id="rId527" Type="http://schemas.openxmlformats.org/officeDocument/2006/relationships/oleObject" Target="embeddings/oleObject250.bin"/><Relationship Id="rId548" Type="http://schemas.openxmlformats.org/officeDocument/2006/relationships/image" Target="media/image281.wmf"/><Relationship Id="rId569" Type="http://schemas.openxmlformats.org/officeDocument/2006/relationships/oleObject" Target="embeddings/oleObject270.bin"/><Relationship Id="rId70" Type="http://schemas.openxmlformats.org/officeDocument/2006/relationships/image" Target="media/image32.wmf"/><Relationship Id="rId91" Type="http://schemas.openxmlformats.org/officeDocument/2006/relationships/oleObject" Target="embeddings/oleObject43.bin"/><Relationship Id="rId145" Type="http://schemas.openxmlformats.org/officeDocument/2006/relationships/image" Target="media/image69.wmf"/><Relationship Id="rId166" Type="http://schemas.openxmlformats.org/officeDocument/2006/relationships/oleObject" Target="embeddings/oleObject80.bin"/><Relationship Id="rId187" Type="http://schemas.openxmlformats.org/officeDocument/2006/relationships/image" Target="media/image91.wmf"/><Relationship Id="rId331" Type="http://schemas.openxmlformats.org/officeDocument/2006/relationships/oleObject" Target="embeddings/oleObject157.bin"/><Relationship Id="rId352" Type="http://schemas.openxmlformats.org/officeDocument/2006/relationships/image" Target="media/image178.wmf"/><Relationship Id="rId373" Type="http://schemas.openxmlformats.org/officeDocument/2006/relationships/image" Target="media/image188.wmf"/><Relationship Id="rId394" Type="http://schemas.openxmlformats.org/officeDocument/2006/relationships/oleObject" Target="embeddings/oleObject189.bin"/><Relationship Id="rId408" Type="http://schemas.openxmlformats.org/officeDocument/2006/relationships/image" Target="media/image206.wmf"/><Relationship Id="rId429" Type="http://schemas.openxmlformats.org/officeDocument/2006/relationships/image" Target="media/image217.png"/><Relationship Id="rId580" Type="http://schemas.openxmlformats.org/officeDocument/2006/relationships/image" Target="media/image298.wmf"/><Relationship Id="rId1" Type="http://schemas.openxmlformats.org/officeDocument/2006/relationships/numbering" Target="numbering.xml"/><Relationship Id="rId212" Type="http://schemas.openxmlformats.org/officeDocument/2006/relationships/image" Target="media/image104.wmf"/><Relationship Id="rId233" Type="http://schemas.openxmlformats.org/officeDocument/2006/relationships/oleObject" Target="embeddings/oleObject111.bin"/><Relationship Id="rId254" Type="http://schemas.openxmlformats.org/officeDocument/2006/relationships/oleObject" Target="embeddings/oleObject121.bin"/><Relationship Id="rId440" Type="http://schemas.openxmlformats.org/officeDocument/2006/relationships/image" Target="media/image224.wmf"/><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image" Target="media/image53.wmf"/><Relationship Id="rId275" Type="http://schemas.openxmlformats.org/officeDocument/2006/relationships/oleObject" Target="embeddings/oleObject130.bin"/><Relationship Id="rId296" Type="http://schemas.openxmlformats.org/officeDocument/2006/relationships/oleObject" Target="embeddings/oleObject141.bin"/><Relationship Id="rId300" Type="http://schemas.openxmlformats.org/officeDocument/2006/relationships/image" Target="media/image151.png"/><Relationship Id="rId461" Type="http://schemas.openxmlformats.org/officeDocument/2006/relationships/oleObject" Target="embeddings/oleObject219.bin"/><Relationship Id="rId482" Type="http://schemas.openxmlformats.org/officeDocument/2006/relationships/oleObject" Target="embeddings/oleObject229.bin"/><Relationship Id="rId517" Type="http://schemas.openxmlformats.org/officeDocument/2006/relationships/oleObject" Target="embeddings/oleObject245.bin"/><Relationship Id="rId538" Type="http://schemas.openxmlformats.org/officeDocument/2006/relationships/oleObject" Target="embeddings/oleObject255.bin"/><Relationship Id="rId559" Type="http://schemas.openxmlformats.org/officeDocument/2006/relationships/oleObject" Target="embeddings/oleObject265.bin"/><Relationship Id="rId60" Type="http://schemas.openxmlformats.org/officeDocument/2006/relationships/image" Target="media/image27.wmf"/><Relationship Id="rId81" Type="http://schemas.openxmlformats.org/officeDocument/2006/relationships/oleObject" Target="embeddings/oleObject38.bin"/><Relationship Id="rId135" Type="http://schemas.openxmlformats.org/officeDocument/2006/relationships/oleObject" Target="embeddings/oleObject65.bin"/><Relationship Id="rId156" Type="http://schemas.openxmlformats.org/officeDocument/2006/relationships/oleObject" Target="embeddings/oleObject75.bin"/><Relationship Id="rId177" Type="http://schemas.openxmlformats.org/officeDocument/2006/relationships/image" Target="media/image86.wmf"/><Relationship Id="rId198" Type="http://schemas.openxmlformats.org/officeDocument/2006/relationships/oleObject" Target="embeddings/oleObject95.bin"/><Relationship Id="rId321" Type="http://schemas.openxmlformats.org/officeDocument/2006/relationships/oleObject" Target="embeddings/oleObject152.bin"/><Relationship Id="rId342" Type="http://schemas.openxmlformats.org/officeDocument/2006/relationships/image" Target="media/image173.wmf"/><Relationship Id="rId363" Type="http://schemas.openxmlformats.org/officeDocument/2006/relationships/image" Target="media/image183.wmf"/><Relationship Id="rId384" Type="http://schemas.openxmlformats.org/officeDocument/2006/relationships/oleObject" Target="embeddings/oleObject184.bin"/><Relationship Id="rId419" Type="http://schemas.openxmlformats.org/officeDocument/2006/relationships/oleObject" Target="embeddings/oleObject201.bin"/><Relationship Id="rId570" Type="http://schemas.openxmlformats.org/officeDocument/2006/relationships/image" Target="media/image293.wmf"/><Relationship Id="rId202" Type="http://schemas.openxmlformats.org/officeDocument/2006/relationships/image" Target="media/image99.wmf"/><Relationship Id="rId223" Type="http://schemas.openxmlformats.org/officeDocument/2006/relationships/oleObject" Target="embeddings/oleObject106.bin"/><Relationship Id="rId244" Type="http://schemas.openxmlformats.org/officeDocument/2006/relationships/oleObject" Target="embeddings/oleObject116.bin"/><Relationship Id="rId430" Type="http://schemas.openxmlformats.org/officeDocument/2006/relationships/image" Target="media/image218.wmf"/><Relationship Id="rId18" Type="http://schemas.openxmlformats.org/officeDocument/2006/relationships/image" Target="media/image6.wmf"/><Relationship Id="rId39" Type="http://schemas.openxmlformats.org/officeDocument/2006/relationships/oleObject" Target="embeddings/oleObject16.bin"/><Relationship Id="rId265" Type="http://schemas.openxmlformats.org/officeDocument/2006/relationships/oleObject" Target="embeddings/oleObject126.bin"/><Relationship Id="rId286" Type="http://schemas.openxmlformats.org/officeDocument/2006/relationships/image" Target="media/image143.wmf"/><Relationship Id="rId451" Type="http://schemas.openxmlformats.org/officeDocument/2006/relationships/image" Target="media/image230.wmf"/><Relationship Id="rId472" Type="http://schemas.openxmlformats.org/officeDocument/2006/relationships/image" Target="media/image241.wmf"/><Relationship Id="rId493" Type="http://schemas.openxmlformats.org/officeDocument/2006/relationships/oleObject" Target="embeddings/oleObject233.bin"/><Relationship Id="rId507" Type="http://schemas.openxmlformats.org/officeDocument/2006/relationships/oleObject" Target="embeddings/oleObject240.bin"/><Relationship Id="rId528" Type="http://schemas.openxmlformats.org/officeDocument/2006/relationships/image" Target="media/image271.wmf"/><Relationship Id="rId549" Type="http://schemas.openxmlformats.org/officeDocument/2006/relationships/oleObject" Target="embeddings/oleObject261.bin"/><Relationship Id="rId50" Type="http://schemas.openxmlformats.org/officeDocument/2006/relationships/image" Target="media/image22.wmf"/><Relationship Id="rId104" Type="http://schemas.openxmlformats.org/officeDocument/2006/relationships/image" Target="media/image48.wmf"/><Relationship Id="rId125" Type="http://schemas.openxmlformats.org/officeDocument/2006/relationships/oleObject" Target="embeddings/oleObject60.bin"/><Relationship Id="rId146" Type="http://schemas.openxmlformats.org/officeDocument/2006/relationships/oleObject" Target="embeddings/oleObject70.bin"/><Relationship Id="rId167" Type="http://schemas.openxmlformats.org/officeDocument/2006/relationships/image" Target="media/image80.wmf"/><Relationship Id="rId188" Type="http://schemas.openxmlformats.org/officeDocument/2006/relationships/oleObject" Target="embeddings/oleObject90.bin"/><Relationship Id="rId311" Type="http://schemas.openxmlformats.org/officeDocument/2006/relationships/image" Target="media/image157.wmf"/><Relationship Id="rId332" Type="http://schemas.openxmlformats.org/officeDocument/2006/relationships/image" Target="media/image168.wmf"/><Relationship Id="rId353" Type="http://schemas.openxmlformats.org/officeDocument/2006/relationships/oleObject" Target="embeddings/oleObject168.bin"/><Relationship Id="rId374" Type="http://schemas.openxmlformats.org/officeDocument/2006/relationships/oleObject" Target="embeddings/oleObject179.bin"/><Relationship Id="rId395" Type="http://schemas.openxmlformats.org/officeDocument/2006/relationships/image" Target="media/image199.wmf"/><Relationship Id="rId409" Type="http://schemas.openxmlformats.org/officeDocument/2006/relationships/oleObject" Target="embeddings/oleObject196.bin"/><Relationship Id="rId560" Type="http://schemas.openxmlformats.org/officeDocument/2006/relationships/image" Target="media/image288.wmf"/><Relationship Id="rId581" Type="http://schemas.openxmlformats.org/officeDocument/2006/relationships/oleObject" Target="embeddings/oleObject276.bin"/><Relationship Id="rId71" Type="http://schemas.openxmlformats.org/officeDocument/2006/relationships/oleObject" Target="embeddings/oleObject32.bin"/><Relationship Id="rId92" Type="http://schemas.openxmlformats.org/officeDocument/2006/relationships/image" Target="media/image42.wmf"/><Relationship Id="rId213" Type="http://schemas.openxmlformats.org/officeDocument/2006/relationships/oleObject" Target="embeddings/oleObject102.bin"/><Relationship Id="rId234" Type="http://schemas.openxmlformats.org/officeDocument/2006/relationships/image" Target="media/image116.png"/><Relationship Id="rId420" Type="http://schemas.openxmlformats.org/officeDocument/2006/relationships/image" Target="media/image212.wmf"/><Relationship Id="rId2" Type="http://schemas.openxmlformats.org/officeDocument/2006/relationships/styles" Target="styles.xml"/><Relationship Id="rId29" Type="http://schemas.openxmlformats.org/officeDocument/2006/relationships/oleObject" Target="embeddings/oleObject11.bin"/><Relationship Id="rId255" Type="http://schemas.openxmlformats.org/officeDocument/2006/relationships/image" Target="media/image127.wmf"/><Relationship Id="rId276" Type="http://schemas.openxmlformats.org/officeDocument/2006/relationships/image" Target="media/image139.wmf"/><Relationship Id="rId297" Type="http://schemas.openxmlformats.org/officeDocument/2006/relationships/image" Target="media/image149.wmf"/><Relationship Id="rId441" Type="http://schemas.openxmlformats.org/officeDocument/2006/relationships/oleObject" Target="embeddings/oleObject210.bin"/><Relationship Id="rId462" Type="http://schemas.openxmlformats.org/officeDocument/2006/relationships/image" Target="media/image236.wmf"/><Relationship Id="rId483" Type="http://schemas.openxmlformats.org/officeDocument/2006/relationships/image" Target="media/image247.wmf"/><Relationship Id="rId518" Type="http://schemas.openxmlformats.org/officeDocument/2006/relationships/image" Target="media/image266.wmf"/><Relationship Id="rId539" Type="http://schemas.openxmlformats.org/officeDocument/2006/relationships/image" Target="media/image277.wmf"/><Relationship Id="rId40" Type="http://schemas.openxmlformats.org/officeDocument/2006/relationships/image" Target="media/image17.wmf"/><Relationship Id="rId115" Type="http://schemas.openxmlformats.org/officeDocument/2006/relationships/oleObject" Target="embeddings/oleObject55.bin"/><Relationship Id="rId136" Type="http://schemas.openxmlformats.org/officeDocument/2006/relationships/image" Target="media/image64.png"/><Relationship Id="rId157" Type="http://schemas.openxmlformats.org/officeDocument/2006/relationships/image" Target="media/image75.wmf"/><Relationship Id="rId178" Type="http://schemas.openxmlformats.org/officeDocument/2006/relationships/oleObject" Target="embeddings/oleObject85.bin"/><Relationship Id="rId301" Type="http://schemas.openxmlformats.org/officeDocument/2006/relationships/image" Target="media/image152.wmf"/><Relationship Id="rId322" Type="http://schemas.openxmlformats.org/officeDocument/2006/relationships/image" Target="media/image163.wmf"/><Relationship Id="rId343" Type="http://schemas.openxmlformats.org/officeDocument/2006/relationships/oleObject" Target="embeddings/oleObject163.bin"/><Relationship Id="rId364" Type="http://schemas.openxmlformats.org/officeDocument/2006/relationships/oleObject" Target="embeddings/oleObject174.bin"/><Relationship Id="rId550" Type="http://schemas.openxmlformats.org/officeDocument/2006/relationships/image" Target="media/image282.wmf"/><Relationship Id="rId61" Type="http://schemas.openxmlformats.org/officeDocument/2006/relationships/oleObject" Target="embeddings/oleObject27.bin"/><Relationship Id="rId82" Type="http://schemas.openxmlformats.org/officeDocument/2006/relationships/image" Target="media/image37.wmf"/><Relationship Id="rId199" Type="http://schemas.openxmlformats.org/officeDocument/2006/relationships/image" Target="media/image97.png"/><Relationship Id="rId203" Type="http://schemas.openxmlformats.org/officeDocument/2006/relationships/oleObject" Target="embeddings/oleObject97.bin"/><Relationship Id="rId385" Type="http://schemas.openxmlformats.org/officeDocument/2006/relationships/image" Target="media/image194.wmf"/><Relationship Id="rId571" Type="http://schemas.openxmlformats.org/officeDocument/2006/relationships/oleObject" Target="embeddings/oleObject271.bin"/><Relationship Id="rId19" Type="http://schemas.openxmlformats.org/officeDocument/2006/relationships/oleObject" Target="embeddings/oleObject6.bin"/><Relationship Id="rId224" Type="http://schemas.openxmlformats.org/officeDocument/2006/relationships/image" Target="media/image111.wmf"/><Relationship Id="rId245" Type="http://schemas.openxmlformats.org/officeDocument/2006/relationships/image" Target="media/image122.wmf"/><Relationship Id="rId266" Type="http://schemas.openxmlformats.org/officeDocument/2006/relationships/image" Target="media/image133.png"/><Relationship Id="rId287" Type="http://schemas.openxmlformats.org/officeDocument/2006/relationships/oleObject" Target="embeddings/oleObject137.bin"/><Relationship Id="rId410" Type="http://schemas.openxmlformats.org/officeDocument/2006/relationships/image" Target="media/image207.wmf"/><Relationship Id="rId431" Type="http://schemas.openxmlformats.org/officeDocument/2006/relationships/oleObject" Target="embeddings/oleObject206.bin"/><Relationship Id="rId452" Type="http://schemas.openxmlformats.org/officeDocument/2006/relationships/oleObject" Target="embeddings/oleObject215.bin"/><Relationship Id="rId473" Type="http://schemas.openxmlformats.org/officeDocument/2006/relationships/oleObject" Target="embeddings/oleObject225.bin"/><Relationship Id="rId494" Type="http://schemas.openxmlformats.org/officeDocument/2006/relationships/image" Target="media/image254.wmf"/><Relationship Id="rId508" Type="http://schemas.openxmlformats.org/officeDocument/2006/relationships/image" Target="media/image261.wmf"/><Relationship Id="rId529" Type="http://schemas.openxmlformats.org/officeDocument/2006/relationships/oleObject" Target="embeddings/oleObject251.bin"/><Relationship Id="rId30" Type="http://schemas.openxmlformats.org/officeDocument/2006/relationships/image" Target="media/image12.wmf"/><Relationship Id="rId105" Type="http://schemas.openxmlformats.org/officeDocument/2006/relationships/oleObject" Target="embeddings/oleObject50.bin"/><Relationship Id="rId126" Type="http://schemas.openxmlformats.org/officeDocument/2006/relationships/image" Target="media/image59.wmf"/><Relationship Id="rId147" Type="http://schemas.openxmlformats.org/officeDocument/2006/relationships/image" Target="media/image70.wmf"/><Relationship Id="rId168" Type="http://schemas.openxmlformats.org/officeDocument/2006/relationships/image" Target="media/image81.wmf"/><Relationship Id="rId312" Type="http://schemas.openxmlformats.org/officeDocument/2006/relationships/oleObject" Target="embeddings/oleObject148.bin"/><Relationship Id="rId333" Type="http://schemas.openxmlformats.org/officeDocument/2006/relationships/oleObject" Target="embeddings/oleObject158.bin"/><Relationship Id="rId354" Type="http://schemas.openxmlformats.org/officeDocument/2006/relationships/image" Target="media/image179.wmf"/><Relationship Id="rId540" Type="http://schemas.openxmlformats.org/officeDocument/2006/relationships/oleObject" Target="embeddings/oleObject256.bin"/><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oleObject" Target="embeddings/oleObject44.bin"/><Relationship Id="rId189" Type="http://schemas.openxmlformats.org/officeDocument/2006/relationships/image" Target="media/image92.wmf"/><Relationship Id="rId375" Type="http://schemas.openxmlformats.org/officeDocument/2006/relationships/image" Target="media/image189.wmf"/><Relationship Id="rId396" Type="http://schemas.openxmlformats.org/officeDocument/2006/relationships/oleObject" Target="embeddings/oleObject190.bin"/><Relationship Id="rId561" Type="http://schemas.openxmlformats.org/officeDocument/2006/relationships/oleObject" Target="embeddings/oleObject266.bin"/><Relationship Id="rId582" Type="http://schemas.openxmlformats.org/officeDocument/2006/relationships/image" Target="media/image299.wmf"/><Relationship Id="rId3" Type="http://schemas.microsoft.com/office/2007/relationships/stylesWithEffects" Target="stylesWithEffects.xml"/><Relationship Id="rId214" Type="http://schemas.openxmlformats.org/officeDocument/2006/relationships/image" Target="media/image105.wmf"/><Relationship Id="rId235" Type="http://schemas.openxmlformats.org/officeDocument/2006/relationships/image" Target="media/image117.wmf"/><Relationship Id="rId256" Type="http://schemas.openxmlformats.org/officeDocument/2006/relationships/oleObject" Target="embeddings/oleObject122.bin"/><Relationship Id="rId277" Type="http://schemas.openxmlformats.org/officeDocument/2006/relationships/oleObject" Target="embeddings/oleObject131.bin"/><Relationship Id="rId298" Type="http://schemas.openxmlformats.org/officeDocument/2006/relationships/image" Target="media/image150.wmf"/><Relationship Id="rId400" Type="http://schemas.openxmlformats.org/officeDocument/2006/relationships/oleObject" Target="embeddings/oleObject192.bin"/><Relationship Id="rId421" Type="http://schemas.openxmlformats.org/officeDocument/2006/relationships/oleObject" Target="embeddings/oleObject202.bin"/><Relationship Id="rId442" Type="http://schemas.openxmlformats.org/officeDocument/2006/relationships/image" Target="media/image225.wmf"/><Relationship Id="rId463" Type="http://schemas.openxmlformats.org/officeDocument/2006/relationships/oleObject" Target="embeddings/oleObject220.bin"/><Relationship Id="rId484" Type="http://schemas.openxmlformats.org/officeDocument/2006/relationships/oleObject" Target="embeddings/oleObject230.bin"/><Relationship Id="rId519" Type="http://schemas.openxmlformats.org/officeDocument/2006/relationships/oleObject" Target="embeddings/oleObject246.bin"/><Relationship Id="rId116" Type="http://schemas.openxmlformats.org/officeDocument/2006/relationships/image" Target="media/image54.wmf"/><Relationship Id="rId137" Type="http://schemas.openxmlformats.org/officeDocument/2006/relationships/image" Target="media/image65.wmf"/><Relationship Id="rId158" Type="http://schemas.openxmlformats.org/officeDocument/2006/relationships/oleObject" Target="embeddings/oleObject76.bin"/><Relationship Id="rId302" Type="http://schemas.openxmlformats.org/officeDocument/2006/relationships/oleObject" Target="embeddings/oleObject143.bin"/><Relationship Id="rId323" Type="http://schemas.openxmlformats.org/officeDocument/2006/relationships/oleObject" Target="embeddings/oleObject153.bin"/><Relationship Id="rId344" Type="http://schemas.openxmlformats.org/officeDocument/2006/relationships/image" Target="media/image174.emf"/><Relationship Id="rId530" Type="http://schemas.openxmlformats.org/officeDocument/2006/relationships/image" Target="media/image272.wmf"/><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9.bin"/><Relationship Id="rId179" Type="http://schemas.openxmlformats.org/officeDocument/2006/relationships/image" Target="media/image87.wmf"/><Relationship Id="rId365" Type="http://schemas.openxmlformats.org/officeDocument/2006/relationships/image" Target="media/image184.wmf"/><Relationship Id="rId386" Type="http://schemas.openxmlformats.org/officeDocument/2006/relationships/oleObject" Target="embeddings/oleObject185.bin"/><Relationship Id="rId551" Type="http://schemas.openxmlformats.org/officeDocument/2006/relationships/image" Target="media/image283.wmf"/><Relationship Id="rId572" Type="http://schemas.openxmlformats.org/officeDocument/2006/relationships/image" Target="media/image294.wmf"/><Relationship Id="rId190" Type="http://schemas.openxmlformats.org/officeDocument/2006/relationships/oleObject" Target="embeddings/oleObject91.bin"/><Relationship Id="rId204" Type="http://schemas.openxmlformats.org/officeDocument/2006/relationships/image" Target="media/image100.wmf"/><Relationship Id="rId225" Type="http://schemas.openxmlformats.org/officeDocument/2006/relationships/oleObject" Target="embeddings/oleObject107.bin"/><Relationship Id="rId246" Type="http://schemas.openxmlformats.org/officeDocument/2006/relationships/oleObject" Target="embeddings/oleObject117.bin"/><Relationship Id="rId267" Type="http://schemas.openxmlformats.org/officeDocument/2006/relationships/image" Target="media/image134.wmf"/><Relationship Id="rId288" Type="http://schemas.openxmlformats.org/officeDocument/2006/relationships/image" Target="media/image144.wmf"/><Relationship Id="rId411" Type="http://schemas.openxmlformats.org/officeDocument/2006/relationships/oleObject" Target="embeddings/oleObject197.bin"/><Relationship Id="rId432" Type="http://schemas.openxmlformats.org/officeDocument/2006/relationships/image" Target="media/image219.png"/><Relationship Id="rId453" Type="http://schemas.openxmlformats.org/officeDocument/2006/relationships/image" Target="media/image231.png"/><Relationship Id="rId474" Type="http://schemas.openxmlformats.org/officeDocument/2006/relationships/image" Target="media/image242.wmf"/><Relationship Id="rId509" Type="http://schemas.openxmlformats.org/officeDocument/2006/relationships/oleObject" Target="embeddings/oleObject241.bin"/><Relationship Id="rId106" Type="http://schemas.openxmlformats.org/officeDocument/2006/relationships/image" Target="media/image49.wmf"/><Relationship Id="rId127" Type="http://schemas.openxmlformats.org/officeDocument/2006/relationships/oleObject" Target="embeddings/oleObject61.bin"/><Relationship Id="rId313" Type="http://schemas.openxmlformats.org/officeDocument/2006/relationships/image" Target="media/image158.wmf"/><Relationship Id="rId495" Type="http://schemas.openxmlformats.org/officeDocument/2006/relationships/oleObject" Target="embeddings/oleObject234.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3.bin"/><Relationship Id="rId94" Type="http://schemas.openxmlformats.org/officeDocument/2006/relationships/image" Target="media/image43.wmf"/><Relationship Id="rId148" Type="http://schemas.openxmlformats.org/officeDocument/2006/relationships/oleObject" Target="embeddings/oleObject71.bin"/><Relationship Id="rId169" Type="http://schemas.openxmlformats.org/officeDocument/2006/relationships/image" Target="media/image82.wmf"/><Relationship Id="rId334" Type="http://schemas.openxmlformats.org/officeDocument/2006/relationships/image" Target="media/image169.wmf"/><Relationship Id="rId355" Type="http://schemas.openxmlformats.org/officeDocument/2006/relationships/oleObject" Target="embeddings/oleObject169.bin"/><Relationship Id="rId376" Type="http://schemas.openxmlformats.org/officeDocument/2006/relationships/oleObject" Target="embeddings/oleObject180.bin"/><Relationship Id="rId397" Type="http://schemas.openxmlformats.org/officeDocument/2006/relationships/image" Target="media/image200.wmf"/><Relationship Id="rId520" Type="http://schemas.openxmlformats.org/officeDocument/2006/relationships/image" Target="media/image267.wmf"/><Relationship Id="rId541" Type="http://schemas.openxmlformats.org/officeDocument/2006/relationships/oleObject" Target="embeddings/oleObject257.bin"/><Relationship Id="rId562" Type="http://schemas.openxmlformats.org/officeDocument/2006/relationships/oleObject" Target="embeddings/oleObject267.bin"/><Relationship Id="rId583" Type="http://schemas.openxmlformats.org/officeDocument/2006/relationships/oleObject" Target="embeddings/oleObject277.bin"/><Relationship Id="rId4" Type="http://schemas.openxmlformats.org/officeDocument/2006/relationships/settings" Target="settings.xml"/><Relationship Id="rId180" Type="http://schemas.openxmlformats.org/officeDocument/2006/relationships/oleObject" Target="embeddings/oleObject86.bin"/><Relationship Id="rId215" Type="http://schemas.openxmlformats.org/officeDocument/2006/relationships/oleObject" Target="embeddings/oleObject103.bin"/><Relationship Id="rId236" Type="http://schemas.openxmlformats.org/officeDocument/2006/relationships/oleObject" Target="embeddings/oleObject112.bin"/><Relationship Id="rId257" Type="http://schemas.openxmlformats.org/officeDocument/2006/relationships/image" Target="media/image128.wmf"/><Relationship Id="rId278" Type="http://schemas.openxmlformats.org/officeDocument/2006/relationships/image" Target="media/image140.wmf"/><Relationship Id="rId401" Type="http://schemas.openxmlformats.org/officeDocument/2006/relationships/image" Target="media/image202.png"/><Relationship Id="rId422" Type="http://schemas.openxmlformats.org/officeDocument/2006/relationships/image" Target="media/image213.png"/><Relationship Id="rId443" Type="http://schemas.openxmlformats.org/officeDocument/2006/relationships/oleObject" Target="embeddings/oleObject211.bin"/><Relationship Id="rId464" Type="http://schemas.openxmlformats.org/officeDocument/2006/relationships/image" Target="media/image237.wmf"/><Relationship Id="rId303" Type="http://schemas.openxmlformats.org/officeDocument/2006/relationships/image" Target="media/image153.emf"/><Relationship Id="rId485" Type="http://schemas.openxmlformats.org/officeDocument/2006/relationships/image" Target="media/image248.wmf"/><Relationship Id="rId42" Type="http://schemas.openxmlformats.org/officeDocument/2006/relationships/image" Target="media/image18.wmf"/><Relationship Id="rId84" Type="http://schemas.openxmlformats.org/officeDocument/2006/relationships/image" Target="media/image38.wmf"/><Relationship Id="rId138" Type="http://schemas.openxmlformats.org/officeDocument/2006/relationships/oleObject" Target="embeddings/oleObject66.bin"/><Relationship Id="rId345" Type="http://schemas.openxmlformats.org/officeDocument/2006/relationships/oleObject" Target="embeddings/oleObject164.bin"/><Relationship Id="rId387" Type="http://schemas.openxmlformats.org/officeDocument/2006/relationships/image" Target="media/image195.wmf"/><Relationship Id="rId510" Type="http://schemas.openxmlformats.org/officeDocument/2006/relationships/image" Target="media/image262.wmf"/><Relationship Id="rId552" Type="http://schemas.openxmlformats.org/officeDocument/2006/relationships/oleObject" Target="embeddings/oleObject262.bin"/><Relationship Id="rId191" Type="http://schemas.openxmlformats.org/officeDocument/2006/relationships/image" Target="media/image93.wmf"/><Relationship Id="rId205" Type="http://schemas.openxmlformats.org/officeDocument/2006/relationships/oleObject" Target="embeddings/oleObject98.bin"/><Relationship Id="rId247" Type="http://schemas.openxmlformats.org/officeDocument/2006/relationships/image" Target="media/image123.wmf"/><Relationship Id="rId412" Type="http://schemas.openxmlformats.org/officeDocument/2006/relationships/image" Target="media/image208.wmf"/><Relationship Id="rId107" Type="http://schemas.openxmlformats.org/officeDocument/2006/relationships/oleObject" Target="embeddings/oleObject51.bin"/><Relationship Id="rId289" Type="http://schemas.openxmlformats.org/officeDocument/2006/relationships/oleObject" Target="embeddings/oleObject138.bin"/><Relationship Id="rId454" Type="http://schemas.openxmlformats.org/officeDocument/2006/relationships/image" Target="media/image232.wmf"/><Relationship Id="rId496" Type="http://schemas.openxmlformats.org/officeDocument/2006/relationships/image" Target="media/image255.wmf"/><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image" Target="media/image71.wmf"/><Relationship Id="rId314" Type="http://schemas.openxmlformats.org/officeDocument/2006/relationships/oleObject" Target="embeddings/oleObject149.bin"/><Relationship Id="rId356" Type="http://schemas.openxmlformats.org/officeDocument/2006/relationships/image" Target="media/image180.wmf"/><Relationship Id="rId398" Type="http://schemas.openxmlformats.org/officeDocument/2006/relationships/oleObject" Target="embeddings/oleObject191.bin"/><Relationship Id="rId521" Type="http://schemas.openxmlformats.org/officeDocument/2006/relationships/oleObject" Target="embeddings/oleObject247.bin"/><Relationship Id="rId563" Type="http://schemas.openxmlformats.org/officeDocument/2006/relationships/image" Target="media/image289.wmf"/><Relationship Id="rId95" Type="http://schemas.openxmlformats.org/officeDocument/2006/relationships/oleObject" Target="embeddings/oleObject45.bin"/><Relationship Id="rId160" Type="http://schemas.openxmlformats.org/officeDocument/2006/relationships/oleObject" Target="embeddings/oleObject77.bin"/><Relationship Id="rId216" Type="http://schemas.openxmlformats.org/officeDocument/2006/relationships/image" Target="media/image106.wmf"/><Relationship Id="rId423" Type="http://schemas.openxmlformats.org/officeDocument/2006/relationships/image" Target="media/image214.wmf"/><Relationship Id="rId258" Type="http://schemas.openxmlformats.org/officeDocument/2006/relationships/oleObject" Target="embeddings/oleObject123.bin"/><Relationship Id="rId465" Type="http://schemas.openxmlformats.org/officeDocument/2006/relationships/oleObject" Target="embeddings/oleObject221.bin"/><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image" Target="media/image55.wmf"/><Relationship Id="rId325" Type="http://schemas.openxmlformats.org/officeDocument/2006/relationships/oleObject" Target="embeddings/oleObject154.bin"/><Relationship Id="rId367" Type="http://schemas.openxmlformats.org/officeDocument/2006/relationships/image" Target="media/image185.wmf"/><Relationship Id="rId532" Type="http://schemas.openxmlformats.org/officeDocument/2006/relationships/image" Target="media/image273.wmf"/><Relationship Id="rId574" Type="http://schemas.openxmlformats.org/officeDocument/2006/relationships/image" Target="media/image295.wmf"/><Relationship Id="rId171" Type="http://schemas.openxmlformats.org/officeDocument/2006/relationships/image" Target="media/image83.wmf"/><Relationship Id="rId227" Type="http://schemas.openxmlformats.org/officeDocument/2006/relationships/oleObject" Target="embeddings/oleObject108.bin"/><Relationship Id="rId269" Type="http://schemas.openxmlformats.org/officeDocument/2006/relationships/image" Target="media/image135.wmf"/><Relationship Id="rId434" Type="http://schemas.openxmlformats.org/officeDocument/2006/relationships/oleObject" Target="embeddings/oleObject207.bin"/><Relationship Id="rId476" Type="http://schemas.openxmlformats.org/officeDocument/2006/relationships/image" Target="media/image243.png"/><Relationship Id="rId33" Type="http://schemas.openxmlformats.org/officeDocument/2006/relationships/oleObject" Target="embeddings/oleObject13.bin"/><Relationship Id="rId129" Type="http://schemas.openxmlformats.org/officeDocument/2006/relationships/oleObject" Target="embeddings/oleObject62.bin"/><Relationship Id="rId280" Type="http://schemas.openxmlformats.org/officeDocument/2006/relationships/image" Target="media/image141.wmf"/><Relationship Id="rId336" Type="http://schemas.openxmlformats.org/officeDocument/2006/relationships/image" Target="media/image170.wmf"/><Relationship Id="rId501" Type="http://schemas.openxmlformats.org/officeDocument/2006/relationships/oleObject" Target="embeddings/oleObject237.bin"/><Relationship Id="rId543" Type="http://schemas.openxmlformats.org/officeDocument/2006/relationships/oleObject" Target="embeddings/oleObject258.bin"/><Relationship Id="rId75" Type="http://schemas.openxmlformats.org/officeDocument/2006/relationships/oleObject" Target="embeddings/oleObject34.bin"/><Relationship Id="rId140" Type="http://schemas.openxmlformats.org/officeDocument/2006/relationships/oleObject" Target="embeddings/oleObject67.bin"/><Relationship Id="rId182" Type="http://schemas.openxmlformats.org/officeDocument/2006/relationships/oleObject" Target="embeddings/oleObject87.bin"/><Relationship Id="rId378" Type="http://schemas.openxmlformats.org/officeDocument/2006/relationships/oleObject" Target="embeddings/oleObject181.bin"/><Relationship Id="rId403" Type="http://schemas.openxmlformats.org/officeDocument/2006/relationships/oleObject" Target="embeddings/oleObject193.bin"/><Relationship Id="rId585" Type="http://schemas.openxmlformats.org/officeDocument/2006/relationships/header" Target="header2.xml"/><Relationship Id="rId6" Type="http://schemas.openxmlformats.org/officeDocument/2006/relationships/footnotes" Target="footnotes.xml"/><Relationship Id="rId238" Type="http://schemas.openxmlformats.org/officeDocument/2006/relationships/oleObject" Target="embeddings/oleObject113.bin"/><Relationship Id="rId445" Type="http://schemas.openxmlformats.org/officeDocument/2006/relationships/oleObject" Target="embeddings/oleObject212.bin"/><Relationship Id="rId487" Type="http://schemas.openxmlformats.org/officeDocument/2006/relationships/image" Target="media/image250.wmf"/><Relationship Id="rId291" Type="http://schemas.openxmlformats.org/officeDocument/2006/relationships/image" Target="media/image146.emf"/><Relationship Id="rId305" Type="http://schemas.openxmlformats.org/officeDocument/2006/relationships/image" Target="media/image154.wmf"/><Relationship Id="rId347" Type="http://schemas.openxmlformats.org/officeDocument/2006/relationships/oleObject" Target="embeddings/oleObject165.bin"/><Relationship Id="rId512" Type="http://schemas.openxmlformats.org/officeDocument/2006/relationships/image" Target="media/image263.wmf"/><Relationship Id="rId44" Type="http://schemas.openxmlformats.org/officeDocument/2006/relationships/image" Target="media/image19.wmf"/><Relationship Id="rId86" Type="http://schemas.openxmlformats.org/officeDocument/2006/relationships/image" Target="media/image39.wmf"/><Relationship Id="rId151" Type="http://schemas.openxmlformats.org/officeDocument/2006/relationships/image" Target="media/image72.wmf"/><Relationship Id="rId389" Type="http://schemas.openxmlformats.org/officeDocument/2006/relationships/image" Target="media/image196.wmf"/><Relationship Id="rId554" Type="http://schemas.openxmlformats.org/officeDocument/2006/relationships/oleObject" Target="embeddings/oleObject263.bin"/><Relationship Id="rId193" Type="http://schemas.openxmlformats.org/officeDocument/2006/relationships/image" Target="media/image94.wmf"/><Relationship Id="rId207" Type="http://schemas.openxmlformats.org/officeDocument/2006/relationships/oleObject" Target="embeddings/oleObject99.bin"/><Relationship Id="rId249" Type="http://schemas.openxmlformats.org/officeDocument/2006/relationships/image" Target="media/image124.wmf"/><Relationship Id="rId414" Type="http://schemas.openxmlformats.org/officeDocument/2006/relationships/image" Target="media/image209.wmf"/><Relationship Id="rId456" Type="http://schemas.openxmlformats.org/officeDocument/2006/relationships/image" Target="media/image233.wmf"/><Relationship Id="rId498" Type="http://schemas.openxmlformats.org/officeDocument/2006/relationships/image" Target="media/image256.wmf"/><Relationship Id="rId13" Type="http://schemas.openxmlformats.org/officeDocument/2006/relationships/oleObject" Target="embeddings/oleObject3.bin"/><Relationship Id="rId109" Type="http://schemas.openxmlformats.org/officeDocument/2006/relationships/oleObject" Target="embeddings/oleObject52.bin"/><Relationship Id="rId260" Type="http://schemas.openxmlformats.org/officeDocument/2006/relationships/oleObject" Target="embeddings/oleObject124.bin"/><Relationship Id="rId316" Type="http://schemas.openxmlformats.org/officeDocument/2006/relationships/oleObject" Target="embeddings/oleObject150.bin"/><Relationship Id="rId523" Type="http://schemas.openxmlformats.org/officeDocument/2006/relationships/oleObject" Target="embeddings/oleObject248.bin"/><Relationship Id="rId55" Type="http://schemas.openxmlformats.org/officeDocument/2006/relationships/oleObject" Target="embeddings/oleObject24.bin"/><Relationship Id="rId97" Type="http://schemas.openxmlformats.org/officeDocument/2006/relationships/oleObject" Target="embeddings/oleObject46.bin"/><Relationship Id="rId120" Type="http://schemas.openxmlformats.org/officeDocument/2006/relationships/image" Target="media/image56.wmf"/><Relationship Id="rId358" Type="http://schemas.openxmlformats.org/officeDocument/2006/relationships/image" Target="media/image181.wmf"/><Relationship Id="rId565" Type="http://schemas.openxmlformats.org/officeDocument/2006/relationships/image" Target="media/image290.wmf"/><Relationship Id="rId162" Type="http://schemas.openxmlformats.org/officeDocument/2006/relationships/oleObject" Target="embeddings/oleObject78.bin"/><Relationship Id="rId218" Type="http://schemas.openxmlformats.org/officeDocument/2006/relationships/oleObject" Target="embeddings/oleObject104.bin"/><Relationship Id="rId425" Type="http://schemas.openxmlformats.org/officeDocument/2006/relationships/image" Target="media/image215.wmf"/><Relationship Id="rId467" Type="http://schemas.openxmlformats.org/officeDocument/2006/relationships/oleObject" Target="embeddings/oleObject222.bin"/><Relationship Id="rId271" Type="http://schemas.openxmlformats.org/officeDocument/2006/relationships/image" Target="media/image136.png"/><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oleObject" Target="embeddings/oleObject63.bin"/><Relationship Id="rId327" Type="http://schemas.openxmlformats.org/officeDocument/2006/relationships/oleObject" Target="embeddings/oleObject155.bin"/><Relationship Id="rId369" Type="http://schemas.openxmlformats.org/officeDocument/2006/relationships/image" Target="media/image186.wmf"/><Relationship Id="rId534" Type="http://schemas.openxmlformats.org/officeDocument/2006/relationships/image" Target="media/image274.wmf"/><Relationship Id="rId576" Type="http://schemas.openxmlformats.org/officeDocument/2006/relationships/image" Target="media/image296.wmf"/><Relationship Id="rId173" Type="http://schemas.openxmlformats.org/officeDocument/2006/relationships/image" Target="media/image84.wmf"/><Relationship Id="rId229" Type="http://schemas.openxmlformats.org/officeDocument/2006/relationships/oleObject" Target="embeddings/oleObject109.bin"/><Relationship Id="rId380" Type="http://schemas.openxmlformats.org/officeDocument/2006/relationships/oleObject" Target="embeddings/oleObject182.bin"/><Relationship Id="rId436" Type="http://schemas.openxmlformats.org/officeDocument/2006/relationships/oleObject" Target="embeddings/oleObject208.bin"/><Relationship Id="rId240" Type="http://schemas.openxmlformats.org/officeDocument/2006/relationships/oleObject" Target="embeddings/oleObject114.bin"/><Relationship Id="rId478" Type="http://schemas.openxmlformats.org/officeDocument/2006/relationships/oleObject" Target="embeddings/oleObject227.bin"/><Relationship Id="rId35" Type="http://schemas.openxmlformats.org/officeDocument/2006/relationships/oleObject" Target="embeddings/oleObject14.bin"/><Relationship Id="rId77" Type="http://schemas.openxmlformats.org/officeDocument/2006/relationships/oleObject" Target="embeddings/oleObject36.bin"/><Relationship Id="rId100" Type="http://schemas.openxmlformats.org/officeDocument/2006/relationships/image" Target="media/image46.wmf"/><Relationship Id="rId282" Type="http://schemas.openxmlformats.org/officeDocument/2006/relationships/oleObject" Target="embeddings/oleObject134.bin"/><Relationship Id="rId338" Type="http://schemas.openxmlformats.org/officeDocument/2006/relationships/image" Target="media/image171.wmf"/><Relationship Id="rId503" Type="http://schemas.openxmlformats.org/officeDocument/2006/relationships/oleObject" Target="embeddings/oleObject238.bin"/><Relationship Id="rId545" Type="http://schemas.openxmlformats.org/officeDocument/2006/relationships/oleObject" Target="embeddings/oleObject259.bin"/><Relationship Id="rId587" Type="http://schemas.openxmlformats.org/officeDocument/2006/relationships/footer" Target="footer2.xml"/><Relationship Id="rId8" Type="http://schemas.openxmlformats.org/officeDocument/2006/relationships/image" Target="media/image1.wmf"/><Relationship Id="rId142" Type="http://schemas.openxmlformats.org/officeDocument/2006/relationships/oleObject" Target="embeddings/oleObject68.bin"/><Relationship Id="rId184" Type="http://schemas.openxmlformats.org/officeDocument/2006/relationships/oleObject" Target="embeddings/oleObject88.bin"/><Relationship Id="rId391" Type="http://schemas.openxmlformats.org/officeDocument/2006/relationships/image" Target="media/image197.wmf"/><Relationship Id="rId405" Type="http://schemas.openxmlformats.org/officeDocument/2006/relationships/oleObject" Target="embeddings/oleObject194.bin"/><Relationship Id="rId447" Type="http://schemas.openxmlformats.org/officeDocument/2006/relationships/oleObject" Target="embeddings/oleObject213.bin"/><Relationship Id="rId251" Type="http://schemas.openxmlformats.org/officeDocument/2006/relationships/image" Target="media/image125.wmf"/><Relationship Id="rId489" Type="http://schemas.openxmlformats.org/officeDocument/2006/relationships/oleObject" Target="embeddings/oleObject231.bin"/><Relationship Id="rId46" Type="http://schemas.openxmlformats.org/officeDocument/2006/relationships/image" Target="media/image20.wmf"/><Relationship Id="rId293" Type="http://schemas.openxmlformats.org/officeDocument/2006/relationships/image" Target="media/image147.wmf"/><Relationship Id="rId307" Type="http://schemas.openxmlformats.org/officeDocument/2006/relationships/image" Target="media/image155.wmf"/><Relationship Id="rId349" Type="http://schemas.openxmlformats.org/officeDocument/2006/relationships/oleObject" Target="embeddings/oleObject166.bin"/><Relationship Id="rId514" Type="http://schemas.openxmlformats.org/officeDocument/2006/relationships/image" Target="media/image264.wmf"/><Relationship Id="rId556" Type="http://schemas.openxmlformats.org/officeDocument/2006/relationships/image" Target="media/image286.wmf"/><Relationship Id="rId88" Type="http://schemas.openxmlformats.org/officeDocument/2006/relationships/image" Target="media/image40.wmf"/><Relationship Id="rId111" Type="http://schemas.openxmlformats.org/officeDocument/2006/relationships/oleObject" Target="embeddings/oleObject53.bin"/><Relationship Id="rId153" Type="http://schemas.openxmlformats.org/officeDocument/2006/relationships/image" Target="media/image73.wmf"/><Relationship Id="rId195" Type="http://schemas.openxmlformats.org/officeDocument/2006/relationships/image" Target="media/image95.wmf"/><Relationship Id="rId209" Type="http://schemas.openxmlformats.org/officeDocument/2006/relationships/oleObject" Target="embeddings/oleObject100.bin"/><Relationship Id="rId360" Type="http://schemas.openxmlformats.org/officeDocument/2006/relationships/image" Target="media/image182.wmf"/><Relationship Id="rId416" Type="http://schemas.openxmlformats.org/officeDocument/2006/relationships/image" Target="media/image210.wmf"/><Relationship Id="rId220" Type="http://schemas.openxmlformats.org/officeDocument/2006/relationships/image" Target="media/image109.wmf"/><Relationship Id="rId458" Type="http://schemas.openxmlformats.org/officeDocument/2006/relationships/image" Target="media/image234.wmf"/><Relationship Id="rId15" Type="http://schemas.openxmlformats.org/officeDocument/2006/relationships/oleObject" Target="embeddings/oleObject4.bin"/><Relationship Id="rId57" Type="http://schemas.openxmlformats.org/officeDocument/2006/relationships/oleObject" Target="embeddings/oleObject25.bin"/><Relationship Id="rId262" Type="http://schemas.openxmlformats.org/officeDocument/2006/relationships/image" Target="media/image131.emf"/><Relationship Id="rId318" Type="http://schemas.openxmlformats.org/officeDocument/2006/relationships/image" Target="media/image161.wmf"/><Relationship Id="rId525" Type="http://schemas.openxmlformats.org/officeDocument/2006/relationships/oleObject" Target="embeddings/oleObject249.bin"/><Relationship Id="rId567" Type="http://schemas.openxmlformats.org/officeDocument/2006/relationships/image" Target="media/image291.png"/><Relationship Id="rId99" Type="http://schemas.openxmlformats.org/officeDocument/2006/relationships/oleObject" Target="embeddings/oleObject47.bin"/><Relationship Id="rId122" Type="http://schemas.openxmlformats.org/officeDocument/2006/relationships/image" Target="media/image57.wmf"/><Relationship Id="rId164" Type="http://schemas.openxmlformats.org/officeDocument/2006/relationships/oleObject" Target="embeddings/oleObject79.bin"/><Relationship Id="rId371" Type="http://schemas.openxmlformats.org/officeDocument/2006/relationships/image" Target="media/image187.wmf"/><Relationship Id="rId427" Type="http://schemas.openxmlformats.org/officeDocument/2006/relationships/image" Target="media/image216.wmf"/><Relationship Id="rId469" Type="http://schemas.openxmlformats.org/officeDocument/2006/relationships/oleObject" Target="embeddings/oleObject223.bin"/><Relationship Id="rId26" Type="http://schemas.openxmlformats.org/officeDocument/2006/relationships/image" Target="media/image10.wmf"/><Relationship Id="rId231" Type="http://schemas.openxmlformats.org/officeDocument/2006/relationships/oleObject" Target="embeddings/oleObject110.bin"/><Relationship Id="rId273" Type="http://schemas.openxmlformats.org/officeDocument/2006/relationships/oleObject" Target="embeddings/oleObject129.bin"/><Relationship Id="rId329" Type="http://schemas.openxmlformats.org/officeDocument/2006/relationships/oleObject" Target="embeddings/oleObject156.bin"/><Relationship Id="rId480" Type="http://schemas.openxmlformats.org/officeDocument/2006/relationships/oleObject" Target="embeddings/oleObject228.bin"/><Relationship Id="rId536" Type="http://schemas.openxmlformats.org/officeDocument/2006/relationships/oleObject" Target="embeddings/oleObject254.bin"/><Relationship Id="rId68" Type="http://schemas.openxmlformats.org/officeDocument/2006/relationships/image" Target="media/image31.wmf"/><Relationship Id="rId133" Type="http://schemas.openxmlformats.org/officeDocument/2006/relationships/oleObject" Target="embeddings/oleObject64.bin"/><Relationship Id="rId175" Type="http://schemas.openxmlformats.org/officeDocument/2006/relationships/image" Target="media/image85.wmf"/><Relationship Id="rId340" Type="http://schemas.openxmlformats.org/officeDocument/2006/relationships/image" Target="media/image172.wmf"/><Relationship Id="rId578" Type="http://schemas.openxmlformats.org/officeDocument/2006/relationships/image" Target="media/image297.wmf"/><Relationship Id="rId200" Type="http://schemas.openxmlformats.org/officeDocument/2006/relationships/image" Target="media/image98.wmf"/><Relationship Id="rId382" Type="http://schemas.openxmlformats.org/officeDocument/2006/relationships/oleObject" Target="embeddings/oleObject183.bin"/><Relationship Id="rId438" Type="http://schemas.openxmlformats.org/officeDocument/2006/relationships/image" Target="media/image22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113</Pages>
  <Words>15730</Words>
  <Characters>89665</Characters>
  <Application>Microsoft Office Word</Application>
  <DocSecurity>0</DocSecurity>
  <Lines>747</Lines>
  <Paragraphs>210</Paragraphs>
  <ScaleCrop>false</ScaleCrop>
  <HeadingPairs>
    <vt:vector size="2" baseType="variant">
      <vt:variant>
        <vt:lpstr>Название</vt:lpstr>
      </vt:variant>
      <vt:variant>
        <vt:i4>1</vt:i4>
      </vt:variant>
    </vt:vector>
  </HeadingPairs>
  <TitlesOfParts>
    <vt:vector size="1" baseType="lpstr">
      <vt:lpstr>1 Проектировочный расчет грейфера</vt:lpstr>
    </vt:vector>
  </TitlesOfParts>
  <Company>MiskaSoft Corp.</Company>
  <LinksUpToDate>false</LinksUpToDate>
  <CharactersWithSpaces>105185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Проектировочный расчет грейфера</dc:title>
  <dc:creator>Mihey</dc:creator>
  <dc:description>Translated By Plaj</dc:description>
  <cp:lastModifiedBy>Vitaly K.</cp:lastModifiedBy>
  <cp:revision>3</cp:revision>
  <dcterms:created xsi:type="dcterms:W3CDTF">2011-09-15T21:14:00Z</dcterms:created>
  <dcterms:modified xsi:type="dcterms:W3CDTF">2012-09-24T09:39:00Z</dcterms:modified>
</cp:coreProperties>
</file>